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C7E8A" w14:textId="4E7DC965" w:rsidR="001E7522" w:rsidRDefault="00EF3A98" w:rsidP="00CE0EF6">
      <w:pPr>
        <w:spacing w:after="0" w:line="240" w:lineRule="auto"/>
        <w:rPr>
          <w:rFonts w:ascii="Times New Roman" w:hAnsi="Times New Roman" w:cs="Times New Roman"/>
          <w:sz w:val="24"/>
          <w:szCs w:val="24"/>
        </w:rPr>
      </w:pPr>
      <w:bookmarkStart w:id="0" w:name="_Hlk100156294"/>
      <w:r>
        <w:rPr>
          <w:noProof/>
        </w:rPr>
        <w:drawing>
          <wp:inline distT="0" distB="0" distL="0" distR="0" wp14:anchorId="27873FC1" wp14:editId="037C3159">
            <wp:extent cx="5721350" cy="1987550"/>
            <wp:effectExtent l="0" t="0" r="0" b="0"/>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1350" cy="1987550"/>
                    </a:xfrm>
                    <a:prstGeom prst="rect">
                      <a:avLst/>
                    </a:prstGeom>
                    <a:noFill/>
                    <a:ln>
                      <a:noFill/>
                    </a:ln>
                  </pic:spPr>
                </pic:pic>
              </a:graphicData>
            </a:graphic>
          </wp:inline>
        </w:drawing>
      </w:r>
    </w:p>
    <w:p w14:paraId="4BDEFA05" w14:textId="442A7E63" w:rsidR="001E7522" w:rsidRDefault="001E7522" w:rsidP="00CE0EF6">
      <w:pPr>
        <w:spacing w:after="0" w:line="240" w:lineRule="auto"/>
        <w:rPr>
          <w:rFonts w:ascii="Times New Roman" w:hAnsi="Times New Roman" w:cs="Times New Roman"/>
          <w:sz w:val="24"/>
          <w:szCs w:val="24"/>
        </w:rPr>
      </w:pPr>
    </w:p>
    <w:p w14:paraId="231AE893" w14:textId="77777777" w:rsidR="001E7522" w:rsidRDefault="001E7522" w:rsidP="004F46BF">
      <w:pPr>
        <w:spacing w:after="0" w:line="240" w:lineRule="auto"/>
        <w:rPr>
          <w:rFonts w:ascii="Times New Roman" w:hAnsi="Times New Roman" w:cs="Times New Roman"/>
          <w:sz w:val="24"/>
          <w:szCs w:val="24"/>
        </w:rPr>
      </w:pPr>
    </w:p>
    <w:p w14:paraId="4CA613C0" w14:textId="77777777" w:rsidR="005A3386" w:rsidRPr="005A3386" w:rsidRDefault="005A3386" w:rsidP="004F46BF">
      <w:pPr>
        <w:spacing w:after="0" w:line="240" w:lineRule="auto"/>
        <w:rPr>
          <w:rFonts w:ascii="Times New Roman" w:hAnsi="Times New Roman" w:cs="Times New Roman"/>
          <w:sz w:val="24"/>
          <w:szCs w:val="24"/>
        </w:rPr>
      </w:pPr>
    </w:p>
    <w:p w14:paraId="248F74D1" w14:textId="3DE16843" w:rsidR="006B18BC" w:rsidRDefault="006B18BC" w:rsidP="004F46BF">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sidR="00B77E00">
        <w:rPr>
          <w:rFonts w:ascii="Times New Roman" w:hAnsi="Times New Roman" w:cs="Times New Roman"/>
          <w:sz w:val="24"/>
          <w:szCs w:val="24"/>
        </w:rPr>
        <w:t>20</w:t>
      </w:r>
      <w:r w:rsidR="00F01E93">
        <w:rPr>
          <w:rFonts w:ascii="Times New Roman" w:hAnsi="Times New Roman" w:cs="Times New Roman"/>
          <w:sz w:val="24"/>
          <w:szCs w:val="24"/>
        </w:rPr>
        <w:t xml:space="preserve"> September 2022</w:t>
      </w:r>
    </w:p>
    <w:p w14:paraId="2D3D526A" w14:textId="77777777" w:rsidR="006B18BC" w:rsidRDefault="006B18BC" w:rsidP="004F46BF">
      <w:pPr>
        <w:spacing w:after="0" w:line="240" w:lineRule="auto"/>
        <w:rPr>
          <w:rFonts w:ascii="Arial" w:hAnsi="Arial" w:cs="Arial"/>
          <w:sz w:val="12"/>
          <w:szCs w:val="12"/>
        </w:rPr>
      </w:pPr>
    </w:p>
    <w:p w14:paraId="3EE5C1AF" w14:textId="4402CA03" w:rsidR="006B18BC" w:rsidRDefault="006B18BC" w:rsidP="004F46BF">
      <w:pPr>
        <w:spacing w:after="0" w:line="240" w:lineRule="auto"/>
        <w:rPr>
          <w:rFonts w:ascii="Arial" w:hAnsi="Arial" w:cs="Arial"/>
          <w:sz w:val="12"/>
          <w:szCs w:val="12"/>
        </w:rPr>
      </w:pPr>
    </w:p>
    <w:p w14:paraId="68120E2C" w14:textId="7B8F9FF6" w:rsidR="001E7522" w:rsidRPr="00FA5AB0" w:rsidRDefault="00B8056F" w:rsidP="004F46BF">
      <w:pPr>
        <w:spacing w:after="0" w:line="240" w:lineRule="auto"/>
        <w:rPr>
          <w:rFonts w:ascii="Times New Roman" w:hAnsi="Times New Roman" w:cs="Times New Roman"/>
          <w:sz w:val="24"/>
          <w:szCs w:val="24"/>
          <w:lang w:val="en-US"/>
        </w:rPr>
      </w:pPr>
      <w:r>
        <w:rPr>
          <w:noProof/>
        </w:rPr>
        <w:drawing>
          <wp:inline distT="0" distB="0" distL="0" distR="0" wp14:anchorId="2372FD6A" wp14:editId="79932742">
            <wp:extent cx="5731510" cy="3855720"/>
            <wp:effectExtent l="0" t="0" r="254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55720"/>
                    </a:xfrm>
                    <a:prstGeom prst="rect">
                      <a:avLst/>
                    </a:prstGeom>
                    <a:noFill/>
                    <a:ln>
                      <a:noFill/>
                    </a:ln>
                  </pic:spPr>
                </pic:pic>
              </a:graphicData>
            </a:graphic>
          </wp:inline>
        </w:drawing>
      </w:r>
    </w:p>
    <w:p w14:paraId="10F5B339" w14:textId="2F8A28EB" w:rsidR="00396532" w:rsidRDefault="00396532" w:rsidP="003179BB">
      <w:pPr>
        <w:spacing w:after="0" w:line="240" w:lineRule="auto"/>
        <w:rPr>
          <w:rFonts w:ascii="Times New Roman" w:hAnsi="Times New Roman" w:cs="Times New Roman"/>
          <w:sz w:val="24"/>
          <w:szCs w:val="24"/>
          <w:lang w:val="en-US"/>
        </w:rPr>
      </w:pPr>
    </w:p>
    <w:p w14:paraId="663B9A22" w14:textId="54117894" w:rsidR="003179BB" w:rsidRPr="003179BB" w:rsidRDefault="003179BB" w:rsidP="003179BB">
      <w:pPr>
        <w:spacing w:after="0" w:line="240" w:lineRule="auto"/>
        <w:rPr>
          <w:rFonts w:ascii="Times New Roman" w:hAnsi="Times New Roman" w:cs="Times New Roman"/>
          <w:sz w:val="24"/>
          <w:szCs w:val="24"/>
          <w:lang w:val="en-US"/>
        </w:rPr>
      </w:pPr>
      <w:r w:rsidRPr="003179BB">
        <w:rPr>
          <w:rFonts w:ascii="Times New Roman" w:hAnsi="Times New Roman" w:cs="Times New Roman"/>
          <w:b/>
          <w:bCs/>
          <w:sz w:val="24"/>
          <w:szCs w:val="24"/>
          <w:lang w:val="en-US"/>
        </w:rPr>
        <w:t>Coming soon:</w:t>
      </w:r>
      <w:r>
        <w:rPr>
          <w:rFonts w:ascii="Times New Roman" w:hAnsi="Times New Roman" w:cs="Times New Roman"/>
          <w:sz w:val="24"/>
          <w:szCs w:val="24"/>
          <w:lang w:val="en-US"/>
        </w:rPr>
        <w:t xml:space="preserve"> With t</w:t>
      </w:r>
      <w:r w:rsidR="00BE6D6B" w:rsidRPr="003179BB">
        <w:rPr>
          <w:rFonts w:ascii="Times New Roman" w:hAnsi="Times New Roman" w:cs="Times New Roman"/>
          <w:sz w:val="24"/>
          <w:szCs w:val="24"/>
          <w:lang w:val="en-US"/>
        </w:rPr>
        <w:t xml:space="preserve">he electrification of heavy long-distance transport the next milestone on </w:t>
      </w:r>
      <w:r w:rsidRPr="003179BB">
        <w:rPr>
          <w:rFonts w:ascii="Times New Roman" w:hAnsi="Times New Roman" w:cs="Times New Roman"/>
          <w:sz w:val="24"/>
          <w:szCs w:val="24"/>
          <w:lang w:val="en-US"/>
        </w:rPr>
        <w:t xml:space="preserve">the </w:t>
      </w:r>
      <w:r w:rsidR="00BE6D6B" w:rsidRPr="003179BB">
        <w:rPr>
          <w:rFonts w:ascii="Times New Roman" w:hAnsi="Times New Roman" w:cs="Times New Roman"/>
          <w:sz w:val="24"/>
          <w:szCs w:val="24"/>
          <w:lang w:val="en-US"/>
        </w:rPr>
        <w:t>road to CO</w:t>
      </w:r>
      <w:r w:rsidR="00BE6D6B" w:rsidRPr="003179BB">
        <w:rPr>
          <w:rFonts w:ascii="Times New Roman" w:hAnsi="Times New Roman" w:cs="Times New Roman"/>
          <w:sz w:val="24"/>
          <w:szCs w:val="24"/>
          <w:vertAlign w:val="subscript"/>
          <w:lang w:val="en-US"/>
        </w:rPr>
        <w:t>2</w:t>
      </w:r>
      <w:r w:rsidR="00BE6D6B" w:rsidRPr="003179BB">
        <w:rPr>
          <w:rFonts w:ascii="Times New Roman" w:hAnsi="Times New Roman" w:cs="Times New Roman"/>
          <w:sz w:val="24"/>
          <w:szCs w:val="24"/>
          <w:lang w:val="en-US"/>
        </w:rPr>
        <w:t>-neutralit</w:t>
      </w:r>
      <w:r>
        <w:rPr>
          <w:rFonts w:ascii="Times New Roman" w:hAnsi="Times New Roman" w:cs="Times New Roman"/>
          <w:sz w:val="24"/>
          <w:szCs w:val="24"/>
          <w:lang w:val="en-US"/>
        </w:rPr>
        <w:t>y,</w:t>
      </w:r>
      <w:r w:rsidRPr="003179BB">
        <w:rPr>
          <w:rFonts w:ascii="Times New Roman" w:hAnsi="Times New Roman" w:cs="Times New Roman"/>
          <w:sz w:val="24"/>
          <w:szCs w:val="24"/>
          <w:lang w:val="en-US"/>
        </w:rPr>
        <w:t xml:space="preserve"> the </w:t>
      </w:r>
      <w:proofErr w:type="spellStart"/>
      <w:r w:rsidRPr="003179BB">
        <w:rPr>
          <w:rFonts w:ascii="Times New Roman" w:hAnsi="Times New Roman" w:cs="Times New Roman"/>
          <w:sz w:val="24"/>
          <w:szCs w:val="24"/>
          <w:lang w:val="en-US"/>
        </w:rPr>
        <w:t>eActros</w:t>
      </w:r>
      <w:proofErr w:type="spellEnd"/>
      <w:r w:rsidRPr="003179BB">
        <w:rPr>
          <w:rFonts w:ascii="Times New Roman" w:hAnsi="Times New Roman" w:cs="Times New Roman"/>
          <w:sz w:val="24"/>
          <w:szCs w:val="24"/>
          <w:lang w:val="en-US"/>
        </w:rPr>
        <w:t xml:space="preserve"> </w:t>
      </w:r>
      <w:proofErr w:type="spellStart"/>
      <w:r w:rsidRPr="003179BB">
        <w:rPr>
          <w:rFonts w:ascii="Times New Roman" w:hAnsi="Times New Roman" w:cs="Times New Roman"/>
          <w:sz w:val="24"/>
          <w:szCs w:val="24"/>
          <w:lang w:val="en-US"/>
        </w:rPr>
        <w:t>LongHaul</w:t>
      </w:r>
      <w:proofErr w:type="spellEnd"/>
      <w:r w:rsidRPr="003179BB">
        <w:rPr>
          <w:rFonts w:ascii="Times New Roman" w:hAnsi="Times New Roman" w:cs="Times New Roman"/>
          <w:sz w:val="24"/>
          <w:szCs w:val="24"/>
          <w:lang w:val="en-US"/>
        </w:rPr>
        <w:t xml:space="preserve"> is due to enter series production in 2024</w:t>
      </w:r>
    </w:p>
    <w:p w14:paraId="119BD6EA" w14:textId="1794F7E6" w:rsidR="00BE6D6B" w:rsidRDefault="00BE6D6B" w:rsidP="00F01E93">
      <w:pPr>
        <w:ind w:right="482"/>
        <w:rPr>
          <w:rFonts w:ascii="Times New Roman" w:hAnsi="Times New Roman" w:cs="Times New Roman"/>
          <w:sz w:val="40"/>
          <w:szCs w:val="40"/>
          <w:lang w:val="en-US"/>
        </w:rPr>
      </w:pPr>
    </w:p>
    <w:p w14:paraId="305AECDC" w14:textId="34490CBF" w:rsidR="00124A2D" w:rsidRPr="00371BAE" w:rsidRDefault="00371BAE" w:rsidP="00B90012">
      <w:pPr>
        <w:spacing w:after="0" w:line="240" w:lineRule="auto"/>
        <w:rPr>
          <w:rFonts w:ascii="Times New Roman" w:eastAsiaTheme="majorEastAsia" w:hAnsi="Times New Roman" w:cs="Times New Roman"/>
          <w:color w:val="000000" w:themeColor="text1"/>
          <w:sz w:val="40"/>
          <w:szCs w:val="40"/>
        </w:rPr>
      </w:pPr>
      <w:r w:rsidRPr="00371BAE">
        <w:rPr>
          <w:rFonts w:ascii="Times New Roman" w:eastAsiaTheme="majorEastAsia" w:hAnsi="Times New Roman" w:cs="Times New Roman"/>
          <w:color w:val="000000" w:themeColor="text1"/>
          <w:sz w:val="40"/>
          <w:szCs w:val="40"/>
        </w:rPr>
        <w:t xml:space="preserve">Charged for tomorrow: Mercedes-Benz Trucks presents the </w:t>
      </w:r>
      <w:proofErr w:type="spellStart"/>
      <w:r w:rsidRPr="00371BAE">
        <w:rPr>
          <w:rFonts w:ascii="Times New Roman" w:eastAsiaTheme="majorEastAsia" w:hAnsi="Times New Roman" w:cs="Times New Roman"/>
          <w:color w:val="000000" w:themeColor="text1"/>
          <w:sz w:val="40"/>
          <w:szCs w:val="40"/>
        </w:rPr>
        <w:t>eActros</w:t>
      </w:r>
      <w:proofErr w:type="spellEnd"/>
      <w:r w:rsidRPr="00371BAE">
        <w:rPr>
          <w:rFonts w:ascii="Times New Roman" w:eastAsiaTheme="majorEastAsia" w:hAnsi="Times New Roman" w:cs="Times New Roman"/>
          <w:color w:val="000000" w:themeColor="text1"/>
          <w:sz w:val="40"/>
          <w:szCs w:val="40"/>
        </w:rPr>
        <w:t xml:space="preserve"> </w:t>
      </w:r>
      <w:proofErr w:type="spellStart"/>
      <w:r w:rsidRPr="00371BAE">
        <w:rPr>
          <w:rFonts w:ascii="Times New Roman" w:eastAsiaTheme="majorEastAsia" w:hAnsi="Times New Roman" w:cs="Times New Roman"/>
          <w:color w:val="000000" w:themeColor="text1"/>
          <w:sz w:val="40"/>
          <w:szCs w:val="40"/>
        </w:rPr>
        <w:t>LongHaul</w:t>
      </w:r>
      <w:proofErr w:type="spellEnd"/>
      <w:r w:rsidRPr="00371BAE">
        <w:rPr>
          <w:rFonts w:ascii="Times New Roman" w:eastAsiaTheme="majorEastAsia" w:hAnsi="Times New Roman" w:cs="Times New Roman"/>
          <w:color w:val="000000" w:themeColor="text1"/>
          <w:sz w:val="40"/>
          <w:szCs w:val="40"/>
        </w:rPr>
        <w:t xml:space="preserve"> for long-distance transport for the first time at the IAA Transportation 2022 in Hanover</w:t>
      </w:r>
    </w:p>
    <w:p w14:paraId="717ACA22" w14:textId="77777777" w:rsidR="00371BAE" w:rsidRPr="00235B87" w:rsidRDefault="00371BAE" w:rsidP="00B90012">
      <w:pPr>
        <w:spacing w:after="0" w:line="240" w:lineRule="auto"/>
        <w:rPr>
          <w:rFonts w:ascii="Times New Roman" w:hAnsi="Times New Roman" w:cs="Times New Roman"/>
          <w:sz w:val="40"/>
          <w:szCs w:val="40"/>
        </w:rPr>
      </w:pPr>
    </w:p>
    <w:p w14:paraId="4E29E330" w14:textId="7534E0FC" w:rsidR="00371BAE" w:rsidRPr="00235B87" w:rsidRDefault="00371BAE" w:rsidP="00B90012">
      <w:pPr>
        <w:pStyle w:val="01Flietext"/>
        <w:numPr>
          <w:ilvl w:val="0"/>
          <w:numId w:val="2"/>
        </w:numPr>
        <w:spacing w:line="240" w:lineRule="auto"/>
        <w:rPr>
          <w:rFonts w:ascii="Arial" w:hAnsi="Arial" w:cs="Arial"/>
          <w:sz w:val="22"/>
          <w:szCs w:val="22"/>
        </w:rPr>
      </w:pPr>
      <w:r w:rsidRPr="00371BAE">
        <w:rPr>
          <w:rFonts w:ascii="Arial" w:eastAsiaTheme="majorEastAsia" w:hAnsi="Arial" w:cs="Arial"/>
          <w:b/>
          <w:bCs/>
          <w:sz w:val="22"/>
          <w:szCs w:val="22"/>
        </w:rPr>
        <w:t xml:space="preserve">The “concept prototype” of the </w:t>
      </w:r>
      <w:proofErr w:type="spellStart"/>
      <w:r w:rsidRPr="00371BAE">
        <w:rPr>
          <w:rFonts w:ascii="Arial" w:eastAsiaTheme="majorEastAsia" w:hAnsi="Arial" w:cs="Arial"/>
          <w:b/>
          <w:bCs/>
          <w:sz w:val="22"/>
          <w:szCs w:val="22"/>
        </w:rPr>
        <w:t>eActros</w:t>
      </w:r>
      <w:proofErr w:type="spellEnd"/>
      <w:r w:rsidRPr="00371BAE">
        <w:rPr>
          <w:rFonts w:ascii="Arial" w:eastAsiaTheme="majorEastAsia" w:hAnsi="Arial" w:cs="Arial"/>
          <w:b/>
          <w:bCs/>
          <w:sz w:val="22"/>
          <w:szCs w:val="22"/>
        </w:rPr>
        <w:t xml:space="preserve"> </w:t>
      </w:r>
      <w:proofErr w:type="spellStart"/>
      <w:r w:rsidRPr="00371BAE">
        <w:rPr>
          <w:rFonts w:ascii="Arial" w:eastAsiaTheme="majorEastAsia" w:hAnsi="Arial" w:cs="Arial"/>
          <w:b/>
          <w:bCs/>
          <w:sz w:val="22"/>
          <w:szCs w:val="22"/>
        </w:rPr>
        <w:t>LongHaul</w:t>
      </w:r>
      <w:proofErr w:type="spellEnd"/>
      <w:r w:rsidRPr="00371BAE">
        <w:rPr>
          <w:rFonts w:ascii="Arial" w:eastAsiaTheme="majorEastAsia" w:hAnsi="Arial" w:cs="Arial"/>
          <w:b/>
          <w:bCs/>
          <w:sz w:val="22"/>
          <w:szCs w:val="22"/>
        </w:rPr>
        <w:t xml:space="preserve"> provides</w:t>
      </w:r>
      <w:r w:rsidR="0058186E">
        <w:rPr>
          <w:rFonts w:ascii="Arial" w:eastAsiaTheme="majorEastAsia" w:hAnsi="Arial" w:cs="Arial"/>
          <w:b/>
          <w:bCs/>
          <w:sz w:val="22"/>
          <w:szCs w:val="22"/>
        </w:rPr>
        <w:t xml:space="preserve"> a</w:t>
      </w:r>
      <w:r w:rsidR="00235B87">
        <w:rPr>
          <w:rFonts w:ascii="Arial" w:eastAsiaTheme="majorEastAsia" w:hAnsi="Arial" w:cs="Arial"/>
          <w:b/>
          <w:bCs/>
          <w:sz w:val="22"/>
          <w:szCs w:val="22"/>
        </w:rPr>
        <w:t xml:space="preserve"> </w:t>
      </w:r>
      <w:r w:rsidRPr="00371BAE">
        <w:rPr>
          <w:rFonts w:ascii="Arial" w:eastAsiaTheme="majorEastAsia" w:hAnsi="Arial" w:cs="Arial"/>
          <w:b/>
          <w:bCs/>
          <w:sz w:val="22"/>
          <w:szCs w:val="22"/>
        </w:rPr>
        <w:t>preview of design language of production vehicle planned for 2024.</w:t>
      </w:r>
    </w:p>
    <w:p w14:paraId="2C192F84" w14:textId="5D40B278" w:rsidR="00235B87" w:rsidRPr="00B90012" w:rsidRDefault="00235B87" w:rsidP="00B90012">
      <w:pPr>
        <w:pStyle w:val="01Flietext"/>
        <w:spacing w:line="240" w:lineRule="auto"/>
        <w:rPr>
          <w:rFonts w:ascii="Arial" w:eastAsiaTheme="majorEastAsia" w:hAnsi="Arial" w:cs="Arial"/>
          <w:b/>
          <w:bCs/>
          <w:sz w:val="22"/>
          <w:szCs w:val="22"/>
        </w:rPr>
      </w:pPr>
    </w:p>
    <w:p w14:paraId="160B856E" w14:textId="5C164164" w:rsidR="00235B87" w:rsidRPr="00B90012" w:rsidRDefault="00235B87" w:rsidP="00B90012">
      <w:pPr>
        <w:pStyle w:val="ListParagraph"/>
        <w:keepNext/>
        <w:keepLines/>
        <w:numPr>
          <w:ilvl w:val="0"/>
          <w:numId w:val="2"/>
        </w:numPr>
        <w:spacing w:after="0"/>
        <w:outlineLvl w:val="1"/>
        <w:rPr>
          <w:rFonts w:ascii="Arial" w:eastAsiaTheme="majorEastAsia" w:hAnsi="Arial" w:cs="Arial"/>
          <w:b/>
          <w:bCs/>
        </w:rPr>
      </w:pPr>
      <w:r w:rsidRPr="00B90012">
        <w:rPr>
          <w:rFonts w:ascii="Arial" w:eastAsiaTheme="majorEastAsia" w:hAnsi="Arial" w:cs="Arial"/>
          <w:b/>
          <w:bCs/>
        </w:rPr>
        <w:t xml:space="preserve">The </w:t>
      </w:r>
      <w:proofErr w:type="spellStart"/>
      <w:r w:rsidRPr="00B90012">
        <w:rPr>
          <w:rFonts w:ascii="Arial" w:eastAsiaTheme="majorEastAsia" w:hAnsi="Arial" w:cs="Arial"/>
          <w:b/>
          <w:bCs/>
        </w:rPr>
        <w:t>eActros</w:t>
      </w:r>
      <w:proofErr w:type="spellEnd"/>
      <w:r w:rsidRPr="00B90012">
        <w:rPr>
          <w:rFonts w:ascii="Arial" w:eastAsiaTheme="majorEastAsia" w:hAnsi="Arial" w:cs="Arial"/>
          <w:b/>
          <w:bCs/>
        </w:rPr>
        <w:t xml:space="preserve"> </w:t>
      </w:r>
      <w:proofErr w:type="spellStart"/>
      <w:r w:rsidRPr="00B90012">
        <w:rPr>
          <w:rFonts w:ascii="Arial" w:eastAsiaTheme="majorEastAsia" w:hAnsi="Arial" w:cs="Arial"/>
          <w:b/>
          <w:bCs/>
        </w:rPr>
        <w:t>LongHaul</w:t>
      </w:r>
      <w:proofErr w:type="spellEnd"/>
      <w:r w:rsidRPr="00B90012">
        <w:rPr>
          <w:rFonts w:ascii="Arial" w:eastAsiaTheme="majorEastAsia" w:hAnsi="Arial" w:cs="Arial"/>
          <w:b/>
          <w:bCs/>
        </w:rPr>
        <w:t xml:space="preserve"> will have a range of around 500 kilometres</w:t>
      </w:r>
      <w:r w:rsidR="00B90012">
        <w:rPr>
          <w:rFonts w:ascii="Arial" w:eastAsiaTheme="majorEastAsia" w:hAnsi="Arial" w:cs="Arial"/>
          <w:b/>
          <w:bCs/>
        </w:rPr>
        <w:t xml:space="preserve"> </w:t>
      </w:r>
      <w:r w:rsidRPr="00B90012">
        <w:rPr>
          <w:rFonts w:ascii="Arial" w:eastAsiaTheme="majorEastAsia" w:hAnsi="Arial" w:cs="Arial"/>
          <w:b/>
          <w:bCs/>
        </w:rPr>
        <w:t>from a single charge.</w:t>
      </w:r>
    </w:p>
    <w:p w14:paraId="3F4ED0EA" w14:textId="4DB17779" w:rsidR="002A1F9A" w:rsidRPr="00371BAE" w:rsidRDefault="002A1F9A" w:rsidP="00B90012">
      <w:pPr>
        <w:pStyle w:val="01Flietext"/>
        <w:spacing w:line="240" w:lineRule="auto"/>
        <w:rPr>
          <w:rFonts w:ascii="Arial" w:hAnsi="Arial" w:cs="Arial"/>
          <w:b/>
          <w:bCs/>
          <w:sz w:val="22"/>
          <w:szCs w:val="22"/>
        </w:rPr>
      </w:pPr>
    </w:p>
    <w:p w14:paraId="01BC0BE7" w14:textId="6E7AC4F6" w:rsidR="00371BAE" w:rsidRPr="00371BAE" w:rsidRDefault="00371BAE" w:rsidP="00B90012">
      <w:pPr>
        <w:pStyle w:val="01Flietext"/>
        <w:numPr>
          <w:ilvl w:val="0"/>
          <w:numId w:val="2"/>
        </w:numPr>
        <w:spacing w:line="240" w:lineRule="auto"/>
        <w:rPr>
          <w:rFonts w:ascii="Arial" w:hAnsi="Arial" w:cs="Arial"/>
          <w:b/>
          <w:bCs/>
          <w:sz w:val="22"/>
          <w:szCs w:val="22"/>
        </w:rPr>
      </w:pPr>
      <w:r w:rsidRPr="00371BAE">
        <w:rPr>
          <w:rFonts w:ascii="Arial" w:eastAsiaTheme="majorEastAsia" w:hAnsi="Arial" w:cs="Arial"/>
          <w:b/>
          <w:bCs/>
          <w:sz w:val="22"/>
          <w:szCs w:val="22"/>
        </w:rPr>
        <w:t xml:space="preserve">Megawatt charging will </w:t>
      </w:r>
      <w:r w:rsidR="00235B87">
        <w:rPr>
          <w:rFonts w:ascii="Arial" w:eastAsiaTheme="majorEastAsia" w:hAnsi="Arial" w:cs="Arial"/>
          <w:b/>
          <w:bCs/>
          <w:sz w:val="22"/>
          <w:szCs w:val="22"/>
        </w:rPr>
        <w:t xml:space="preserve">enable the batteries to be </w:t>
      </w:r>
      <w:r w:rsidRPr="00371BAE">
        <w:rPr>
          <w:rFonts w:ascii="Arial" w:eastAsiaTheme="majorEastAsia" w:hAnsi="Arial" w:cs="Arial"/>
          <w:b/>
          <w:bCs/>
          <w:sz w:val="22"/>
          <w:szCs w:val="22"/>
        </w:rPr>
        <w:t>replenish</w:t>
      </w:r>
      <w:r w:rsidR="00235B87">
        <w:rPr>
          <w:rFonts w:ascii="Arial" w:eastAsiaTheme="majorEastAsia" w:hAnsi="Arial" w:cs="Arial"/>
          <w:b/>
          <w:bCs/>
          <w:sz w:val="22"/>
          <w:szCs w:val="22"/>
        </w:rPr>
        <w:t>ed</w:t>
      </w:r>
      <w:r w:rsidRPr="00371BAE">
        <w:rPr>
          <w:rFonts w:ascii="Arial" w:eastAsiaTheme="majorEastAsia" w:hAnsi="Arial" w:cs="Arial"/>
          <w:b/>
          <w:bCs/>
          <w:sz w:val="22"/>
          <w:szCs w:val="22"/>
        </w:rPr>
        <w:t xml:space="preserve"> from 20% to 80% in under 30 minutes.</w:t>
      </w:r>
    </w:p>
    <w:p w14:paraId="3A3ADE65" w14:textId="77777777" w:rsidR="00680FEF" w:rsidRPr="00371BAE" w:rsidRDefault="00680FEF" w:rsidP="00B90012">
      <w:pPr>
        <w:pStyle w:val="01Flietext"/>
        <w:spacing w:line="240" w:lineRule="auto"/>
        <w:rPr>
          <w:rFonts w:ascii="Arial" w:hAnsi="Arial" w:cs="Arial"/>
          <w:b/>
          <w:bCs/>
          <w:sz w:val="22"/>
          <w:szCs w:val="22"/>
        </w:rPr>
      </w:pPr>
    </w:p>
    <w:p w14:paraId="17CEF1C1" w14:textId="40CB2BDA" w:rsidR="00371BAE" w:rsidRPr="00B60580" w:rsidRDefault="00371BAE" w:rsidP="00B90012">
      <w:pPr>
        <w:pStyle w:val="Heading2"/>
        <w:numPr>
          <w:ilvl w:val="0"/>
          <w:numId w:val="2"/>
        </w:numPr>
        <w:spacing w:before="0" w:line="240" w:lineRule="auto"/>
        <w:rPr>
          <w:rFonts w:ascii="Arial" w:eastAsia="Calibri" w:hAnsi="Arial" w:cs="Arial"/>
          <w:b/>
          <w:bCs/>
          <w:color w:val="auto"/>
          <w:sz w:val="22"/>
          <w:szCs w:val="22"/>
          <w:lang w:val="en-US"/>
        </w:rPr>
      </w:pPr>
      <w:r w:rsidRPr="00371BAE">
        <w:rPr>
          <w:rFonts w:ascii="Arial" w:hAnsi="Arial" w:cs="Arial"/>
          <w:b/>
          <w:bCs/>
          <w:color w:val="auto"/>
          <w:sz w:val="22"/>
          <w:szCs w:val="22"/>
        </w:rPr>
        <w:t xml:space="preserve">Lithium iron phosphate cell technology (LFP) in batteries ensures long service life and more usable </w:t>
      </w:r>
      <w:r w:rsidRPr="00B60580">
        <w:rPr>
          <w:rFonts w:ascii="Arial" w:hAnsi="Arial" w:cs="Arial"/>
          <w:b/>
          <w:bCs/>
          <w:color w:val="auto"/>
          <w:sz w:val="22"/>
          <w:szCs w:val="22"/>
        </w:rPr>
        <w:t>energy.</w:t>
      </w:r>
    </w:p>
    <w:p w14:paraId="08A34977" w14:textId="77777777" w:rsidR="00A738D6" w:rsidRPr="00B60580" w:rsidRDefault="00A738D6" w:rsidP="00B90012">
      <w:pPr>
        <w:pStyle w:val="01Flietext"/>
        <w:spacing w:line="240" w:lineRule="auto"/>
        <w:ind w:left="720"/>
        <w:rPr>
          <w:rFonts w:ascii="Arial" w:hAnsi="Arial" w:cs="Arial"/>
          <w:sz w:val="22"/>
          <w:szCs w:val="22"/>
        </w:rPr>
      </w:pPr>
    </w:p>
    <w:p w14:paraId="3B390B58" w14:textId="763F4848" w:rsidR="00B60580" w:rsidRPr="00B60580" w:rsidRDefault="00B60580" w:rsidP="00B90012">
      <w:pPr>
        <w:pStyle w:val="01Flietext"/>
        <w:numPr>
          <w:ilvl w:val="0"/>
          <w:numId w:val="2"/>
        </w:numPr>
        <w:spacing w:line="240" w:lineRule="auto"/>
        <w:rPr>
          <w:rFonts w:ascii="Arial" w:hAnsi="Arial" w:cs="Arial"/>
          <w:sz w:val="22"/>
          <w:szCs w:val="22"/>
        </w:rPr>
      </w:pPr>
      <w:r w:rsidRPr="00B60580">
        <w:rPr>
          <w:rFonts w:ascii="Arial" w:eastAsiaTheme="majorEastAsia" w:hAnsi="Arial" w:cs="Arial"/>
          <w:b/>
          <w:bCs/>
          <w:sz w:val="22"/>
          <w:szCs w:val="22"/>
        </w:rPr>
        <w:t>Mercedes-Benz Trucks offers customers</w:t>
      </w:r>
      <w:r w:rsidR="0058186E">
        <w:rPr>
          <w:rFonts w:ascii="Arial" w:eastAsiaTheme="majorEastAsia" w:hAnsi="Arial" w:cs="Arial"/>
          <w:b/>
          <w:bCs/>
          <w:sz w:val="22"/>
          <w:szCs w:val="22"/>
        </w:rPr>
        <w:t xml:space="preserve"> a</w:t>
      </w:r>
      <w:r w:rsidR="008B6B84" w:rsidRPr="008B6B84">
        <w:rPr>
          <w:rFonts w:ascii="Arial" w:eastAsiaTheme="majorEastAsia" w:hAnsi="Arial" w:cs="Arial"/>
          <w:b/>
          <w:bCs/>
          <w:color w:val="FF0000"/>
          <w:sz w:val="22"/>
          <w:szCs w:val="22"/>
        </w:rPr>
        <w:t xml:space="preserve"> </w:t>
      </w:r>
      <w:r w:rsidRPr="00B60580">
        <w:rPr>
          <w:rFonts w:ascii="Arial" w:eastAsiaTheme="majorEastAsia" w:hAnsi="Arial" w:cs="Arial"/>
          <w:b/>
          <w:bCs/>
          <w:sz w:val="22"/>
          <w:szCs w:val="22"/>
        </w:rPr>
        <w:t>holistic transport solution</w:t>
      </w:r>
      <w:r w:rsidRPr="00235B87">
        <w:rPr>
          <w:rFonts w:ascii="Arial" w:eastAsiaTheme="majorEastAsia" w:hAnsi="Arial" w:cs="Arial"/>
          <w:b/>
          <w:bCs/>
          <w:color w:val="FF0000"/>
          <w:sz w:val="22"/>
          <w:szCs w:val="22"/>
        </w:rPr>
        <w:t xml:space="preserve"> </w:t>
      </w:r>
      <w:r w:rsidRPr="00B60580">
        <w:rPr>
          <w:rFonts w:ascii="Arial" w:eastAsiaTheme="majorEastAsia" w:hAnsi="Arial" w:cs="Arial"/>
          <w:b/>
          <w:bCs/>
          <w:sz w:val="22"/>
          <w:szCs w:val="22"/>
        </w:rPr>
        <w:t>consisting of vehicle technology, consulting, charging infrastructure and tailor-made services.</w:t>
      </w:r>
    </w:p>
    <w:p w14:paraId="1954B796" w14:textId="77777777" w:rsidR="00A738D6" w:rsidRPr="00B60580" w:rsidRDefault="00A738D6" w:rsidP="00B90012">
      <w:pPr>
        <w:pStyle w:val="01Flietext"/>
        <w:spacing w:line="240" w:lineRule="auto"/>
        <w:rPr>
          <w:rFonts w:ascii="Arial" w:hAnsi="Arial" w:cs="Arial"/>
          <w:b/>
          <w:bCs/>
          <w:sz w:val="22"/>
          <w:szCs w:val="22"/>
        </w:rPr>
      </w:pPr>
    </w:p>
    <w:p w14:paraId="75888BFC" w14:textId="554B4003" w:rsidR="00B60580" w:rsidRPr="00B60580" w:rsidRDefault="00B60580" w:rsidP="00B90012">
      <w:pPr>
        <w:pStyle w:val="01Flietext"/>
        <w:numPr>
          <w:ilvl w:val="0"/>
          <w:numId w:val="2"/>
        </w:numPr>
        <w:spacing w:line="240" w:lineRule="auto"/>
        <w:rPr>
          <w:rFonts w:ascii="Arial" w:hAnsi="Arial" w:cs="Arial"/>
          <w:b/>
          <w:bCs/>
          <w:sz w:val="22"/>
          <w:szCs w:val="22"/>
          <w:lang w:val="en-US"/>
        </w:rPr>
      </w:pPr>
      <w:r w:rsidRPr="00B60580">
        <w:rPr>
          <w:rFonts w:ascii="Arial" w:eastAsiaTheme="majorEastAsia" w:hAnsi="Arial" w:cs="Arial"/>
          <w:b/>
          <w:bCs/>
          <w:sz w:val="22"/>
          <w:szCs w:val="22"/>
        </w:rPr>
        <w:t xml:space="preserve">Karin </w:t>
      </w:r>
      <w:proofErr w:type="spellStart"/>
      <w:r w:rsidRPr="00B60580">
        <w:rPr>
          <w:rFonts w:ascii="Arial" w:eastAsiaTheme="majorEastAsia" w:hAnsi="Arial" w:cs="Arial"/>
          <w:b/>
          <w:bCs/>
          <w:sz w:val="22"/>
          <w:szCs w:val="22"/>
        </w:rPr>
        <w:t>Rådström</w:t>
      </w:r>
      <w:proofErr w:type="spellEnd"/>
      <w:r w:rsidRPr="00B60580">
        <w:rPr>
          <w:rFonts w:ascii="Arial" w:eastAsiaTheme="majorEastAsia" w:hAnsi="Arial" w:cs="Arial"/>
          <w:b/>
          <w:bCs/>
          <w:sz w:val="22"/>
          <w:szCs w:val="22"/>
        </w:rPr>
        <w:t xml:space="preserve">, CEO Mercedes-Benz Trucks: “We are continuously expanding our portfolio of battery-electric trucks. Our focus is on offering clear advantages to our customers. Therefore, our electric trucks are specifically designed for </w:t>
      </w:r>
      <w:proofErr w:type="spellStart"/>
      <w:r w:rsidRPr="00B60580">
        <w:rPr>
          <w:rFonts w:ascii="Arial" w:eastAsiaTheme="majorEastAsia" w:hAnsi="Arial" w:cs="Arial"/>
          <w:b/>
          <w:bCs/>
          <w:sz w:val="22"/>
          <w:szCs w:val="22"/>
        </w:rPr>
        <w:t>e</w:t>
      </w:r>
      <w:r w:rsidR="00235B87">
        <w:rPr>
          <w:rFonts w:ascii="Arial" w:eastAsiaTheme="majorEastAsia" w:hAnsi="Arial" w:cs="Arial"/>
          <w:b/>
          <w:bCs/>
          <w:sz w:val="22"/>
          <w:szCs w:val="22"/>
        </w:rPr>
        <w:t>M</w:t>
      </w:r>
      <w:r w:rsidRPr="00B60580">
        <w:rPr>
          <w:rFonts w:ascii="Arial" w:eastAsiaTheme="majorEastAsia" w:hAnsi="Arial" w:cs="Arial"/>
          <w:b/>
          <w:bCs/>
          <w:sz w:val="22"/>
          <w:szCs w:val="22"/>
        </w:rPr>
        <w:t>obility</w:t>
      </w:r>
      <w:proofErr w:type="spellEnd"/>
      <w:r w:rsidRPr="00B60580">
        <w:rPr>
          <w:rFonts w:ascii="Arial" w:eastAsiaTheme="majorEastAsia" w:hAnsi="Arial" w:cs="Arial"/>
          <w:b/>
          <w:bCs/>
          <w:sz w:val="22"/>
          <w:szCs w:val="22"/>
        </w:rPr>
        <w:t>, giving them better drivability, energy efficiency and durability.”</w:t>
      </w:r>
    </w:p>
    <w:p w14:paraId="4745C3CC" w14:textId="77777777" w:rsidR="00B60580" w:rsidRDefault="00B60580" w:rsidP="00B90012">
      <w:pPr>
        <w:spacing w:after="0" w:line="240" w:lineRule="auto"/>
        <w:rPr>
          <w:rFonts w:ascii="Times New Roman" w:hAnsi="Times New Roman" w:cs="Times New Roman"/>
          <w:b/>
          <w:bCs/>
          <w:sz w:val="24"/>
          <w:szCs w:val="24"/>
        </w:rPr>
      </w:pPr>
    </w:p>
    <w:p w14:paraId="0A7A2DA9" w14:textId="77777777" w:rsidR="00B60580" w:rsidRDefault="00B60580" w:rsidP="00B90012">
      <w:pPr>
        <w:spacing w:after="0" w:line="240" w:lineRule="auto"/>
        <w:rPr>
          <w:rFonts w:ascii="Times New Roman" w:hAnsi="Times New Roman" w:cs="Times New Roman"/>
          <w:b/>
          <w:bCs/>
          <w:sz w:val="24"/>
          <w:szCs w:val="24"/>
        </w:rPr>
      </w:pPr>
    </w:p>
    <w:p w14:paraId="6F076DAC" w14:textId="4FB22CC6" w:rsidR="00B60580" w:rsidRPr="0058186E" w:rsidRDefault="00B60580" w:rsidP="00B90012">
      <w:pPr>
        <w:spacing w:after="0" w:line="240" w:lineRule="auto"/>
        <w:rPr>
          <w:rFonts w:ascii="Times New Roman" w:hAnsi="Times New Roman" w:cs="Times New Roman"/>
          <w:color w:val="000000" w:themeColor="text1"/>
          <w:sz w:val="24"/>
          <w:szCs w:val="24"/>
        </w:rPr>
      </w:pPr>
      <w:r w:rsidRPr="00B60580">
        <w:rPr>
          <w:rFonts w:ascii="Times New Roman" w:hAnsi="Times New Roman" w:cs="Times New Roman"/>
          <w:b/>
          <w:bCs/>
          <w:sz w:val="24"/>
          <w:szCs w:val="24"/>
        </w:rPr>
        <w:t>Stuttgart/Hanover </w:t>
      </w:r>
      <w:r w:rsidRPr="00B60580">
        <w:rPr>
          <w:rFonts w:ascii="Times New Roman" w:hAnsi="Times New Roman" w:cs="Times New Roman"/>
          <w:sz w:val="24"/>
          <w:szCs w:val="24"/>
        </w:rPr>
        <w:t>– In terms of payload, distance and routes, heavy-duty long-haul transport is the most demanding segment in road freight transport. At the same time, there is great potential here to reduce CO</w:t>
      </w:r>
      <w:r w:rsidRPr="00235B87">
        <w:rPr>
          <w:rFonts w:ascii="Times New Roman" w:hAnsi="Times New Roman" w:cs="Times New Roman"/>
          <w:sz w:val="24"/>
          <w:szCs w:val="24"/>
          <w:vertAlign w:val="subscript"/>
        </w:rPr>
        <w:t>2</w:t>
      </w:r>
      <w:r w:rsidRPr="00B60580">
        <w:rPr>
          <w:rFonts w:ascii="Times New Roman" w:hAnsi="Times New Roman" w:cs="Times New Roman"/>
          <w:sz w:val="24"/>
          <w:szCs w:val="24"/>
        </w:rPr>
        <w:t xml:space="preserve"> emissions. Following the market launch of the </w:t>
      </w:r>
      <w:proofErr w:type="spellStart"/>
      <w:r w:rsidRPr="00B60580">
        <w:rPr>
          <w:rFonts w:ascii="Times New Roman" w:hAnsi="Times New Roman" w:cs="Times New Roman"/>
          <w:sz w:val="24"/>
          <w:szCs w:val="24"/>
        </w:rPr>
        <w:t>eActros</w:t>
      </w:r>
      <w:proofErr w:type="spellEnd"/>
      <w:r w:rsidRPr="00B60580">
        <w:rPr>
          <w:rFonts w:ascii="Times New Roman" w:hAnsi="Times New Roman" w:cs="Times New Roman"/>
          <w:sz w:val="24"/>
          <w:szCs w:val="24"/>
        </w:rPr>
        <w:t xml:space="preserve"> for heavy-duty distribution transport in 2021, Mercedes-Benz Trucks is now igniting the next stage for battery-powered heavy-duty long-haul transport. The company is presenting the </w:t>
      </w:r>
      <w:proofErr w:type="spellStart"/>
      <w:r w:rsidRPr="00B60580">
        <w:rPr>
          <w:rFonts w:ascii="Times New Roman" w:hAnsi="Times New Roman" w:cs="Times New Roman"/>
          <w:sz w:val="24"/>
          <w:szCs w:val="24"/>
        </w:rPr>
        <w:t>eActros</w:t>
      </w:r>
      <w:proofErr w:type="spellEnd"/>
      <w:r w:rsidRPr="00B60580">
        <w:rPr>
          <w:rFonts w:ascii="Times New Roman" w:hAnsi="Times New Roman" w:cs="Times New Roman"/>
          <w:sz w:val="24"/>
          <w:szCs w:val="24"/>
        </w:rPr>
        <w:t xml:space="preserve"> </w:t>
      </w:r>
      <w:proofErr w:type="spellStart"/>
      <w:r w:rsidRPr="00B60580">
        <w:rPr>
          <w:rFonts w:ascii="Times New Roman" w:hAnsi="Times New Roman" w:cs="Times New Roman"/>
          <w:sz w:val="24"/>
          <w:szCs w:val="24"/>
        </w:rPr>
        <w:t>LongHaul</w:t>
      </w:r>
      <w:proofErr w:type="spellEnd"/>
      <w:r w:rsidRPr="00B60580">
        <w:rPr>
          <w:rFonts w:ascii="Times New Roman" w:hAnsi="Times New Roman" w:cs="Times New Roman"/>
          <w:sz w:val="24"/>
          <w:szCs w:val="24"/>
        </w:rPr>
        <w:t xml:space="preserve">, announced in 2020, for the first time at the IAA Transportation 2022 in Hanover. With clear contours and an LED light strip </w:t>
      </w:r>
      <w:r w:rsidRPr="0058186E">
        <w:rPr>
          <w:rFonts w:ascii="Times New Roman" w:hAnsi="Times New Roman" w:cs="Times New Roman"/>
          <w:color w:val="000000" w:themeColor="text1"/>
          <w:sz w:val="24"/>
          <w:szCs w:val="24"/>
        </w:rPr>
        <w:t>in the front area, the vehicle provides a preview of the design language of the series-production vehicle. The first prototypes have already undergone intensive tests and will next be t</w:t>
      </w:r>
      <w:r w:rsidR="0058186E" w:rsidRPr="0058186E">
        <w:rPr>
          <w:rFonts w:ascii="Times New Roman" w:hAnsi="Times New Roman" w:cs="Times New Roman"/>
          <w:color w:val="000000" w:themeColor="text1"/>
          <w:sz w:val="24"/>
          <w:szCs w:val="24"/>
        </w:rPr>
        <w:t xml:space="preserve">rialled </w:t>
      </w:r>
      <w:r w:rsidRPr="0058186E">
        <w:rPr>
          <w:rFonts w:ascii="Times New Roman" w:hAnsi="Times New Roman" w:cs="Times New Roman"/>
          <w:color w:val="000000" w:themeColor="text1"/>
          <w:sz w:val="24"/>
          <w:szCs w:val="24"/>
        </w:rPr>
        <w:t>on public roads this year. In the coming year, near-series prototypes will be sent to various customers for testing.</w:t>
      </w:r>
      <w:r w:rsidR="00B90012" w:rsidRPr="0058186E">
        <w:rPr>
          <w:rFonts w:ascii="Times New Roman" w:hAnsi="Times New Roman" w:cs="Times New Roman"/>
          <w:color w:val="000000" w:themeColor="text1"/>
          <w:sz w:val="24"/>
          <w:szCs w:val="24"/>
        </w:rPr>
        <w:t xml:space="preserve"> </w:t>
      </w:r>
    </w:p>
    <w:p w14:paraId="6C50AB67" w14:textId="77777777" w:rsidR="00235B87" w:rsidRDefault="00235B87" w:rsidP="00B90012">
      <w:pPr>
        <w:spacing w:after="0" w:line="240" w:lineRule="auto"/>
        <w:rPr>
          <w:rFonts w:ascii="Daimler CS" w:hAnsi="Daimler CS"/>
          <w:color w:val="FF0000"/>
          <w:sz w:val="24"/>
          <w:szCs w:val="24"/>
        </w:rPr>
      </w:pPr>
    </w:p>
    <w:p w14:paraId="3484598C" w14:textId="114A4DA7" w:rsidR="00B60580" w:rsidRPr="00B60580" w:rsidRDefault="00B60580" w:rsidP="00B90012">
      <w:pPr>
        <w:spacing w:after="0" w:line="240" w:lineRule="auto"/>
        <w:rPr>
          <w:rFonts w:ascii="Times New Roman" w:hAnsi="Times New Roman" w:cs="Times New Roman"/>
          <w:sz w:val="24"/>
          <w:szCs w:val="24"/>
        </w:rPr>
      </w:pPr>
      <w:r w:rsidRPr="00B60580">
        <w:rPr>
          <w:rFonts w:ascii="Times New Roman" w:hAnsi="Times New Roman" w:cs="Times New Roman"/>
          <w:sz w:val="24"/>
          <w:szCs w:val="24"/>
        </w:rPr>
        <w:t xml:space="preserve">Karin </w:t>
      </w:r>
      <w:proofErr w:type="spellStart"/>
      <w:r w:rsidRPr="00B60580">
        <w:rPr>
          <w:rFonts w:ascii="Times New Roman" w:hAnsi="Times New Roman" w:cs="Times New Roman"/>
          <w:sz w:val="24"/>
          <w:szCs w:val="24"/>
        </w:rPr>
        <w:t>Rådström</w:t>
      </w:r>
      <w:proofErr w:type="spellEnd"/>
      <w:r w:rsidRPr="00B60580">
        <w:rPr>
          <w:rFonts w:ascii="Times New Roman" w:hAnsi="Times New Roman" w:cs="Times New Roman"/>
          <w:sz w:val="24"/>
          <w:szCs w:val="24"/>
        </w:rPr>
        <w:t xml:space="preserve">, CEO Mercedes-Benz Trucks: “We are continuously expanding our portfolio of battery-electric trucks. Our focus is on offering clear advantages to our customers. Therefore, our electric trucks are specifically designed for </w:t>
      </w:r>
      <w:proofErr w:type="spellStart"/>
      <w:r w:rsidRPr="00B60580">
        <w:rPr>
          <w:rFonts w:ascii="Times New Roman" w:hAnsi="Times New Roman" w:cs="Times New Roman"/>
          <w:sz w:val="24"/>
          <w:szCs w:val="24"/>
        </w:rPr>
        <w:t>e</w:t>
      </w:r>
      <w:r w:rsidR="00235B87">
        <w:rPr>
          <w:rFonts w:ascii="Times New Roman" w:hAnsi="Times New Roman" w:cs="Times New Roman"/>
          <w:sz w:val="24"/>
          <w:szCs w:val="24"/>
        </w:rPr>
        <w:t>M</w:t>
      </w:r>
      <w:r w:rsidRPr="00B60580">
        <w:rPr>
          <w:rFonts w:ascii="Times New Roman" w:hAnsi="Times New Roman" w:cs="Times New Roman"/>
          <w:sz w:val="24"/>
          <w:szCs w:val="24"/>
        </w:rPr>
        <w:t>obility</w:t>
      </w:r>
      <w:proofErr w:type="spellEnd"/>
      <w:r w:rsidRPr="00B60580">
        <w:rPr>
          <w:rFonts w:ascii="Times New Roman" w:hAnsi="Times New Roman" w:cs="Times New Roman"/>
          <w:sz w:val="24"/>
          <w:szCs w:val="24"/>
        </w:rPr>
        <w:t xml:space="preserve">, giving them better drivability, energy efficiency and durability.”  </w:t>
      </w:r>
    </w:p>
    <w:p w14:paraId="546C0FD9" w14:textId="77777777" w:rsidR="00B60580" w:rsidRPr="00B60580" w:rsidRDefault="00B60580" w:rsidP="00B90012">
      <w:pPr>
        <w:spacing w:after="0" w:line="240" w:lineRule="auto"/>
        <w:rPr>
          <w:rFonts w:ascii="Times New Roman" w:hAnsi="Times New Roman" w:cs="Times New Roman"/>
          <w:sz w:val="24"/>
          <w:szCs w:val="24"/>
        </w:rPr>
      </w:pPr>
    </w:p>
    <w:p w14:paraId="1BC3EE4D" w14:textId="77777777" w:rsidR="00B60580" w:rsidRDefault="00B60580" w:rsidP="00B90012">
      <w:pPr>
        <w:spacing w:after="0" w:line="240" w:lineRule="auto"/>
        <w:rPr>
          <w:rFonts w:ascii="Times New Roman" w:hAnsi="Times New Roman" w:cs="Times New Roman"/>
          <w:b/>
          <w:bCs/>
          <w:sz w:val="24"/>
          <w:szCs w:val="24"/>
        </w:rPr>
      </w:pPr>
    </w:p>
    <w:p w14:paraId="50A8D651" w14:textId="0C365768" w:rsidR="00B60580" w:rsidRPr="00B60580" w:rsidRDefault="00B60580" w:rsidP="00B90012">
      <w:pPr>
        <w:spacing w:after="0" w:line="240" w:lineRule="auto"/>
        <w:rPr>
          <w:rFonts w:ascii="Times New Roman" w:hAnsi="Times New Roman" w:cs="Times New Roman"/>
          <w:b/>
          <w:sz w:val="24"/>
          <w:szCs w:val="24"/>
        </w:rPr>
      </w:pPr>
      <w:r w:rsidRPr="00B60580">
        <w:rPr>
          <w:rFonts w:ascii="Times New Roman" w:hAnsi="Times New Roman" w:cs="Times New Roman"/>
          <w:b/>
          <w:bCs/>
          <w:sz w:val="24"/>
          <w:szCs w:val="24"/>
        </w:rPr>
        <w:t xml:space="preserve">Advantages of the Mercedes-Benz </w:t>
      </w:r>
      <w:proofErr w:type="spellStart"/>
      <w:r w:rsidRPr="00B60580">
        <w:rPr>
          <w:rFonts w:ascii="Times New Roman" w:hAnsi="Times New Roman" w:cs="Times New Roman"/>
          <w:b/>
          <w:bCs/>
          <w:sz w:val="24"/>
          <w:szCs w:val="24"/>
        </w:rPr>
        <w:t>eActros</w:t>
      </w:r>
      <w:proofErr w:type="spellEnd"/>
      <w:r w:rsidRPr="00B60580">
        <w:rPr>
          <w:rFonts w:ascii="Times New Roman" w:hAnsi="Times New Roman" w:cs="Times New Roman"/>
          <w:b/>
          <w:bCs/>
          <w:sz w:val="24"/>
          <w:szCs w:val="24"/>
        </w:rPr>
        <w:t xml:space="preserve"> </w:t>
      </w:r>
      <w:proofErr w:type="spellStart"/>
      <w:r w:rsidRPr="00B60580">
        <w:rPr>
          <w:rFonts w:ascii="Times New Roman" w:hAnsi="Times New Roman" w:cs="Times New Roman"/>
          <w:b/>
          <w:bCs/>
          <w:sz w:val="24"/>
          <w:szCs w:val="24"/>
        </w:rPr>
        <w:t>LongHaul</w:t>
      </w:r>
      <w:proofErr w:type="spellEnd"/>
      <w:r w:rsidRPr="00B60580">
        <w:rPr>
          <w:rFonts w:ascii="Times New Roman" w:hAnsi="Times New Roman" w:cs="Times New Roman"/>
          <w:b/>
          <w:bCs/>
          <w:sz w:val="24"/>
          <w:szCs w:val="24"/>
        </w:rPr>
        <w:t xml:space="preserve"> </w:t>
      </w:r>
    </w:p>
    <w:p w14:paraId="7832BD23" w14:textId="77777777" w:rsidR="00B60580" w:rsidRPr="00B60580" w:rsidRDefault="00B60580" w:rsidP="00B90012">
      <w:pPr>
        <w:spacing w:after="0" w:line="240" w:lineRule="auto"/>
        <w:rPr>
          <w:rFonts w:ascii="Times New Roman" w:hAnsi="Times New Roman" w:cs="Times New Roman"/>
          <w:sz w:val="24"/>
          <w:szCs w:val="24"/>
        </w:rPr>
      </w:pPr>
    </w:p>
    <w:p w14:paraId="7A87209A" w14:textId="57A13FAC" w:rsidR="00B60580" w:rsidRPr="00B60580" w:rsidRDefault="00B60580" w:rsidP="00B90012">
      <w:pPr>
        <w:spacing w:after="0" w:line="240" w:lineRule="auto"/>
        <w:rPr>
          <w:rFonts w:ascii="Times New Roman" w:hAnsi="Times New Roman" w:cs="Times New Roman"/>
          <w:sz w:val="24"/>
          <w:szCs w:val="24"/>
        </w:rPr>
      </w:pPr>
      <w:r w:rsidRPr="00B60580">
        <w:rPr>
          <w:rFonts w:ascii="Times New Roman" w:hAnsi="Times New Roman" w:cs="Times New Roman"/>
          <w:sz w:val="24"/>
          <w:szCs w:val="24"/>
        </w:rPr>
        <w:t xml:space="preserve">Mercedes-Benz Trucks has also announced additional information on the </w:t>
      </w:r>
      <w:proofErr w:type="spellStart"/>
      <w:r w:rsidRPr="00B60580">
        <w:rPr>
          <w:rFonts w:ascii="Times New Roman" w:hAnsi="Times New Roman" w:cs="Times New Roman"/>
          <w:sz w:val="24"/>
          <w:szCs w:val="24"/>
        </w:rPr>
        <w:t>eActros</w:t>
      </w:r>
      <w:proofErr w:type="spellEnd"/>
      <w:r w:rsidRPr="00B60580">
        <w:rPr>
          <w:rFonts w:ascii="Times New Roman" w:hAnsi="Times New Roman" w:cs="Times New Roman"/>
          <w:sz w:val="24"/>
          <w:szCs w:val="24"/>
        </w:rPr>
        <w:t xml:space="preserve"> </w:t>
      </w:r>
      <w:proofErr w:type="spellStart"/>
      <w:r w:rsidRPr="00B60580">
        <w:rPr>
          <w:rFonts w:ascii="Times New Roman" w:hAnsi="Times New Roman" w:cs="Times New Roman"/>
          <w:sz w:val="24"/>
          <w:szCs w:val="24"/>
        </w:rPr>
        <w:t>LongHaul</w:t>
      </w:r>
      <w:proofErr w:type="spellEnd"/>
      <w:r w:rsidRPr="00B60580">
        <w:rPr>
          <w:rFonts w:ascii="Times New Roman" w:hAnsi="Times New Roman" w:cs="Times New Roman"/>
          <w:sz w:val="24"/>
          <w:szCs w:val="24"/>
        </w:rPr>
        <w:t xml:space="preserve"> series. Three battery packs provide an installed total capacity of over 600 kWh. Two electric motors, as part of a new e-axle, generate a continuous output of 400 </w:t>
      </w:r>
      <w:r w:rsidRPr="0058186E">
        <w:rPr>
          <w:rFonts w:ascii="Times New Roman" w:hAnsi="Times New Roman" w:cs="Times New Roman"/>
          <w:color w:val="000000" w:themeColor="text1"/>
          <w:sz w:val="24"/>
          <w:szCs w:val="24"/>
        </w:rPr>
        <w:t xml:space="preserve">kW </w:t>
      </w:r>
      <w:r w:rsidR="0071008F" w:rsidRPr="0058186E">
        <w:rPr>
          <w:rFonts w:ascii="Times New Roman" w:hAnsi="Times New Roman" w:cs="Times New Roman"/>
          <w:color w:val="000000" w:themeColor="text1"/>
          <w:sz w:val="24"/>
          <w:szCs w:val="24"/>
        </w:rPr>
        <w:t>(5</w:t>
      </w:r>
      <w:r w:rsidR="0058186E" w:rsidRPr="0058186E">
        <w:rPr>
          <w:rFonts w:ascii="Times New Roman" w:hAnsi="Times New Roman" w:cs="Times New Roman"/>
          <w:color w:val="000000" w:themeColor="text1"/>
          <w:sz w:val="24"/>
          <w:szCs w:val="24"/>
        </w:rPr>
        <w:t>36</w:t>
      </w:r>
      <w:r w:rsidR="0071008F" w:rsidRPr="0058186E">
        <w:rPr>
          <w:rFonts w:ascii="Times New Roman" w:hAnsi="Times New Roman" w:cs="Times New Roman"/>
          <w:color w:val="000000" w:themeColor="text1"/>
          <w:sz w:val="24"/>
          <w:szCs w:val="24"/>
        </w:rPr>
        <w:t xml:space="preserve"> hp) </w:t>
      </w:r>
      <w:r w:rsidRPr="0058186E">
        <w:rPr>
          <w:rFonts w:ascii="Times New Roman" w:hAnsi="Times New Roman" w:cs="Times New Roman"/>
          <w:color w:val="000000" w:themeColor="text1"/>
          <w:sz w:val="24"/>
          <w:szCs w:val="24"/>
        </w:rPr>
        <w:t xml:space="preserve">and </w:t>
      </w:r>
      <w:r w:rsidRPr="00B60580">
        <w:rPr>
          <w:rFonts w:ascii="Times New Roman" w:hAnsi="Times New Roman" w:cs="Times New Roman"/>
          <w:sz w:val="24"/>
          <w:szCs w:val="24"/>
        </w:rPr>
        <w:t xml:space="preserve">a peak output of over 600 </w:t>
      </w:r>
      <w:r w:rsidRPr="0058186E">
        <w:rPr>
          <w:rFonts w:ascii="Times New Roman" w:hAnsi="Times New Roman" w:cs="Times New Roman"/>
          <w:color w:val="000000" w:themeColor="text1"/>
          <w:sz w:val="24"/>
          <w:szCs w:val="24"/>
        </w:rPr>
        <w:t>kW</w:t>
      </w:r>
      <w:r w:rsidR="0071008F" w:rsidRPr="0058186E">
        <w:rPr>
          <w:rFonts w:ascii="Times New Roman" w:hAnsi="Times New Roman" w:cs="Times New Roman"/>
          <w:color w:val="000000" w:themeColor="text1"/>
          <w:sz w:val="24"/>
          <w:szCs w:val="24"/>
        </w:rPr>
        <w:t xml:space="preserve"> (80</w:t>
      </w:r>
      <w:r w:rsidR="0058186E" w:rsidRPr="0058186E">
        <w:rPr>
          <w:rFonts w:ascii="Times New Roman" w:hAnsi="Times New Roman" w:cs="Times New Roman"/>
          <w:color w:val="000000" w:themeColor="text1"/>
          <w:sz w:val="24"/>
          <w:szCs w:val="24"/>
        </w:rPr>
        <w:t>5</w:t>
      </w:r>
      <w:r w:rsidR="0071008F" w:rsidRPr="0058186E">
        <w:rPr>
          <w:rFonts w:ascii="Times New Roman" w:hAnsi="Times New Roman" w:cs="Times New Roman"/>
          <w:color w:val="000000" w:themeColor="text1"/>
          <w:sz w:val="24"/>
          <w:szCs w:val="24"/>
        </w:rPr>
        <w:t xml:space="preserve"> hp)</w:t>
      </w:r>
      <w:r w:rsidRPr="00B60580">
        <w:rPr>
          <w:rFonts w:ascii="Times New Roman" w:hAnsi="Times New Roman" w:cs="Times New Roman"/>
          <w:sz w:val="24"/>
          <w:szCs w:val="24"/>
        </w:rPr>
        <w:t xml:space="preserve">. In addition to the tractor unit, Mercedes-Benz Trucks will also produce rigid variants of the </w:t>
      </w:r>
      <w:proofErr w:type="spellStart"/>
      <w:r w:rsidRPr="00B60580">
        <w:rPr>
          <w:rFonts w:ascii="Times New Roman" w:hAnsi="Times New Roman" w:cs="Times New Roman"/>
          <w:sz w:val="24"/>
          <w:szCs w:val="24"/>
        </w:rPr>
        <w:t>eActros</w:t>
      </w:r>
      <w:proofErr w:type="spellEnd"/>
      <w:r w:rsidRPr="00B60580">
        <w:rPr>
          <w:rFonts w:ascii="Times New Roman" w:hAnsi="Times New Roman" w:cs="Times New Roman"/>
          <w:sz w:val="24"/>
          <w:szCs w:val="24"/>
        </w:rPr>
        <w:t xml:space="preserve"> </w:t>
      </w:r>
      <w:proofErr w:type="spellStart"/>
      <w:r w:rsidRPr="00B60580">
        <w:rPr>
          <w:rFonts w:ascii="Times New Roman" w:hAnsi="Times New Roman" w:cs="Times New Roman"/>
          <w:sz w:val="24"/>
          <w:szCs w:val="24"/>
        </w:rPr>
        <w:t>LongHaul</w:t>
      </w:r>
      <w:proofErr w:type="spellEnd"/>
      <w:r w:rsidRPr="00B60580">
        <w:rPr>
          <w:rFonts w:ascii="Times New Roman" w:hAnsi="Times New Roman" w:cs="Times New Roman"/>
          <w:sz w:val="24"/>
          <w:szCs w:val="24"/>
        </w:rPr>
        <w:t xml:space="preserve"> at market launch. This will offer customers numerous other possible use cases in fully electric transport. Development engineers at Mercedes-Benz Trucks are designing the </w:t>
      </w:r>
      <w:proofErr w:type="spellStart"/>
      <w:r w:rsidRPr="00B60580">
        <w:rPr>
          <w:rFonts w:ascii="Times New Roman" w:hAnsi="Times New Roman" w:cs="Times New Roman"/>
          <w:sz w:val="24"/>
          <w:szCs w:val="24"/>
        </w:rPr>
        <w:t>eActros</w:t>
      </w:r>
      <w:proofErr w:type="spellEnd"/>
      <w:r w:rsidRPr="00B60580">
        <w:rPr>
          <w:rFonts w:ascii="Times New Roman" w:hAnsi="Times New Roman" w:cs="Times New Roman"/>
          <w:sz w:val="24"/>
          <w:szCs w:val="24"/>
        </w:rPr>
        <w:t xml:space="preserve"> </w:t>
      </w:r>
      <w:proofErr w:type="spellStart"/>
      <w:r w:rsidRPr="00B60580">
        <w:rPr>
          <w:rFonts w:ascii="Times New Roman" w:hAnsi="Times New Roman" w:cs="Times New Roman"/>
          <w:sz w:val="24"/>
          <w:szCs w:val="24"/>
        </w:rPr>
        <w:t>LongHaul</w:t>
      </w:r>
      <w:proofErr w:type="spellEnd"/>
      <w:r w:rsidRPr="00B60580">
        <w:rPr>
          <w:rFonts w:ascii="Times New Roman" w:hAnsi="Times New Roman" w:cs="Times New Roman"/>
          <w:sz w:val="24"/>
          <w:szCs w:val="24"/>
        </w:rPr>
        <w:t xml:space="preserve"> so that the vehicle and its components meet the same durability requirements as a comparable conventional </w:t>
      </w:r>
      <w:r w:rsidRPr="00B60580">
        <w:rPr>
          <w:rFonts w:ascii="Times New Roman" w:hAnsi="Times New Roman" w:cs="Times New Roman"/>
          <w:sz w:val="24"/>
          <w:szCs w:val="24"/>
        </w:rPr>
        <w:lastRenderedPageBreak/>
        <w:t>heavy long-distance Actros. That means 1.2 million kilomet</w:t>
      </w:r>
      <w:r>
        <w:rPr>
          <w:rFonts w:ascii="Times New Roman" w:hAnsi="Times New Roman" w:cs="Times New Roman"/>
          <w:sz w:val="24"/>
          <w:szCs w:val="24"/>
        </w:rPr>
        <w:t>re</w:t>
      </w:r>
      <w:r w:rsidRPr="00B60580">
        <w:rPr>
          <w:rFonts w:ascii="Times New Roman" w:hAnsi="Times New Roman" w:cs="Times New Roman"/>
          <w:sz w:val="24"/>
          <w:szCs w:val="24"/>
        </w:rPr>
        <w:t xml:space="preserve">s on the road over a period of ten years. </w:t>
      </w:r>
    </w:p>
    <w:p w14:paraId="428030FF" w14:textId="77777777" w:rsidR="00235B87" w:rsidRPr="00E27197" w:rsidRDefault="00235B87" w:rsidP="00B90012">
      <w:pPr>
        <w:spacing w:after="0" w:line="284" w:lineRule="exact"/>
        <w:rPr>
          <w:rFonts w:ascii="Daimler CS" w:hAnsi="Daimler CS"/>
          <w:color w:val="FF0000"/>
          <w:sz w:val="24"/>
          <w:szCs w:val="24"/>
        </w:rPr>
      </w:pPr>
    </w:p>
    <w:p w14:paraId="2992FF7B" w14:textId="69F78B9F" w:rsidR="00B60580" w:rsidRPr="00B60580" w:rsidRDefault="00B60580" w:rsidP="00B90012">
      <w:pPr>
        <w:spacing w:after="0" w:line="240" w:lineRule="auto"/>
        <w:rPr>
          <w:rFonts w:ascii="Times New Roman" w:hAnsi="Times New Roman" w:cs="Times New Roman"/>
          <w:sz w:val="24"/>
          <w:szCs w:val="24"/>
        </w:rPr>
      </w:pPr>
      <w:r w:rsidRPr="00B60580">
        <w:rPr>
          <w:rFonts w:ascii="Times New Roman" w:hAnsi="Times New Roman" w:cs="Times New Roman"/>
          <w:sz w:val="24"/>
          <w:szCs w:val="24"/>
        </w:rPr>
        <w:t xml:space="preserve">The </w:t>
      </w:r>
      <w:proofErr w:type="spellStart"/>
      <w:r w:rsidRPr="00B60580">
        <w:rPr>
          <w:rFonts w:ascii="Times New Roman" w:hAnsi="Times New Roman" w:cs="Times New Roman"/>
          <w:sz w:val="24"/>
          <w:szCs w:val="24"/>
        </w:rPr>
        <w:t>eActros</w:t>
      </w:r>
      <w:proofErr w:type="spellEnd"/>
      <w:r w:rsidRPr="00B60580">
        <w:rPr>
          <w:rFonts w:ascii="Times New Roman" w:hAnsi="Times New Roman" w:cs="Times New Roman"/>
          <w:sz w:val="24"/>
          <w:szCs w:val="24"/>
        </w:rPr>
        <w:t xml:space="preserve"> </w:t>
      </w:r>
      <w:proofErr w:type="spellStart"/>
      <w:r w:rsidRPr="00B60580">
        <w:rPr>
          <w:rFonts w:ascii="Times New Roman" w:hAnsi="Times New Roman" w:cs="Times New Roman"/>
          <w:sz w:val="24"/>
          <w:szCs w:val="24"/>
        </w:rPr>
        <w:t>LongHaul</w:t>
      </w:r>
      <w:proofErr w:type="spellEnd"/>
      <w:r w:rsidRPr="00B60580">
        <w:rPr>
          <w:rFonts w:ascii="Times New Roman" w:hAnsi="Times New Roman" w:cs="Times New Roman"/>
          <w:sz w:val="24"/>
          <w:szCs w:val="24"/>
        </w:rPr>
        <w:t xml:space="preserve"> will be the first all-electric series-production vehicle from </w:t>
      </w:r>
      <w:r w:rsidR="00BE6D6B">
        <w:rPr>
          <w:rFonts w:ascii="Times New Roman" w:hAnsi="Times New Roman" w:cs="Times New Roman"/>
          <w:sz w:val="24"/>
          <w:szCs w:val="24"/>
        </w:rPr>
        <w:br/>
      </w:r>
      <w:r w:rsidRPr="00B60580">
        <w:rPr>
          <w:rFonts w:ascii="Times New Roman" w:hAnsi="Times New Roman" w:cs="Times New Roman"/>
          <w:sz w:val="24"/>
          <w:szCs w:val="24"/>
        </w:rPr>
        <w:t xml:space="preserve">Mercedes-Benz Trucks to be manufactured from start to finish on the existing assembly line at the </w:t>
      </w:r>
      <w:proofErr w:type="spellStart"/>
      <w:r w:rsidRPr="00B60580">
        <w:rPr>
          <w:rFonts w:ascii="Times New Roman" w:hAnsi="Times New Roman" w:cs="Times New Roman"/>
          <w:sz w:val="24"/>
          <w:szCs w:val="24"/>
        </w:rPr>
        <w:t>Wörth</w:t>
      </w:r>
      <w:proofErr w:type="spellEnd"/>
      <w:r w:rsidRPr="00B60580">
        <w:rPr>
          <w:rFonts w:ascii="Times New Roman" w:hAnsi="Times New Roman" w:cs="Times New Roman"/>
          <w:sz w:val="24"/>
          <w:szCs w:val="24"/>
        </w:rPr>
        <w:t xml:space="preserve"> truck plant. This includes the installation of all electrical components and putting the vehicle into operation at the end of the line. It enables high-production capacity and the completely parallel production of both conventional and fully electric trucks on the same line. With the </w:t>
      </w:r>
      <w:proofErr w:type="spellStart"/>
      <w:r w:rsidRPr="00B60580">
        <w:rPr>
          <w:rFonts w:ascii="Times New Roman" w:hAnsi="Times New Roman" w:cs="Times New Roman"/>
          <w:sz w:val="24"/>
          <w:szCs w:val="24"/>
        </w:rPr>
        <w:t>eActros</w:t>
      </w:r>
      <w:proofErr w:type="spellEnd"/>
      <w:r w:rsidRPr="00B60580">
        <w:rPr>
          <w:rFonts w:ascii="Times New Roman" w:hAnsi="Times New Roman" w:cs="Times New Roman"/>
          <w:sz w:val="24"/>
          <w:szCs w:val="24"/>
        </w:rPr>
        <w:t xml:space="preserve"> 300/400 and the </w:t>
      </w:r>
      <w:proofErr w:type="spellStart"/>
      <w:r w:rsidRPr="00B60580">
        <w:rPr>
          <w:rFonts w:ascii="Times New Roman" w:hAnsi="Times New Roman" w:cs="Times New Roman"/>
          <w:sz w:val="24"/>
          <w:szCs w:val="24"/>
        </w:rPr>
        <w:t>eEconic</w:t>
      </w:r>
      <w:proofErr w:type="spellEnd"/>
      <w:r w:rsidRPr="00B60580">
        <w:rPr>
          <w:rFonts w:ascii="Times New Roman" w:hAnsi="Times New Roman" w:cs="Times New Roman"/>
          <w:sz w:val="24"/>
          <w:szCs w:val="24"/>
        </w:rPr>
        <w:t>, on the other hand, electrification has so far taken place in a separate process at the Future Truck Cent</w:t>
      </w:r>
      <w:r w:rsidR="00191974">
        <w:rPr>
          <w:rFonts w:ascii="Times New Roman" w:hAnsi="Times New Roman" w:cs="Times New Roman"/>
          <w:sz w:val="24"/>
          <w:szCs w:val="24"/>
        </w:rPr>
        <w:t>re</w:t>
      </w:r>
      <w:r w:rsidRPr="00B60580">
        <w:rPr>
          <w:rFonts w:ascii="Times New Roman" w:hAnsi="Times New Roman" w:cs="Times New Roman"/>
          <w:sz w:val="24"/>
          <w:szCs w:val="24"/>
        </w:rPr>
        <w:t xml:space="preserve"> in </w:t>
      </w:r>
      <w:proofErr w:type="spellStart"/>
      <w:r w:rsidRPr="00B60580">
        <w:rPr>
          <w:rFonts w:ascii="Times New Roman" w:hAnsi="Times New Roman" w:cs="Times New Roman"/>
          <w:sz w:val="24"/>
          <w:szCs w:val="24"/>
        </w:rPr>
        <w:t>Wörth</w:t>
      </w:r>
      <w:proofErr w:type="spellEnd"/>
      <w:r w:rsidRPr="00B60580">
        <w:rPr>
          <w:rFonts w:ascii="Times New Roman" w:hAnsi="Times New Roman" w:cs="Times New Roman"/>
          <w:sz w:val="24"/>
          <w:szCs w:val="24"/>
        </w:rPr>
        <w:t>.</w:t>
      </w:r>
    </w:p>
    <w:p w14:paraId="6CF6AE60" w14:textId="77777777" w:rsidR="0071008F" w:rsidRDefault="0071008F" w:rsidP="00B90012">
      <w:pPr>
        <w:spacing w:after="0" w:line="240" w:lineRule="auto"/>
        <w:rPr>
          <w:rFonts w:ascii="Daimler CS" w:hAnsi="Daimler CS"/>
          <w:color w:val="FF0000"/>
          <w:sz w:val="24"/>
          <w:szCs w:val="24"/>
        </w:rPr>
      </w:pPr>
    </w:p>
    <w:p w14:paraId="5A1FCA0D" w14:textId="77777777" w:rsidR="0058186E" w:rsidRDefault="00B60580" w:rsidP="00B90012">
      <w:pPr>
        <w:spacing w:after="0" w:line="240" w:lineRule="auto"/>
        <w:rPr>
          <w:rFonts w:ascii="Times New Roman" w:hAnsi="Times New Roman" w:cs="Times New Roman"/>
          <w:sz w:val="24"/>
          <w:szCs w:val="24"/>
        </w:rPr>
      </w:pPr>
      <w:r w:rsidRPr="00B60580">
        <w:rPr>
          <w:rFonts w:ascii="Times New Roman" w:hAnsi="Times New Roman" w:cs="Times New Roman"/>
          <w:sz w:val="24"/>
          <w:szCs w:val="24"/>
        </w:rPr>
        <w:t xml:space="preserve">The batteries used in the </w:t>
      </w:r>
      <w:proofErr w:type="spellStart"/>
      <w:r w:rsidRPr="00B60580">
        <w:rPr>
          <w:rFonts w:ascii="Times New Roman" w:hAnsi="Times New Roman" w:cs="Times New Roman"/>
          <w:sz w:val="24"/>
          <w:szCs w:val="24"/>
        </w:rPr>
        <w:t>eActros</w:t>
      </w:r>
      <w:proofErr w:type="spellEnd"/>
      <w:r w:rsidRPr="00B60580">
        <w:rPr>
          <w:rFonts w:ascii="Times New Roman" w:hAnsi="Times New Roman" w:cs="Times New Roman"/>
          <w:sz w:val="24"/>
          <w:szCs w:val="24"/>
        </w:rPr>
        <w:t xml:space="preserve"> </w:t>
      </w:r>
      <w:proofErr w:type="spellStart"/>
      <w:r w:rsidRPr="00B60580">
        <w:rPr>
          <w:rFonts w:ascii="Times New Roman" w:hAnsi="Times New Roman" w:cs="Times New Roman"/>
          <w:sz w:val="24"/>
          <w:szCs w:val="24"/>
        </w:rPr>
        <w:t>LongHaul</w:t>
      </w:r>
      <w:proofErr w:type="spellEnd"/>
      <w:r w:rsidRPr="00B60580">
        <w:rPr>
          <w:rFonts w:ascii="Times New Roman" w:hAnsi="Times New Roman" w:cs="Times New Roman"/>
          <w:sz w:val="24"/>
          <w:szCs w:val="24"/>
        </w:rPr>
        <w:t xml:space="preserve"> employ lithium-iron phosphate cell technology (LFP). These are characteri</w:t>
      </w:r>
      <w:r w:rsidR="0071008F">
        <w:rPr>
          <w:rFonts w:ascii="Times New Roman" w:hAnsi="Times New Roman" w:cs="Times New Roman"/>
          <w:sz w:val="24"/>
          <w:szCs w:val="24"/>
        </w:rPr>
        <w:t>s</w:t>
      </w:r>
      <w:r w:rsidRPr="00B60580">
        <w:rPr>
          <w:rFonts w:ascii="Times New Roman" w:hAnsi="Times New Roman" w:cs="Times New Roman"/>
          <w:sz w:val="24"/>
          <w:szCs w:val="24"/>
        </w:rPr>
        <w:t xml:space="preserve">ed, above all, by a long service life and more usable energy. The batteries of the production </w:t>
      </w:r>
      <w:proofErr w:type="spellStart"/>
      <w:r w:rsidRPr="00B60580">
        <w:rPr>
          <w:rFonts w:ascii="Times New Roman" w:hAnsi="Times New Roman" w:cs="Times New Roman"/>
          <w:sz w:val="24"/>
          <w:szCs w:val="24"/>
        </w:rPr>
        <w:t>eActros</w:t>
      </w:r>
      <w:proofErr w:type="spellEnd"/>
      <w:r w:rsidRPr="00B60580">
        <w:rPr>
          <w:rFonts w:ascii="Times New Roman" w:hAnsi="Times New Roman" w:cs="Times New Roman"/>
          <w:sz w:val="24"/>
          <w:szCs w:val="24"/>
        </w:rPr>
        <w:t xml:space="preserve"> </w:t>
      </w:r>
      <w:proofErr w:type="spellStart"/>
      <w:r w:rsidRPr="00B60580">
        <w:rPr>
          <w:rFonts w:ascii="Times New Roman" w:hAnsi="Times New Roman" w:cs="Times New Roman"/>
          <w:sz w:val="24"/>
          <w:szCs w:val="24"/>
        </w:rPr>
        <w:t>LongHaul</w:t>
      </w:r>
      <w:proofErr w:type="spellEnd"/>
      <w:r w:rsidRPr="00B60580">
        <w:rPr>
          <w:rFonts w:ascii="Times New Roman" w:hAnsi="Times New Roman" w:cs="Times New Roman"/>
          <w:sz w:val="24"/>
          <w:szCs w:val="24"/>
        </w:rPr>
        <w:t xml:space="preserve"> can be charged from 20</w:t>
      </w:r>
      <w:r w:rsidR="00191974">
        <w:rPr>
          <w:rFonts w:ascii="Times New Roman" w:hAnsi="Times New Roman" w:cs="Times New Roman"/>
          <w:sz w:val="24"/>
          <w:szCs w:val="24"/>
        </w:rPr>
        <w:t>%</w:t>
      </w:r>
      <w:r w:rsidRPr="00B60580">
        <w:rPr>
          <w:rFonts w:ascii="Times New Roman" w:hAnsi="Times New Roman" w:cs="Times New Roman"/>
          <w:sz w:val="24"/>
          <w:szCs w:val="24"/>
        </w:rPr>
        <w:t xml:space="preserve"> to 80</w:t>
      </w:r>
      <w:r w:rsidR="00191974">
        <w:rPr>
          <w:rFonts w:ascii="Times New Roman" w:hAnsi="Times New Roman" w:cs="Times New Roman"/>
          <w:sz w:val="24"/>
          <w:szCs w:val="24"/>
        </w:rPr>
        <w:t xml:space="preserve">% </w:t>
      </w:r>
      <w:r w:rsidRPr="00B60580">
        <w:rPr>
          <w:rFonts w:ascii="Times New Roman" w:hAnsi="Times New Roman" w:cs="Times New Roman"/>
          <w:sz w:val="24"/>
          <w:szCs w:val="24"/>
        </w:rPr>
        <w:t>in under 30 minutes at a charging station with an output of about one megawatt. The core of the Mercedes-Benz Trucks concept for battery-electric long-distance transport is to offer customers a holistic solution consisting of vehicle technology, consulting, charging</w:t>
      </w:r>
    </w:p>
    <w:p w14:paraId="037700E7" w14:textId="3455C97F" w:rsidR="00B60580" w:rsidRPr="008B6B84" w:rsidRDefault="00B60580" w:rsidP="00B90012">
      <w:pPr>
        <w:spacing w:after="0" w:line="240" w:lineRule="auto"/>
        <w:rPr>
          <w:rFonts w:ascii="Times New Roman" w:hAnsi="Times New Roman" w:cs="Times New Roman"/>
          <w:color w:val="FF0000"/>
          <w:sz w:val="24"/>
          <w:szCs w:val="24"/>
        </w:rPr>
      </w:pPr>
      <w:r w:rsidRPr="00B60580">
        <w:rPr>
          <w:rFonts w:ascii="Times New Roman" w:hAnsi="Times New Roman" w:cs="Times New Roman"/>
          <w:sz w:val="24"/>
          <w:szCs w:val="24"/>
        </w:rPr>
        <w:t xml:space="preserve">infrastructure and services. The </w:t>
      </w:r>
      <w:proofErr w:type="spellStart"/>
      <w:r w:rsidRPr="00B60580">
        <w:rPr>
          <w:rFonts w:ascii="Times New Roman" w:hAnsi="Times New Roman" w:cs="Times New Roman"/>
          <w:sz w:val="24"/>
          <w:szCs w:val="24"/>
        </w:rPr>
        <w:t>eActros</w:t>
      </w:r>
      <w:proofErr w:type="spellEnd"/>
      <w:r w:rsidRPr="00B60580">
        <w:rPr>
          <w:rFonts w:ascii="Times New Roman" w:hAnsi="Times New Roman" w:cs="Times New Roman"/>
          <w:sz w:val="24"/>
          <w:szCs w:val="24"/>
        </w:rPr>
        <w:t xml:space="preserve"> </w:t>
      </w:r>
      <w:proofErr w:type="spellStart"/>
      <w:r w:rsidRPr="00B60580">
        <w:rPr>
          <w:rFonts w:ascii="Times New Roman" w:hAnsi="Times New Roman" w:cs="Times New Roman"/>
          <w:sz w:val="24"/>
          <w:szCs w:val="24"/>
        </w:rPr>
        <w:t>LongHaul</w:t>
      </w:r>
      <w:proofErr w:type="spellEnd"/>
      <w:r w:rsidRPr="00B60580">
        <w:rPr>
          <w:rFonts w:ascii="Times New Roman" w:hAnsi="Times New Roman" w:cs="Times New Roman"/>
          <w:sz w:val="24"/>
          <w:szCs w:val="24"/>
        </w:rPr>
        <w:t xml:space="preserve"> is planned to be the right choice for customers in terms of profitability, sustainability and reliability. </w:t>
      </w:r>
    </w:p>
    <w:p w14:paraId="1240EC0C" w14:textId="3855EAA7" w:rsidR="00B60580" w:rsidRDefault="00B60580" w:rsidP="00B90012">
      <w:pPr>
        <w:spacing w:after="0" w:line="240" w:lineRule="auto"/>
        <w:rPr>
          <w:rFonts w:ascii="Times New Roman" w:hAnsi="Times New Roman" w:cs="Times New Roman"/>
          <w:sz w:val="24"/>
          <w:szCs w:val="24"/>
        </w:rPr>
      </w:pPr>
    </w:p>
    <w:p w14:paraId="5317CC54" w14:textId="77777777" w:rsidR="008B6B84" w:rsidRDefault="008B6B84" w:rsidP="00B90012">
      <w:pPr>
        <w:spacing w:after="0" w:line="240" w:lineRule="auto"/>
        <w:rPr>
          <w:rFonts w:ascii="Times New Roman" w:hAnsi="Times New Roman" w:cs="Times New Roman"/>
          <w:b/>
          <w:sz w:val="24"/>
          <w:szCs w:val="24"/>
        </w:rPr>
      </w:pPr>
    </w:p>
    <w:p w14:paraId="1400CA08" w14:textId="4699B852" w:rsidR="00B60580" w:rsidRPr="00B60580" w:rsidRDefault="00B60580" w:rsidP="00B90012">
      <w:pPr>
        <w:spacing w:after="0" w:line="240" w:lineRule="auto"/>
        <w:rPr>
          <w:rFonts w:ascii="Times New Roman" w:hAnsi="Times New Roman" w:cs="Times New Roman"/>
          <w:b/>
          <w:sz w:val="24"/>
          <w:szCs w:val="24"/>
        </w:rPr>
      </w:pPr>
      <w:proofErr w:type="spellStart"/>
      <w:r w:rsidRPr="00B60580">
        <w:rPr>
          <w:rFonts w:ascii="Times New Roman" w:hAnsi="Times New Roman" w:cs="Times New Roman"/>
          <w:b/>
          <w:sz w:val="24"/>
          <w:szCs w:val="24"/>
        </w:rPr>
        <w:t>eTrailer</w:t>
      </w:r>
      <w:proofErr w:type="spellEnd"/>
      <w:r w:rsidRPr="00B60580">
        <w:rPr>
          <w:rFonts w:ascii="Times New Roman" w:hAnsi="Times New Roman" w:cs="Times New Roman"/>
          <w:b/>
          <w:sz w:val="24"/>
          <w:szCs w:val="24"/>
        </w:rPr>
        <w:t xml:space="preserve"> for even higher ranges  </w:t>
      </w:r>
    </w:p>
    <w:p w14:paraId="7D534F7F" w14:textId="77777777" w:rsidR="00B60580" w:rsidRPr="00B60580" w:rsidRDefault="00B60580" w:rsidP="00B90012">
      <w:pPr>
        <w:spacing w:after="0" w:line="240" w:lineRule="auto"/>
        <w:rPr>
          <w:rFonts w:ascii="Times New Roman" w:hAnsi="Times New Roman" w:cs="Times New Roman"/>
          <w:sz w:val="24"/>
          <w:szCs w:val="24"/>
        </w:rPr>
      </w:pPr>
    </w:p>
    <w:p w14:paraId="001DBCFE" w14:textId="47A900FB" w:rsidR="00B60580" w:rsidRPr="00B60580" w:rsidRDefault="00B60580" w:rsidP="00B90012">
      <w:pPr>
        <w:spacing w:after="0" w:line="240" w:lineRule="auto"/>
        <w:rPr>
          <w:rFonts w:ascii="Times New Roman" w:hAnsi="Times New Roman" w:cs="Times New Roman"/>
          <w:sz w:val="24"/>
          <w:szCs w:val="24"/>
        </w:rPr>
      </w:pPr>
      <w:r w:rsidRPr="00B60580">
        <w:rPr>
          <w:rFonts w:ascii="Times New Roman" w:hAnsi="Times New Roman" w:cs="Times New Roman"/>
          <w:sz w:val="24"/>
          <w:szCs w:val="24"/>
        </w:rPr>
        <w:t xml:space="preserve">Electrified trailers can significantly increase the range of electric trucks. For example, the tech company Trailer Dynamics developed the </w:t>
      </w:r>
      <w:r w:rsidR="008B6B84">
        <w:rPr>
          <w:rFonts w:ascii="Times New Roman" w:hAnsi="Times New Roman" w:cs="Times New Roman"/>
          <w:sz w:val="24"/>
          <w:szCs w:val="24"/>
        </w:rPr>
        <w:t>“</w:t>
      </w:r>
      <w:proofErr w:type="spellStart"/>
      <w:r w:rsidRPr="00B60580">
        <w:rPr>
          <w:rFonts w:ascii="Times New Roman" w:hAnsi="Times New Roman" w:cs="Times New Roman"/>
          <w:sz w:val="24"/>
          <w:szCs w:val="24"/>
        </w:rPr>
        <w:t>eTrailer</w:t>
      </w:r>
      <w:proofErr w:type="spellEnd"/>
      <w:r w:rsidR="008B6B84">
        <w:rPr>
          <w:rFonts w:ascii="Times New Roman" w:hAnsi="Times New Roman" w:cs="Times New Roman"/>
          <w:sz w:val="24"/>
          <w:szCs w:val="24"/>
        </w:rPr>
        <w:t>”</w:t>
      </w:r>
      <w:r w:rsidRPr="00B60580">
        <w:rPr>
          <w:rFonts w:ascii="Times New Roman" w:hAnsi="Times New Roman" w:cs="Times New Roman"/>
          <w:sz w:val="24"/>
          <w:szCs w:val="24"/>
        </w:rPr>
        <w:t xml:space="preserve"> together with the trailer manufacturer Krone. The core is an e-axle built into the trailer, including batteries, which support the towing vehicle with additional power. Depending on the battery capacity of the </w:t>
      </w:r>
      <w:proofErr w:type="spellStart"/>
      <w:r w:rsidRPr="00B60580">
        <w:rPr>
          <w:rFonts w:ascii="Times New Roman" w:hAnsi="Times New Roman" w:cs="Times New Roman"/>
          <w:sz w:val="24"/>
          <w:szCs w:val="24"/>
        </w:rPr>
        <w:t>eTrailer</w:t>
      </w:r>
      <w:proofErr w:type="spellEnd"/>
      <w:r w:rsidRPr="00B60580">
        <w:rPr>
          <w:rFonts w:ascii="Times New Roman" w:hAnsi="Times New Roman" w:cs="Times New Roman"/>
          <w:sz w:val="24"/>
          <w:szCs w:val="24"/>
        </w:rPr>
        <w:t>, ranges of more than 800 kilomet</w:t>
      </w:r>
      <w:r>
        <w:rPr>
          <w:rFonts w:ascii="Times New Roman" w:hAnsi="Times New Roman" w:cs="Times New Roman"/>
          <w:sz w:val="24"/>
          <w:szCs w:val="24"/>
        </w:rPr>
        <w:t>re</w:t>
      </w:r>
      <w:r w:rsidRPr="00B60580">
        <w:rPr>
          <w:rFonts w:ascii="Times New Roman" w:hAnsi="Times New Roman" w:cs="Times New Roman"/>
          <w:sz w:val="24"/>
          <w:szCs w:val="24"/>
        </w:rPr>
        <w:t xml:space="preserve">s are possible with the series-production version of the </w:t>
      </w:r>
      <w:proofErr w:type="spellStart"/>
      <w:r w:rsidRPr="00B60580">
        <w:rPr>
          <w:rFonts w:ascii="Times New Roman" w:hAnsi="Times New Roman" w:cs="Times New Roman"/>
          <w:sz w:val="24"/>
          <w:szCs w:val="24"/>
        </w:rPr>
        <w:t>eActros</w:t>
      </w:r>
      <w:proofErr w:type="spellEnd"/>
      <w:r w:rsidRPr="00B60580">
        <w:rPr>
          <w:rFonts w:ascii="Times New Roman" w:hAnsi="Times New Roman" w:cs="Times New Roman"/>
          <w:sz w:val="24"/>
          <w:szCs w:val="24"/>
        </w:rPr>
        <w:t xml:space="preserve"> </w:t>
      </w:r>
      <w:proofErr w:type="spellStart"/>
      <w:r w:rsidRPr="00B60580">
        <w:rPr>
          <w:rFonts w:ascii="Times New Roman" w:hAnsi="Times New Roman" w:cs="Times New Roman"/>
          <w:sz w:val="24"/>
          <w:szCs w:val="24"/>
        </w:rPr>
        <w:t>LongHaul</w:t>
      </w:r>
      <w:proofErr w:type="spellEnd"/>
      <w:r w:rsidRPr="00B60580">
        <w:rPr>
          <w:rFonts w:ascii="Times New Roman" w:hAnsi="Times New Roman" w:cs="Times New Roman"/>
          <w:sz w:val="24"/>
          <w:szCs w:val="24"/>
        </w:rPr>
        <w:t xml:space="preserve"> on one battery charge.</w:t>
      </w:r>
    </w:p>
    <w:p w14:paraId="015E521B" w14:textId="0C898987" w:rsidR="00B60580" w:rsidRDefault="00B60580" w:rsidP="00B90012">
      <w:pPr>
        <w:spacing w:after="0" w:line="240" w:lineRule="auto"/>
        <w:rPr>
          <w:rFonts w:ascii="Daimler CS" w:hAnsi="Daimler CS"/>
          <w:color w:val="FF0000"/>
          <w:sz w:val="24"/>
          <w:szCs w:val="24"/>
        </w:rPr>
      </w:pPr>
    </w:p>
    <w:p w14:paraId="136DB59F" w14:textId="77777777" w:rsidR="00CC6E63" w:rsidRDefault="00CC6E63" w:rsidP="00B90012">
      <w:pPr>
        <w:spacing w:after="0" w:line="240" w:lineRule="auto"/>
        <w:rPr>
          <w:rFonts w:ascii="Times New Roman" w:hAnsi="Times New Roman" w:cs="Times New Roman"/>
          <w:sz w:val="24"/>
          <w:szCs w:val="24"/>
        </w:rPr>
      </w:pPr>
    </w:p>
    <w:p w14:paraId="5374D8A6" w14:textId="34CEECC7" w:rsidR="00B60580" w:rsidRPr="00B60580" w:rsidRDefault="00B60580" w:rsidP="00B90012">
      <w:pPr>
        <w:spacing w:after="0" w:line="240" w:lineRule="auto"/>
        <w:rPr>
          <w:rFonts w:ascii="Times New Roman" w:hAnsi="Times New Roman" w:cs="Times New Roman"/>
          <w:b/>
          <w:sz w:val="24"/>
          <w:szCs w:val="24"/>
        </w:rPr>
      </w:pPr>
      <w:r w:rsidRPr="00B60580">
        <w:rPr>
          <w:rFonts w:ascii="Times New Roman" w:hAnsi="Times New Roman" w:cs="Times New Roman"/>
          <w:b/>
          <w:bCs/>
          <w:sz w:val="24"/>
          <w:szCs w:val="24"/>
        </w:rPr>
        <w:t xml:space="preserve">Commitment with partners for charging infrastructure </w:t>
      </w:r>
    </w:p>
    <w:p w14:paraId="44A83905" w14:textId="77777777" w:rsidR="00B60580" w:rsidRPr="00B60580" w:rsidRDefault="00B60580" w:rsidP="00B90012">
      <w:pPr>
        <w:spacing w:after="0" w:line="240" w:lineRule="auto"/>
        <w:rPr>
          <w:rFonts w:ascii="Times New Roman" w:hAnsi="Times New Roman" w:cs="Times New Roman"/>
          <w:sz w:val="24"/>
          <w:szCs w:val="24"/>
        </w:rPr>
      </w:pPr>
    </w:p>
    <w:p w14:paraId="2C4D4864" w14:textId="7F9410ED" w:rsidR="00CC6E63" w:rsidRDefault="00B60580" w:rsidP="00B90012">
      <w:pPr>
        <w:spacing w:after="0" w:line="240" w:lineRule="auto"/>
        <w:rPr>
          <w:rFonts w:ascii="Times New Roman" w:hAnsi="Times New Roman" w:cs="Times New Roman"/>
          <w:sz w:val="24"/>
          <w:szCs w:val="24"/>
        </w:rPr>
      </w:pPr>
      <w:r w:rsidRPr="00B60580">
        <w:rPr>
          <w:rFonts w:ascii="Times New Roman" w:hAnsi="Times New Roman" w:cs="Times New Roman"/>
          <w:sz w:val="24"/>
          <w:szCs w:val="24"/>
        </w:rPr>
        <w:t xml:space="preserve">With regard to public charging for long-haul transport, Daimler Truck, TRATON GROUP and Volvo Group founded a joint venture in July. The joint venture plans to install and operate high-performance charge points for battery-powered heavy-duty trucks and coaches in Europe. The charging network initiated by the three parties will be open and accessible to all heavy commercial vehicles in Europe, regardless of brand. Mercedes-Benz Trucks </w:t>
      </w:r>
      <w:r w:rsidR="005A7CC0">
        <w:rPr>
          <w:rFonts w:ascii="Times New Roman" w:hAnsi="Times New Roman" w:cs="Times New Roman"/>
          <w:sz w:val="24"/>
          <w:szCs w:val="24"/>
        </w:rPr>
        <w:t xml:space="preserve">UK </w:t>
      </w:r>
      <w:r w:rsidRPr="00B60580">
        <w:rPr>
          <w:rFonts w:ascii="Times New Roman" w:hAnsi="Times New Roman" w:cs="Times New Roman"/>
          <w:sz w:val="24"/>
          <w:szCs w:val="24"/>
        </w:rPr>
        <w:t xml:space="preserve">is working with </w:t>
      </w:r>
      <w:r w:rsidR="00CC6E63">
        <w:rPr>
          <w:rFonts w:ascii="Times New Roman" w:hAnsi="Times New Roman" w:cs="Times New Roman"/>
          <w:sz w:val="24"/>
          <w:szCs w:val="24"/>
        </w:rPr>
        <w:t xml:space="preserve">EQUANS </w:t>
      </w:r>
      <w:r w:rsidRPr="00B60580">
        <w:rPr>
          <w:rFonts w:ascii="Times New Roman" w:hAnsi="Times New Roman" w:cs="Times New Roman"/>
          <w:sz w:val="24"/>
          <w:szCs w:val="24"/>
        </w:rPr>
        <w:t xml:space="preserve">on depot charging. </w:t>
      </w:r>
    </w:p>
    <w:p w14:paraId="7B7D7CC4" w14:textId="77777777" w:rsidR="00CC6E63" w:rsidRPr="00CC6E63" w:rsidRDefault="00CC6E63" w:rsidP="00B90012">
      <w:pPr>
        <w:spacing w:after="0" w:line="240" w:lineRule="auto"/>
        <w:rPr>
          <w:rFonts w:ascii="Times New Roman" w:hAnsi="Times New Roman" w:cs="Times New Roman"/>
          <w:sz w:val="24"/>
          <w:szCs w:val="24"/>
        </w:rPr>
      </w:pPr>
    </w:p>
    <w:p w14:paraId="4F4D7766" w14:textId="4B7E3E13" w:rsidR="00B60580" w:rsidRPr="00B60580" w:rsidRDefault="00B60580" w:rsidP="00B90012">
      <w:pPr>
        <w:spacing w:after="0" w:line="240" w:lineRule="auto"/>
        <w:rPr>
          <w:rFonts w:ascii="Times New Roman" w:hAnsi="Times New Roman" w:cs="Times New Roman"/>
          <w:sz w:val="24"/>
          <w:szCs w:val="24"/>
        </w:rPr>
      </w:pPr>
      <w:r w:rsidRPr="00B60580">
        <w:rPr>
          <w:rFonts w:ascii="Times New Roman" w:hAnsi="Times New Roman" w:cs="Times New Roman"/>
          <w:sz w:val="24"/>
          <w:szCs w:val="24"/>
        </w:rPr>
        <w:t>In addition, Daimler Truck participates in the “high-performance charging in long-distance truck transport” (</w:t>
      </w:r>
      <w:proofErr w:type="spellStart"/>
      <w:r w:rsidRPr="00B60580">
        <w:rPr>
          <w:rFonts w:ascii="Times New Roman" w:hAnsi="Times New Roman" w:cs="Times New Roman"/>
          <w:sz w:val="24"/>
          <w:szCs w:val="24"/>
        </w:rPr>
        <w:t>HoLa</w:t>
      </w:r>
      <w:proofErr w:type="spellEnd"/>
      <w:r w:rsidRPr="00B60580">
        <w:rPr>
          <w:rFonts w:ascii="Times New Roman" w:hAnsi="Times New Roman" w:cs="Times New Roman"/>
          <w:sz w:val="24"/>
          <w:szCs w:val="24"/>
        </w:rPr>
        <w:t>) project. The goal of this project, under the patronage of the VDA</w:t>
      </w:r>
      <w:r w:rsidR="00CC6E63">
        <w:rPr>
          <w:rFonts w:ascii="Times New Roman" w:hAnsi="Times New Roman" w:cs="Times New Roman"/>
          <w:sz w:val="24"/>
          <w:szCs w:val="24"/>
        </w:rPr>
        <w:t xml:space="preserve"> </w:t>
      </w:r>
      <w:r w:rsidR="00CC6E63" w:rsidRPr="0058186E">
        <w:rPr>
          <w:rFonts w:ascii="Times New Roman" w:hAnsi="Times New Roman" w:cs="Times New Roman"/>
          <w:color w:val="000000" w:themeColor="text1"/>
          <w:sz w:val="24"/>
          <w:szCs w:val="24"/>
        </w:rPr>
        <w:t>(</w:t>
      </w:r>
      <w:r w:rsidR="00CC6E63" w:rsidRPr="0058186E">
        <w:rPr>
          <w:rFonts w:ascii="Times New Roman" w:hAnsi="Times New Roman" w:cs="Times New Roman"/>
          <w:color w:val="000000" w:themeColor="text1"/>
          <w:sz w:val="24"/>
          <w:szCs w:val="24"/>
          <w:shd w:val="clear" w:color="auto" w:fill="FFFFFF"/>
        </w:rPr>
        <w:t>The German Association of the Automotive Industry)</w:t>
      </w:r>
      <w:r w:rsidRPr="0058186E">
        <w:rPr>
          <w:rFonts w:ascii="Times New Roman" w:hAnsi="Times New Roman" w:cs="Times New Roman"/>
          <w:color w:val="000000" w:themeColor="text1"/>
          <w:sz w:val="24"/>
          <w:szCs w:val="24"/>
        </w:rPr>
        <w:t xml:space="preserve">, is the planning, construction and </w:t>
      </w:r>
      <w:r w:rsidRPr="00B60580">
        <w:rPr>
          <w:rFonts w:ascii="Times New Roman" w:hAnsi="Times New Roman" w:cs="Times New Roman"/>
          <w:sz w:val="24"/>
          <w:szCs w:val="24"/>
        </w:rPr>
        <w:t xml:space="preserve">operation of a selected high-performance charging infrastructure for battery-electric long-haul trucking. Two high-performance Megawatt Charging System (MCS) charging points </w:t>
      </w:r>
      <w:r w:rsidRPr="005A7CC0">
        <w:rPr>
          <w:rFonts w:ascii="Times New Roman" w:hAnsi="Times New Roman" w:cs="Times New Roman"/>
          <w:color w:val="000000" w:themeColor="text1"/>
          <w:sz w:val="24"/>
          <w:szCs w:val="24"/>
        </w:rPr>
        <w:t xml:space="preserve">will be set up at </w:t>
      </w:r>
      <w:r w:rsidR="00CC6E63" w:rsidRPr="005A7CC0">
        <w:rPr>
          <w:rFonts w:ascii="Times New Roman" w:hAnsi="Times New Roman" w:cs="Times New Roman"/>
          <w:color w:val="000000" w:themeColor="text1"/>
          <w:sz w:val="24"/>
          <w:szCs w:val="24"/>
        </w:rPr>
        <w:t xml:space="preserve">each of </w:t>
      </w:r>
      <w:r w:rsidRPr="005A7CC0">
        <w:rPr>
          <w:rFonts w:ascii="Times New Roman" w:hAnsi="Times New Roman" w:cs="Times New Roman"/>
          <w:color w:val="000000" w:themeColor="text1"/>
          <w:sz w:val="24"/>
          <w:szCs w:val="24"/>
        </w:rPr>
        <w:t>four l</w:t>
      </w:r>
      <w:r w:rsidRPr="00B60580">
        <w:rPr>
          <w:rFonts w:ascii="Times New Roman" w:hAnsi="Times New Roman" w:cs="Times New Roman"/>
          <w:sz w:val="24"/>
          <w:szCs w:val="24"/>
        </w:rPr>
        <w:t>ocations in Germany and tested in real-world use. Various other consortium partners from industry and research are involved in the project.</w:t>
      </w:r>
    </w:p>
    <w:p w14:paraId="4E8030B2" w14:textId="77777777" w:rsidR="00CC6E63" w:rsidRPr="00E27197" w:rsidRDefault="00CC6E63" w:rsidP="00B90012">
      <w:pPr>
        <w:spacing w:after="0" w:line="284" w:lineRule="exact"/>
        <w:rPr>
          <w:rFonts w:ascii="Daimler CS" w:hAnsi="Daimler CS"/>
          <w:color w:val="FF0000"/>
          <w:sz w:val="24"/>
          <w:szCs w:val="24"/>
        </w:rPr>
      </w:pPr>
    </w:p>
    <w:p w14:paraId="5255CDB7" w14:textId="77777777" w:rsidR="00B60580" w:rsidRPr="00B60580" w:rsidRDefault="00B60580" w:rsidP="00B90012">
      <w:pPr>
        <w:spacing w:after="0" w:line="240" w:lineRule="auto"/>
        <w:rPr>
          <w:rFonts w:ascii="Times New Roman" w:hAnsi="Times New Roman" w:cs="Times New Roman"/>
          <w:sz w:val="24"/>
          <w:szCs w:val="24"/>
        </w:rPr>
      </w:pPr>
    </w:p>
    <w:p w14:paraId="27524207" w14:textId="77777777" w:rsidR="00A812D5" w:rsidRDefault="00A812D5" w:rsidP="00B90012">
      <w:pPr>
        <w:spacing w:after="0" w:line="240" w:lineRule="auto"/>
        <w:rPr>
          <w:rFonts w:ascii="Times New Roman" w:hAnsi="Times New Roman" w:cs="Times New Roman"/>
          <w:b/>
          <w:bCs/>
          <w:sz w:val="24"/>
          <w:szCs w:val="24"/>
        </w:rPr>
      </w:pPr>
    </w:p>
    <w:p w14:paraId="605A3DC4" w14:textId="3C47BE09" w:rsidR="00B60580" w:rsidRPr="00B60580" w:rsidRDefault="00B60580" w:rsidP="00B90012">
      <w:pPr>
        <w:spacing w:after="0" w:line="240" w:lineRule="auto"/>
        <w:rPr>
          <w:rFonts w:ascii="Times New Roman" w:hAnsi="Times New Roman" w:cs="Times New Roman"/>
          <w:b/>
          <w:bCs/>
          <w:spacing w:val="4"/>
          <w:sz w:val="24"/>
          <w:szCs w:val="24"/>
        </w:rPr>
      </w:pPr>
      <w:proofErr w:type="spellStart"/>
      <w:r w:rsidRPr="00B60580">
        <w:rPr>
          <w:rFonts w:ascii="Times New Roman" w:hAnsi="Times New Roman" w:cs="Times New Roman"/>
          <w:b/>
          <w:bCs/>
          <w:sz w:val="24"/>
          <w:szCs w:val="24"/>
        </w:rPr>
        <w:lastRenderedPageBreak/>
        <w:t>eConsulting</w:t>
      </w:r>
      <w:proofErr w:type="spellEnd"/>
      <w:r w:rsidRPr="00B60580">
        <w:rPr>
          <w:rFonts w:ascii="Times New Roman" w:hAnsi="Times New Roman" w:cs="Times New Roman"/>
          <w:b/>
          <w:bCs/>
          <w:sz w:val="24"/>
          <w:szCs w:val="24"/>
        </w:rPr>
        <w:t xml:space="preserve"> for tailor-made </w:t>
      </w:r>
      <w:proofErr w:type="spellStart"/>
      <w:r w:rsidR="00311655">
        <w:rPr>
          <w:rFonts w:ascii="Times New Roman" w:hAnsi="Times New Roman" w:cs="Times New Roman"/>
          <w:b/>
          <w:bCs/>
          <w:sz w:val="24"/>
          <w:szCs w:val="24"/>
        </w:rPr>
        <w:t>eM</w:t>
      </w:r>
      <w:r w:rsidRPr="00B60580">
        <w:rPr>
          <w:rFonts w:ascii="Times New Roman" w:hAnsi="Times New Roman" w:cs="Times New Roman"/>
          <w:b/>
          <w:bCs/>
          <w:sz w:val="24"/>
          <w:szCs w:val="24"/>
        </w:rPr>
        <w:t>obility</w:t>
      </w:r>
      <w:proofErr w:type="spellEnd"/>
    </w:p>
    <w:p w14:paraId="01006CC3" w14:textId="77777777" w:rsidR="00B60580" w:rsidRPr="00B60580" w:rsidRDefault="00B60580" w:rsidP="00B90012">
      <w:pPr>
        <w:spacing w:after="0" w:line="240" w:lineRule="auto"/>
        <w:rPr>
          <w:rFonts w:ascii="Times New Roman" w:hAnsi="Times New Roman" w:cs="Times New Roman"/>
          <w:spacing w:val="4"/>
          <w:sz w:val="24"/>
          <w:szCs w:val="24"/>
        </w:rPr>
      </w:pPr>
    </w:p>
    <w:p w14:paraId="08591F2E" w14:textId="581C70D9" w:rsidR="00B60580" w:rsidRDefault="00B60580" w:rsidP="00B90012">
      <w:pPr>
        <w:spacing w:after="0" w:line="240" w:lineRule="auto"/>
        <w:rPr>
          <w:rFonts w:ascii="Times New Roman" w:hAnsi="Times New Roman" w:cs="Times New Roman"/>
          <w:sz w:val="24"/>
          <w:szCs w:val="24"/>
        </w:rPr>
      </w:pPr>
      <w:r w:rsidRPr="00B60580">
        <w:rPr>
          <w:rFonts w:ascii="Times New Roman" w:hAnsi="Times New Roman" w:cs="Times New Roman"/>
          <w:sz w:val="24"/>
          <w:szCs w:val="24"/>
        </w:rPr>
        <w:t xml:space="preserve">Since </w:t>
      </w:r>
      <w:proofErr w:type="spellStart"/>
      <w:r w:rsidRPr="00B60580">
        <w:rPr>
          <w:rFonts w:ascii="Times New Roman" w:hAnsi="Times New Roman" w:cs="Times New Roman"/>
          <w:sz w:val="24"/>
          <w:szCs w:val="24"/>
        </w:rPr>
        <w:t>e</w:t>
      </w:r>
      <w:r w:rsidR="00B90012">
        <w:rPr>
          <w:rFonts w:ascii="Times New Roman" w:hAnsi="Times New Roman" w:cs="Times New Roman"/>
          <w:sz w:val="24"/>
          <w:szCs w:val="24"/>
        </w:rPr>
        <w:t>M</w:t>
      </w:r>
      <w:r w:rsidRPr="00B60580">
        <w:rPr>
          <w:rFonts w:ascii="Times New Roman" w:hAnsi="Times New Roman" w:cs="Times New Roman"/>
          <w:sz w:val="24"/>
          <w:szCs w:val="24"/>
        </w:rPr>
        <w:t>obility</w:t>
      </w:r>
      <w:proofErr w:type="spellEnd"/>
      <w:r w:rsidRPr="00B60580">
        <w:rPr>
          <w:rFonts w:ascii="Times New Roman" w:hAnsi="Times New Roman" w:cs="Times New Roman"/>
          <w:sz w:val="24"/>
          <w:szCs w:val="24"/>
        </w:rPr>
        <w:t xml:space="preserve"> is more than just a new technology, Mercedes-Benz Trucks will integrate the </w:t>
      </w:r>
      <w:proofErr w:type="spellStart"/>
      <w:r w:rsidRPr="00B60580">
        <w:rPr>
          <w:rFonts w:ascii="Times New Roman" w:hAnsi="Times New Roman" w:cs="Times New Roman"/>
          <w:sz w:val="24"/>
          <w:szCs w:val="24"/>
        </w:rPr>
        <w:t>eActros</w:t>
      </w:r>
      <w:proofErr w:type="spellEnd"/>
      <w:r w:rsidRPr="00B60580">
        <w:rPr>
          <w:rFonts w:ascii="Times New Roman" w:hAnsi="Times New Roman" w:cs="Times New Roman"/>
          <w:sz w:val="24"/>
          <w:szCs w:val="24"/>
        </w:rPr>
        <w:t xml:space="preserve"> </w:t>
      </w:r>
      <w:proofErr w:type="spellStart"/>
      <w:r w:rsidRPr="00B60580">
        <w:rPr>
          <w:rFonts w:ascii="Times New Roman" w:hAnsi="Times New Roman" w:cs="Times New Roman"/>
          <w:sz w:val="24"/>
          <w:szCs w:val="24"/>
        </w:rPr>
        <w:t>LongHaul</w:t>
      </w:r>
      <w:proofErr w:type="spellEnd"/>
      <w:r w:rsidRPr="00B60580">
        <w:rPr>
          <w:rFonts w:ascii="Times New Roman" w:hAnsi="Times New Roman" w:cs="Times New Roman"/>
          <w:sz w:val="24"/>
          <w:szCs w:val="24"/>
        </w:rPr>
        <w:t>, like its currently available electric trucks, into a holistic ecosystem that includes consulting services for efficient vehicle use and optimi</w:t>
      </w:r>
      <w:r w:rsidR="00B90012">
        <w:rPr>
          <w:rFonts w:ascii="Times New Roman" w:hAnsi="Times New Roman" w:cs="Times New Roman"/>
          <w:sz w:val="24"/>
          <w:szCs w:val="24"/>
        </w:rPr>
        <w:t>s</w:t>
      </w:r>
      <w:r w:rsidRPr="00B60580">
        <w:rPr>
          <w:rFonts w:ascii="Times New Roman" w:hAnsi="Times New Roman" w:cs="Times New Roman"/>
          <w:sz w:val="24"/>
          <w:szCs w:val="24"/>
        </w:rPr>
        <w:t xml:space="preserve">ation of Total Cost of Ownership (TCO). For example, existing routes can be used to determine the most realistic and meaningful application profile of electric trucks for the respective customer in order to determine routes that can be driven with electric trucks. In addition to electrification of the depot, all questions relating to planning, application modalities and implementation relating to the required charging infrastructure, as well as network connection, are also part of the so-called </w:t>
      </w:r>
      <w:proofErr w:type="spellStart"/>
      <w:r w:rsidRPr="00B60580">
        <w:rPr>
          <w:rFonts w:ascii="Times New Roman" w:hAnsi="Times New Roman" w:cs="Times New Roman"/>
          <w:sz w:val="24"/>
          <w:szCs w:val="24"/>
        </w:rPr>
        <w:t>eConsulting</w:t>
      </w:r>
      <w:proofErr w:type="spellEnd"/>
      <w:r w:rsidRPr="00B60580">
        <w:rPr>
          <w:rFonts w:ascii="Times New Roman" w:hAnsi="Times New Roman" w:cs="Times New Roman"/>
          <w:sz w:val="24"/>
          <w:szCs w:val="24"/>
        </w:rPr>
        <w:t>, depending on the customer’s requirements.</w:t>
      </w:r>
    </w:p>
    <w:p w14:paraId="56221BEF" w14:textId="77777777" w:rsidR="00B8056F" w:rsidRPr="00B60580" w:rsidRDefault="00B8056F" w:rsidP="00B90012">
      <w:pPr>
        <w:spacing w:after="0" w:line="240" w:lineRule="auto"/>
        <w:rPr>
          <w:rFonts w:ascii="Times New Roman" w:hAnsi="Times New Roman" w:cs="Times New Roman"/>
          <w:sz w:val="24"/>
          <w:szCs w:val="24"/>
        </w:rPr>
      </w:pPr>
    </w:p>
    <w:p w14:paraId="7CE2568B" w14:textId="77777777" w:rsidR="00B90012" w:rsidRDefault="00B90012" w:rsidP="00B90012">
      <w:pPr>
        <w:spacing w:after="0" w:line="240" w:lineRule="auto"/>
        <w:rPr>
          <w:rFonts w:ascii="Arial" w:hAnsi="Arial" w:cs="Arial"/>
          <w:b/>
          <w:bCs/>
        </w:rPr>
      </w:pPr>
    </w:p>
    <w:p w14:paraId="121F0A03" w14:textId="75967743" w:rsidR="00B90012" w:rsidRDefault="00B8056F" w:rsidP="00B90012">
      <w:pPr>
        <w:spacing w:after="0" w:line="240" w:lineRule="auto"/>
        <w:rPr>
          <w:rFonts w:ascii="Arial" w:hAnsi="Arial" w:cs="Arial"/>
          <w:b/>
          <w:bCs/>
        </w:rPr>
      </w:pPr>
      <w:r>
        <w:rPr>
          <w:noProof/>
        </w:rPr>
        <w:drawing>
          <wp:inline distT="0" distB="0" distL="0" distR="0" wp14:anchorId="78304DE2" wp14:editId="0CE569E7">
            <wp:extent cx="5731510" cy="3804285"/>
            <wp:effectExtent l="0" t="0" r="2540" b="5715"/>
            <wp:docPr id="3" name="Picture 3" descr="A picture containing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ranspo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04285"/>
                    </a:xfrm>
                    <a:prstGeom prst="rect">
                      <a:avLst/>
                    </a:prstGeom>
                    <a:noFill/>
                    <a:ln>
                      <a:noFill/>
                    </a:ln>
                  </pic:spPr>
                </pic:pic>
              </a:graphicData>
            </a:graphic>
          </wp:inline>
        </w:drawing>
      </w:r>
    </w:p>
    <w:p w14:paraId="286A4492" w14:textId="0FD55901" w:rsidR="00B8056F" w:rsidRDefault="00B8056F" w:rsidP="00B90012">
      <w:pPr>
        <w:spacing w:after="0" w:line="240" w:lineRule="auto"/>
        <w:rPr>
          <w:rFonts w:ascii="Arial" w:hAnsi="Arial" w:cs="Arial"/>
          <w:b/>
          <w:bCs/>
        </w:rPr>
      </w:pPr>
    </w:p>
    <w:p w14:paraId="06C4252D" w14:textId="4FB2DB96" w:rsidR="00B8056F" w:rsidRDefault="00B8056F" w:rsidP="00B90012">
      <w:pPr>
        <w:spacing w:after="0" w:line="240" w:lineRule="auto"/>
        <w:rPr>
          <w:rFonts w:ascii="Arial" w:hAnsi="Arial" w:cs="Arial"/>
          <w:b/>
          <w:bCs/>
        </w:rPr>
      </w:pPr>
      <w:r>
        <w:rPr>
          <w:noProof/>
        </w:rPr>
        <w:lastRenderedPageBreak/>
        <w:drawing>
          <wp:inline distT="0" distB="0" distL="0" distR="0" wp14:anchorId="2CAA86A0" wp14:editId="5D66E6D8">
            <wp:extent cx="5731510" cy="3820160"/>
            <wp:effectExtent l="0" t="0" r="2540" b="8890"/>
            <wp:docPr id="4" name="Picture 4" descr="A picture containing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a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20160"/>
                    </a:xfrm>
                    <a:prstGeom prst="rect">
                      <a:avLst/>
                    </a:prstGeom>
                    <a:noFill/>
                    <a:ln>
                      <a:noFill/>
                    </a:ln>
                  </pic:spPr>
                </pic:pic>
              </a:graphicData>
            </a:graphic>
          </wp:inline>
        </w:drawing>
      </w:r>
    </w:p>
    <w:p w14:paraId="1B9EF1A5" w14:textId="3BA90CDA" w:rsidR="00B8056F" w:rsidRDefault="00B8056F" w:rsidP="00B90012">
      <w:pPr>
        <w:spacing w:after="0" w:line="240" w:lineRule="auto"/>
        <w:rPr>
          <w:rFonts w:ascii="Arial" w:hAnsi="Arial" w:cs="Arial"/>
          <w:b/>
          <w:bCs/>
        </w:rPr>
      </w:pPr>
    </w:p>
    <w:p w14:paraId="5F5ECCBA" w14:textId="4FD08A60" w:rsidR="00B8056F" w:rsidRDefault="00B8056F" w:rsidP="00B90012">
      <w:pPr>
        <w:spacing w:after="0" w:line="240" w:lineRule="auto"/>
        <w:rPr>
          <w:rFonts w:ascii="Arial" w:hAnsi="Arial" w:cs="Arial"/>
          <w:b/>
          <w:bCs/>
        </w:rPr>
      </w:pPr>
      <w:r>
        <w:rPr>
          <w:noProof/>
        </w:rPr>
        <w:drawing>
          <wp:inline distT="0" distB="0" distL="0" distR="0" wp14:anchorId="22B0A90D" wp14:editId="544E02DC">
            <wp:extent cx="5731510" cy="3697605"/>
            <wp:effectExtent l="0" t="0" r="2540" b="0"/>
            <wp:docPr id="5" name="Picture 5" descr="A picture containing outdoor, sky,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outdoor, sky, transpo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697605"/>
                    </a:xfrm>
                    <a:prstGeom prst="rect">
                      <a:avLst/>
                    </a:prstGeom>
                    <a:noFill/>
                    <a:ln>
                      <a:noFill/>
                    </a:ln>
                  </pic:spPr>
                </pic:pic>
              </a:graphicData>
            </a:graphic>
          </wp:inline>
        </w:drawing>
      </w:r>
    </w:p>
    <w:p w14:paraId="0E595BF2" w14:textId="6A566C88" w:rsidR="00B8056F" w:rsidRDefault="00B8056F" w:rsidP="00B90012">
      <w:pPr>
        <w:spacing w:after="0" w:line="240" w:lineRule="auto"/>
        <w:rPr>
          <w:rFonts w:ascii="Arial" w:hAnsi="Arial" w:cs="Arial"/>
          <w:b/>
          <w:bCs/>
        </w:rPr>
      </w:pPr>
    </w:p>
    <w:p w14:paraId="108E8748" w14:textId="77777777" w:rsidR="00B8056F" w:rsidRDefault="00B8056F" w:rsidP="00B90012">
      <w:pPr>
        <w:spacing w:after="0" w:line="240" w:lineRule="auto"/>
        <w:rPr>
          <w:rFonts w:ascii="Arial" w:hAnsi="Arial" w:cs="Arial"/>
          <w:b/>
          <w:bCs/>
        </w:rPr>
      </w:pPr>
    </w:p>
    <w:p w14:paraId="6248B79A" w14:textId="46E8A1E2" w:rsidR="00B8056F" w:rsidRDefault="00B8056F" w:rsidP="00B90012">
      <w:pPr>
        <w:spacing w:after="0" w:line="240" w:lineRule="auto"/>
        <w:rPr>
          <w:rFonts w:ascii="Arial" w:hAnsi="Arial" w:cs="Arial"/>
          <w:b/>
          <w:bCs/>
        </w:rPr>
      </w:pPr>
      <w:r>
        <w:rPr>
          <w:noProof/>
        </w:rPr>
        <w:lastRenderedPageBreak/>
        <w:drawing>
          <wp:inline distT="0" distB="0" distL="0" distR="0" wp14:anchorId="6E953266" wp14:editId="705E3CFB">
            <wp:extent cx="5731510" cy="3916680"/>
            <wp:effectExtent l="0" t="0" r="2540" b="7620"/>
            <wp:docPr id="6" name="Picture 6" descr="A large truck on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arge truck on the road&#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916680"/>
                    </a:xfrm>
                    <a:prstGeom prst="rect">
                      <a:avLst/>
                    </a:prstGeom>
                    <a:noFill/>
                    <a:ln>
                      <a:noFill/>
                    </a:ln>
                  </pic:spPr>
                </pic:pic>
              </a:graphicData>
            </a:graphic>
          </wp:inline>
        </w:drawing>
      </w:r>
    </w:p>
    <w:p w14:paraId="659734F0" w14:textId="74D6D338" w:rsidR="00B8056F" w:rsidRDefault="00B8056F" w:rsidP="00B90012">
      <w:pPr>
        <w:spacing w:after="0" w:line="240" w:lineRule="auto"/>
        <w:rPr>
          <w:rFonts w:ascii="Arial" w:hAnsi="Arial" w:cs="Arial"/>
          <w:b/>
          <w:bCs/>
        </w:rPr>
      </w:pPr>
    </w:p>
    <w:p w14:paraId="70720B18" w14:textId="52D450FD" w:rsidR="00B8056F" w:rsidRDefault="00B8056F" w:rsidP="00B90012">
      <w:pPr>
        <w:spacing w:after="0" w:line="240" w:lineRule="auto"/>
        <w:rPr>
          <w:rFonts w:ascii="Arial" w:hAnsi="Arial" w:cs="Arial"/>
          <w:b/>
          <w:bCs/>
        </w:rPr>
      </w:pPr>
      <w:r>
        <w:rPr>
          <w:noProof/>
        </w:rPr>
        <w:drawing>
          <wp:inline distT="0" distB="0" distL="0" distR="0" wp14:anchorId="7162BDDF" wp14:editId="4F6AE4B2">
            <wp:extent cx="5731510" cy="381698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3633C8F6" w14:textId="7BB1510B" w:rsidR="00B8056F" w:rsidRDefault="00B8056F" w:rsidP="00B90012">
      <w:pPr>
        <w:spacing w:after="0" w:line="240" w:lineRule="auto"/>
        <w:rPr>
          <w:rFonts w:ascii="Arial" w:hAnsi="Arial" w:cs="Arial"/>
          <w:b/>
          <w:bCs/>
        </w:rPr>
      </w:pPr>
    </w:p>
    <w:p w14:paraId="5C7EFE5E" w14:textId="50556092" w:rsidR="00B8056F" w:rsidRDefault="00B8056F" w:rsidP="00B90012">
      <w:pPr>
        <w:spacing w:after="0" w:line="240" w:lineRule="auto"/>
        <w:rPr>
          <w:rFonts w:ascii="Arial" w:hAnsi="Arial" w:cs="Arial"/>
          <w:b/>
          <w:bCs/>
        </w:rPr>
      </w:pPr>
      <w:r>
        <w:rPr>
          <w:noProof/>
        </w:rPr>
        <w:lastRenderedPageBreak/>
        <w:drawing>
          <wp:inline distT="0" distB="0" distL="0" distR="0" wp14:anchorId="5D4EEFF4" wp14:editId="4E91F448">
            <wp:extent cx="5731510" cy="3820160"/>
            <wp:effectExtent l="0" t="0" r="2540" b="8890"/>
            <wp:docPr id="8" name="Picture 8" descr="A picture containing tex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outdoo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820160"/>
                    </a:xfrm>
                    <a:prstGeom prst="rect">
                      <a:avLst/>
                    </a:prstGeom>
                    <a:noFill/>
                    <a:ln>
                      <a:noFill/>
                    </a:ln>
                  </pic:spPr>
                </pic:pic>
              </a:graphicData>
            </a:graphic>
          </wp:inline>
        </w:drawing>
      </w:r>
    </w:p>
    <w:p w14:paraId="7666A8E3" w14:textId="5B6A033A" w:rsidR="00B8056F" w:rsidRDefault="00B8056F" w:rsidP="00B90012">
      <w:pPr>
        <w:spacing w:after="0" w:line="240" w:lineRule="auto"/>
        <w:rPr>
          <w:rFonts w:ascii="Arial" w:hAnsi="Arial" w:cs="Arial"/>
          <w:b/>
          <w:bCs/>
        </w:rPr>
      </w:pPr>
    </w:p>
    <w:p w14:paraId="0D0A9E2B" w14:textId="74CC2EDC" w:rsidR="00B8056F" w:rsidRDefault="00B8056F" w:rsidP="00B90012">
      <w:pPr>
        <w:spacing w:after="0" w:line="240" w:lineRule="auto"/>
        <w:rPr>
          <w:rFonts w:ascii="Arial" w:hAnsi="Arial" w:cs="Arial"/>
          <w:b/>
          <w:bCs/>
        </w:rPr>
      </w:pPr>
      <w:r>
        <w:rPr>
          <w:noProof/>
        </w:rPr>
        <w:drawing>
          <wp:inline distT="0" distB="0" distL="0" distR="0" wp14:anchorId="4B600C57" wp14:editId="369D2A4E">
            <wp:extent cx="5731510" cy="3820160"/>
            <wp:effectExtent l="0" t="0" r="2540" b="8890"/>
            <wp:docPr id="9" name="Picture 9" descr="A picture containing person, furniture, s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person, furniture, sea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820160"/>
                    </a:xfrm>
                    <a:prstGeom prst="rect">
                      <a:avLst/>
                    </a:prstGeom>
                    <a:noFill/>
                    <a:ln>
                      <a:noFill/>
                    </a:ln>
                  </pic:spPr>
                </pic:pic>
              </a:graphicData>
            </a:graphic>
          </wp:inline>
        </w:drawing>
      </w:r>
    </w:p>
    <w:p w14:paraId="4B74F011" w14:textId="1C9B4DE7" w:rsidR="00396532" w:rsidRDefault="00396532" w:rsidP="00B90012">
      <w:pPr>
        <w:spacing w:after="0" w:line="240" w:lineRule="auto"/>
        <w:rPr>
          <w:rFonts w:ascii="Arial" w:hAnsi="Arial" w:cs="Arial"/>
          <w:b/>
          <w:bCs/>
          <w:i/>
          <w:iCs/>
          <w:sz w:val="18"/>
          <w:szCs w:val="18"/>
        </w:rPr>
      </w:pPr>
    </w:p>
    <w:p w14:paraId="0D0869B8" w14:textId="1576FB15" w:rsidR="003179BB" w:rsidRPr="003179BB" w:rsidRDefault="003179BB" w:rsidP="00B90012">
      <w:pPr>
        <w:spacing w:after="0" w:line="240" w:lineRule="auto"/>
        <w:rPr>
          <w:rFonts w:ascii="Times New Roman" w:hAnsi="Times New Roman" w:cs="Times New Roman"/>
          <w:i/>
          <w:iCs/>
          <w:sz w:val="24"/>
          <w:szCs w:val="24"/>
        </w:rPr>
      </w:pPr>
      <w:r w:rsidRPr="003179BB">
        <w:rPr>
          <w:rFonts w:ascii="Times New Roman" w:eastAsiaTheme="majorEastAsia" w:hAnsi="Times New Roman" w:cs="Times New Roman"/>
          <w:b/>
          <w:bCs/>
          <w:sz w:val="24"/>
          <w:szCs w:val="24"/>
        </w:rPr>
        <w:t>P</w:t>
      </w:r>
      <w:r w:rsidR="00C86EC2">
        <w:rPr>
          <w:rFonts w:ascii="Times New Roman" w:eastAsiaTheme="majorEastAsia" w:hAnsi="Times New Roman" w:cs="Times New Roman"/>
          <w:b/>
          <w:bCs/>
          <w:sz w:val="24"/>
          <w:szCs w:val="24"/>
        </w:rPr>
        <w:t>ower point:</w:t>
      </w:r>
      <w:r w:rsidRPr="003179BB">
        <w:rPr>
          <w:rFonts w:ascii="Times New Roman" w:eastAsiaTheme="majorEastAsia" w:hAnsi="Times New Roman" w:cs="Times New Roman"/>
          <w:b/>
          <w:bCs/>
          <w:sz w:val="24"/>
          <w:szCs w:val="24"/>
        </w:rPr>
        <w:t xml:space="preserve"> </w:t>
      </w:r>
      <w:r w:rsidRPr="003179BB">
        <w:rPr>
          <w:rFonts w:ascii="Times New Roman" w:eastAsiaTheme="majorEastAsia" w:hAnsi="Times New Roman" w:cs="Times New Roman"/>
          <w:sz w:val="24"/>
          <w:szCs w:val="24"/>
        </w:rPr>
        <w:t xml:space="preserve">The </w:t>
      </w:r>
      <w:proofErr w:type="spellStart"/>
      <w:r w:rsidRPr="003179BB">
        <w:rPr>
          <w:rFonts w:ascii="Times New Roman" w:eastAsiaTheme="majorEastAsia" w:hAnsi="Times New Roman" w:cs="Times New Roman"/>
          <w:sz w:val="24"/>
          <w:szCs w:val="24"/>
        </w:rPr>
        <w:t>eActros</w:t>
      </w:r>
      <w:proofErr w:type="spellEnd"/>
      <w:r w:rsidRPr="003179BB">
        <w:rPr>
          <w:rFonts w:ascii="Times New Roman" w:eastAsiaTheme="majorEastAsia" w:hAnsi="Times New Roman" w:cs="Times New Roman"/>
          <w:sz w:val="24"/>
          <w:szCs w:val="24"/>
        </w:rPr>
        <w:t xml:space="preserve"> </w:t>
      </w:r>
      <w:proofErr w:type="spellStart"/>
      <w:r w:rsidRPr="003179BB">
        <w:rPr>
          <w:rFonts w:ascii="Times New Roman" w:eastAsiaTheme="majorEastAsia" w:hAnsi="Times New Roman" w:cs="Times New Roman"/>
          <w:sz w:val="24"/>
          <w:szCs w:val="24"/>
        </w:rPr>
        <w:t>LongHaul</w:t>
      </w:r>
      <w:proofErr w:type="spellEnd"/>
      <w:r w:rsidRPr="003179BB">
        <w:rPr>
          <w:rFonts w:ascii="Times New Roman" w:eastAsiaTheme="majorEastAsia" w:hAnsi="Times New Roman" w:cs="Times New Roman"/>
          <w:sz w:val="24"/>
          <w:szCs w:val="24"/>
        </w:rPr>
        <w:t xml:space="preserve"> will have a range of around 500 kilometres from a single charge</w:t>
      </w:r>
    </w:p>
    <w:p w14:paraId="52DC9A51" w14:textId="108B0ABB" w:rsidR="00B8056F" w:rsidRDefault="00B8056F" w:rsidP="00B90012">
      <w:pPr>
        <w:spacing w:after="0" w:line="240" w:lineRule="auto"/>
        <w:rPr>
          <w:rFonts w:ascii="Arial" w:hAnsi="Arial" w:cs="Arial"/>
          <w:i/>
          <w:iCs/>
          <w:sz w:val="18"/>
          <w:szCs w:val="18"/>
        </w:rPr>
      </w:pPr>
    </w:p>
    <w:p w14:paraId="412760F4" w14:textId="77777777" w:rsidR="00C86EC2" w:rsidRPr="003179BB" w:rsidRDefault="00C86EC2" w:rsidP="00B90012">
      <w:pPr>
        <w:spacing w:after="0" w:line="240" w:lineRule="auto"/>
        <w:rPr>
          <w:rFonts w:ascii="Arial" w:hAnsi="Arial" w:cs="Arial"/>
          <w:i/>
          <w:iCs/>
          <w:sz w:val="18"/>
          <w:szCs w:val="18"/>
        </w:rPr>
      </w:pPr>
    </w:p>
    <w:p w14:paraId="19E4CEC3" w14:textId="58C2FD1C" w:rsidR="001E7522" w:rsidRPr="005D7A00" w:rsidRDefault="001E7522" w:rsidP="00B90012">
      <w:pPr>
        <w:spacing w:after="0" w:line="240" w:lineRule="auto"/>
        <w:rPr>
          <w:rFonts w:ascii="Times New Roman" w:hAnsi="Times New Roman" w:cs="Times New Roman"/>
          <w:b/>
          <w:bCs/>
          <w:i/>
          <w:iCs/>
          <w:sz w:val="24"/>
          <w:szCs w:val="24"/>
        </w:rPr>
      </w:pPr>
      <w:r w:rsidRPr="005D7A00">
        <w:rPr>
          <w:rFonts w:ascii="Times New Roman" w:hAnsi="Times New Roman" w:cs="Times New Roman"/>
          <w:b/>
          <w:bCs/>
          <w:i/>
          <w:iCs/>
          <w:sz w:val="24"/>
          <w:szCs w:val="24"/>
        </w:rPr>
        <w:t>ends</w:t>
      </w:r>
    </w:p>
    <w:p w14:paraId="13AE92BA" w14:textId="77777777" w:rsidR="00CD6C1D" w:rsidRDefault="00CD6C1D" w:rsidP="00B90012">
      <w:pPr>
        <w:spacing w:after="0" w:line="240" w:lineRule="auto"/>
        <w:rPr>
          <w:rFonts w:ascii="Arial" w:hAnsi="Arial" w:cs="Arial"/>
          <w:b/>
          <w:bCs/>
        </w:rPr>
      </w:pPr>
    </w:p>
    <w:p w14:paraId="1CE32207" w14:textId="77777777" w:rsidR="00235B87" w:rsidRPr="00E27197" w:rsidRDefault="00235B87" w:rsidP="00235B87">
      <w:pPr>
        <w:spacing w:after="0" w:line="284" w:lineRule="exact"/>
        <w:ind w:right="822"/>
        <w:rPr>
          <w:rFonts w:ascii="Daimler CS" w:hAnsi="Daimler CS"/>
          <w:color w:val="FF0000"/>
          <w:sz w:val="24"/>
          <w:szCs w:val="24"/>
        </w:rPr>
      </w:pPr>
    </w:p>
    <w:p w14:paraId="24ECAD0E" w14:textId="77777777" w:rsidR="00235B87" w:rsidRPr="00E27197" w:rsidRDefault="00235B87" w:rsidP="00235B87">
      <w:pPr>
        <w:spacing w:after="0" w:line="284" w:lineRule="exact"/>
        <w:ind w:right="821"/>
        <w:rPr>
          <w:rFonts w:ascii="Daimler CS" w:hAnsi="Daimler CS"/>
          <w:color w:val="FF0000"/>
          <w:sz w:val="24"/>
          <w:szCs w:val="24"/>
        </w:rPr>
      </w:pPr>
    </w:p>
    <w:p w14:paraId="73BB18E8" w14:textId="77777777" w:rsidR="00235B87" w:rsidRPr="00E27197" w:rsidRDefault="00235B87" w:rsidP="00235B87">
      <w:pPr>
        <w:spacing w:after="0" w:line="284" w:lineRule="exact"/>
        <w:ind w:right="821"/>
        <w:rPr>
          <w:rFonts w:ascii="Daimler CS" w:hAnsi="Daimler CS"/>
          <w:color w:val="FF0000"/>
          <w:sz w:val="24"/>
          <w:szCs w:val="24"/>
        </w:rPr>
      </w:pPr>
    </w:p>
    <w:p w14:paraId="75E258D0" w14:textId="77777777" w:rsidR="00235B87" w:rsidRPr="00E27197" w:rsidRDefault="00235B87" w:rsidP="00235B87">
      <w:pPr>
        <w:spacing w:after="0" w:line="284" w:lineRule="exact"/>
        <w:ind w:right="821"/>
        <w:rPr>
          <w:rFonts w:ascii="Daimler CS" w:hAnsi="Daimler CS"/>
          <w:color w:val="FF0000"/>
          <w:sz w:val="24"/>
          <w:szCs w:val="24"/>
        </w:rPr>
      </w:pPr>
    </w:p>
    <w:p w14:paraId="0BFDF133" w14:textId="5DBF2EB3" w:rsidR="0086223D" w:rsidRPr="00B90012" w:rsidRDefault="0086223D" w:rsidP="00B90012">
      <w:pPr>
        <w:rPr>
          <w:rFonts w:ascii="Daimler CS" w:hAnsi="Daimler CS"/>
          <w:color w:val="FF0000"/>
          <w:sz w:val="24"/>
          <w:szCs w:val="24"/>
        </w:rPr>
      </w:pPr>
      <w:r w:rsidRPr="00434A2A">
        <w:rPr>
          <w:rFonts w:ascii="Arial" w:hAnsi="Arial" w:cs="Arial"/>
          <w:b/>
          <w:bCs/>
        </w:rPr>
        <w:t xml:space="preserve">For more information, </w:t>
      </w:r>
      <w:r w:rsidR="00396532">
        <w:rPr>
          <w:rFonts w:ascii="Arial" w:hAnsi="Arial" w:cs="Arial"/>
          <w:b/>
          <w:bCs/>
        </w:rPr>
        <w:t xml:space="preserve">or to request higher-resolution images, </w:t>
      </w:r>
      <w:r w:rsidRPr="00434A2A">
        <w:rPr>
          <w:rFonts w:ascii="Arial" w:hAnsi="Arial" w:cs="Arial"/>
          <w:b/>
          <w:bCs/>
        </w:rPr>
        <w:t>please contact:</w:t>
      </w:r>
    </w:p>
    <w:p w14:paraId="281AF065" w14:textId="77777777" w:rsidR="0086223D" w:rsidRDefault="0086223D" w:rsidP="0086223D">
      <w:pPr>
        <w:spacing w:after="0" w:line="240" w:lineRule="auto"/>
        <w:rPr>
          <w:rFonts w:ascii="Arial" w:hAnsi="Arial" w:cs="Arial"/>
        </w:rPr>
      </w:pPr>
    </w:p>
    <w:p w14:paraId="2C851561" w14:textId="77777777" w:rsidR="0086223D" w:rsidRPr="00434A2A" w:rsidRDefault="0086223D" w:rsidP="0086223D">
      <w:pPr>
        <w:spacing w:after="0" w:line="240" w:lineRule="auto"/>
        <w:rPr>
          <w:rFonts w:ascii="Arial" w:hAnsi="Arial" w:cs="Arial"/>
        </w:rPr>
      </w:pPr>
      <w:r w:rsidRPr="00434A2A">
        <w:rPr>
          <w:rFonts w:ascii="Arial" w:hAnsi="Arial" w:cs="Arial"/>
        </w:rPr>
        <w:t>Jamie Fretwell at Mercedes-Benz Trucks UK Ltd</w:t>
      </w:r>
    </w:p>
    <w:p w14:paraId="0891F70B" w14:textId="77777777" w:rsidR="0086223D" w:rsidRDefault="0086223D" w:rsidP="0086223D">
      <w:pPr>
        <w:spacing w:after="0" w:line="240" w:lineRule="auto"/>
        <w:rPr>
          <w:rStyle w:val="Hyperlink"/>
          <w:rFonts w:ascii="Arial" w:hAnsi="Arial" w:cs="Arial"/>
        </w:rPr>
      </w:pPr>
      <w:r w:rsidRPr="00434A2A">
        <w:rPr>
          <w:rFonts w:ascii="Arial" w:hAnsi="Arial" w:cs="Arial"/>
        </w:rPr>
        <w:t xml:space="preserve">07712 519230, </w:t>
      </w:r>
      <w:hyperlink r:id="rId16" w:history="1">
        <w:r w:rsidRPr="00434A2A">
          <w:rPr>
            <w:rStyle w:val="Hyperlink"/>
            <w:rFonts w:ascii="Arial" w:hAnsi="Arial" w:cs="Arial"/>
          </w:rPr>
          <w:t>jamie.fretwell@daimler.com</w:t>
        </w:r>
      </w:hyperlink>
    </w:p>
    <w:p w14:paraId="62BF1B70" w14:textId="77777777" w:rsidR="0086223D" w:rsidRDefault="0086223D" w:rsidP="0086223D">
      <w:pPr>
        <w:spacing w:after="0" w:line="240" w:lineRule="auto"/>
        <w:rPr>
          <w:rStyle w:val="Hyperlink"/>
          <w:rFonts w:ascii="Arial" w:hAnsi="Arial" w:cs="Arial"/>
        </w:rPr>
      </w:pPr>
    </w:p>
    <w:p w14:paraId="588C8B9A"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22D46CB6" w14:textId="77777777" w:rsidR="0086223D" w:rsidRDefault="0086223D" w:rsidP="0086223D">
      <w:pPr>
        <w:spacing w:after="0" w:line="240" w:lineRule="auto"/>
        <w:rPr>
          <w:rStyle w:val="Hyperlink"/>
          <w:rFonts w:ascii="Arial" w:hAnsi="Arial" w:cs="Arial"/>
        </w:rPr>
      </w:pPr>
    </w:p>
    <w:p w14:paraId="4A5B4CD2" w14:textId="77777777" w:rsidR="0086223D" w:rsidRDefault="0086223D" w:rsidP="0086223D">
      <w:pPr>
        <w:spacing w:after="0" w:line="240" w:lineRule="auto"/>
        <w:rPr>
          <w:rFonts w:ascii="Arial" w:hAnsi="Arial" w:cs="Arial"/>
          <w:lang w:eastAsia="en-GB"/>
        </w:rPr>
      </w:pPr>
      <w:r>
        <w:rPr>
          <w:rFonts w:ascii="Arial" w:hAnsi="Arial" w:cs="Arial"/>
          <w:lang w:eastAsia="en-GB"/>
        </w:rPr>
        <w:t xml:space="preserve">Steve Warren or John Ripley </w:t>
      </w:r>
    </w:p>
    <w:p w14:paraId="2B9EF1C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Impact Communications</w:t>
      </w:r>
    </w:p>
    <w:p w14:paraId="0BAF1354"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Steve: 07770 470251, </w:t>
      </w:r>
      <w:hyperlink r:id="rId17" w:history="1">
        <w:r w:rsidRPr="00ED76A8">
          <w:rPr>
            <w:rStyle w:val="Hyperlink"/>
            <w:rFonts w:ascii="Arial" w:hAnsi="Arial" w:cs="Arial"/>
            <w:lang w:eastAsia="en-GB"/>
          </w:rPr>
          <w:t>steve@impactcom.co.uk</w:t>
        </w:r>
      </w:hyperlink>
    </w:p>
    <w:p w14:paraId="5685266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John: 07771 484595, </w:t>
      </w:r>
      <w:hyperlink r:id="rId18" w:history="1">
        <w:r w:rsidRPr="00ED76A8">
          <w:rPr>
            <w:rStyle w:val="Hyperlink"/>
            <w:rFonts w:ascii="Arial" w:hAnsi="Arial" w:cs="Arial"/>
            <w:lang w:eastAsia="en-GB"/>
          </w:rPr>
          <w:t>john@impactcom.co.uk</w:t>
        </w:r>
      </w:hyperlink>
    </w:p>
    <w:p w14:paraId="4D20042E" w14:textId="77777777" w:rsidR="0086223D" w:rsidRPr="00434A2A" w:rsidRDefault="0086223D" w:rsidP="0086223D">
      <w:pPr>
        <w:spacing w:after="0" w:line="240" w:lineRule="auto"/>
        <w:rPr>
          <w:rFonts w:ascii="Arial" w:hAnsi="Arial" w:cs="Arial"/>
        </w:rPr>
      </w:pPr>
    </w:p>
    <w:p w14:paraId="604D37B8"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0D5F73F9" w14:textId="77777777" w:rsidR="0086223D" w:rsidRDefault="0086223D" w:rsidP="0086223D">
      <w:pPr>
        <w:spacing w:after="0" w:line="240" w:lineRule="auto"/>
        <w:rPr>
          <w:rFonts w:ascii="Times New Roman" w:hAnsi="Times New Roman" w:cs="Times New Roman"/>
          <w:sz w:val="24"/>
          <w:szCs w:val="24"/>
        </w:rPr>
      </w:pPr>
    </w:p>
    <w:bookmarkEnd w:id="0"/>
    <w:p w14:paraId="4E70030F" w14:textId="77777777" w:rsidR="0015650C" w:rsidRDefault="0015650C" w:rsidP="0015650C">
      <w:pPr>
        <w:spacing w:after="0" w:line="284" w:lineRule="exact"/>
        <w:ind w:right="822"/>
        <w:rPr>
          <w:rFonts w:ascii="Arial" w:eastAsia="Calibri" w:hAnsi="Arial" w:cs="Arial"/>
          <w:szCs w:val="24"/>
          <w:lang w:val="en-US"/>
        </w:rPr>
      </w:pPr>
      <w:r w:rsidRPr="004A7207">
        <w:rPr>
          <w:rFonts w:ascii="Arial" w:eastAsia="Calibri" w:hAnsi="Arial" w:cs="Arial"/>
          <w:szCs w:val="24"/>
        </w:rPr>
        <w:t xml:space="preserve">Ulrike Burkhart, +49 (0) 160 8613757, </w:t>
      </w:r>
      <w:hyperlink r:id="rId19" w:history="1">
        <w:r w:rsidRPr="004A7207">
          <w:rPr>
            <w:rStyle w:val="Hyperlink"/>
            <w:rFonts w:ascii="Arial" w:eastAsia="Calibri" w:hAnsi="Arial" w:cs="Arial"/>
            <w:szCs w:val="24"/>
          </w:rPr>
          <w:t>ulrike.burkhart@daimlertruck.com</w:t>
        </w:r>
      </w:hyperlink>
    </w:p>
    <w:p w14:paraId="4027DACB" w14:textId="77777777" w:rsidR="0015650C" w:rsidRPr="0015650C" w:rsidRDefault="0015650C" w:rsidP="0015650C">
      <w:pPr>
        <w:spacing w:after="0" w:line="284" w:lineRule="exact"/>
        <w:ind w:right="822"/>
        <w:rPr>
          <w:rFonts w:ascii="Arial" w:eastAsia="Calibri" w:hAnsi="Arial" w:cs="Arial"/>
          <w:szCs w:val="24"/>
          <w:lang w:val="nl-NL"/>
        </w:rPr>
      </w:pPr>
      <w:proofErr w:type="spellStart"/>
      <w:r w:rsidRPr="0015650C">
        <w:rPr>
          <w:rFonts w:ascii="Arial" w:eastAsia="Calibri" w:hAnsi="Arial" w:cs="Arial"/>
          <w:szCs w:val="24"/>
          <w:lang w:val="nl-NL"/>
        </w:rPr>
        <w:t>Akim</w:t>
      </w:r>
      <w:proofErr w:type="spellEnd"/>
      <w:r w:rsidRPr="0015650C">
        <w:rPr>
          <w:rFonts w:ascii="Arial" w:eastAsia="Calibri" w:hAnsi="Arial" w:cs="Arial"/>
          <w:szCs w:val="24"/>
          <w:lang w:val="nl-NL"/>
        </w:rPr>
        <w:t xml:space="preserve"> </w:t>
      </w:r>
      <w:proofErr w:type="spellStart"/>
      <w:r w:rsidRPr="0015650C">
        <w:rPr>
          <w:rFonts w:ascii="Arial" w:eastAsia="Calibri" w:hAnsi="Arial" w:cs="Arial"/>
          <w:szCs w:val="24"/>
          <w:lang w:val="nl-NL"/>
        </w:rPr>
        <w:t>Enomoto</w:t>
      </w:r>
      <w:proofErr w:type="spellEnd"/>
      <w:r w:rsidRPr="0015650C">
        <w:rPr>
          <w:rFonts w:ascii="Arial" w:eastAsia="Calibri" w:hAnsi="Arial" w:cs="Arial"/>
          <w:szCs w:val="24"/>
          <w:lang w:val="nl-NL"/>
        </w:rPr>
        <w:t xml:space="preserve">, +49 (0) 176 30995099, </w:t>
      </w:r>
      <w:r w:rsidR="00000000">
        <w:fldChar w:fldCharType="begin"/>
      </w:r>
      <w:r w:rsidR="00000000" w:rsidRPr="00A812D5">
        <w:rPr>
          <w:lang w:val="nl-NL"/>
        </w:rPr>
        <w:instrText xml:space="preserve"> HYPERLINK "mailto:akim.enomoto@daimlertruck.com" </w:instrText>
      </w:r>
      <w:r w:rsidR="00000000">
        <w:fldChar w:fldCharType="separate"/>
      </w:r>
      <w:r w:rsidRPr="0015650C">
        <w:rPr>
          <w:rStyle w:val="Hyperlink"/>
          <w:rFonts w:ascii="Arial" w:eastAsia="Calibri" w:hAnsi="Arial" w:cs="Arial"/>
          <w:szCs w:val="24"/>
          <w:lang w:val="nl-NL"/>
        </w:rPr>
        <w:t>akim.enomoto@daimlertruck.com</w:t>
      </w:r>
      <w:r w:rsidR="00000000">
        <w:rPr>
          <w:rStyle w:val="Hyperlink"/>
          <w:rFonts w:ascii="Arial" w:eastAsia="Calibri" w:hAnsi="Arial" w:cs="Arial"/>
          <w:szCs w:val="24"/>
          <w:lang w:val="nl-NL"/>
        </w:rPr>
        <w:fldChar w:fldCharType="end"/>
      </w:r>
    </w:p>
    <w:p w14:paraId="07B5AA59" w14:textId="36D03C3A" w:rsidR="004A7207" w:rsidRPr="0015650C" w:rsidRDefault="004A7207" w:rsidP="004A7207">
      <w:pPr>
        <w:spacing w:after="0" w:line="284" w:lineRule="exact"/>
        <w:ind w:right="822"/>
        <w:rPr>
          <w:rFonts w:ascii="Arial" w:eastAsia="Calibri" w:hAnsi="Arial" w:cs="Arial"/>
          <w:szCs w:val="24"/>
          <w:lang w:val="nl-NL"/>
        </w:rPr>
      </w:pPr>
      <w:r w:rsidRPr="0015650C">
        <w:rPr>
          <w:rFonts w:ascii="Arial" w:eastAsia="Calibri" w:hAnsi="Arial" w:cs="Arial"/>
          <w:szCs w:val="24"/>
          <w:lang w:val="nl-NL"/>
        </w:rPr>
        <w:t xml:space="preserve">Peter </w:t>
      </w:r>
      <w:proofErr w:type="spellStart"/>
      <w:r w:rsidRPr="0015650C">
        <w:rPr>
          <w:rFonts w:ascii="Arial" w:eastAsia="Calibri" w:hAnsi="Arial" w:cs="Arial"/>
          <w:szCs w:val="24"/>
          <w:lang w:val="nl-NL"/>
        </w:rPr>
        <w:t>Smodej</w:t>
      </w:r>
      <w:proofErr w:type="spellEnd"/>
      <w:r w:rsidRPr="0015650C">
        <w:rPr>
          <w:rFonts w:ascii="Arial" w:eastAsia="Calibri" w:hAnsi="Arial" w:cs="Arial"/>
          <w:szCs w:val="24"/>
          <w:lang w:val="nl-NL"/>
        </w:rPr>
        <w:t xml:space="preserve">, +49 (0) 176 30936446, </w:t>
      </w:r>
      <w:r w:rsidR="00000000">
        <w:fldChar w:fldCharType="begin"/>
      </w:r>
      <w:r w:rsidR="00000000" w:rsidRPr="00A812D5">
        <w:rPr>
          <w:lang w:val="nl-NL"/>
        </w:rPr>
        <w:instrText xml:space="preserve"> HYPERLINK "mailto:peter.smodej@daimlertruck.com" </w:instrText>
      </w:r>
      <w:r w:rsidR="00000000">
        <w:fldChar w:fldCharType="separate"/>
      </w:r>
      <w:r w:rsidR="00235B87" w:rsidRPr="003126E1">
        <w:rPr>
          <w:rStyle w:val="Hyperlink"/>
          <w:rFonts w:ascii="Arial" w:eastAsia="Calibri" w:hAnsi="Arial" w:cs="Arial"/>
          <w:szCs w:val="24"/>
          <w:lang w:val="nl-NL"/>
        </w:rPr>
        <w:t>peter.smodej@daimlertruck.com</w:t>
      </w:r>
      <w:r w:rsidR="00000000">
        <w:rPr>
          <w:rStyle w:val="Hyperlink"/>
          <w:rFonts w:ascii="Arial" w:eastAsia="Calibri" w:hAnsi="Arial" w:cs="Arial"/>
          <w:szCs w:val="24"/>
          <w:lang w:val="nl-NL"/>
        </w:rPr>
        <w:fldChar w:fldCharType="end"/>
      </w:r>
      <w:r w:rsidRPr="0015650C">
        <w:rPr>
          <w:rFonts w:ascii="Arial" w:eastAsia="Calibri" w:hAnsi="Arial" w:cs="Arial"/>
          <w:szCs w:val="24"/>
          <w:lang w:val="nl-NL"/>
        </w:rPr>
        <w:t xml:space="preserve">   </w:t>
      </w:r>
    </w:p>
    <w:p w14:paraId="101CE01C" w14:textId="77777777" w:rsidR="004A7207" w:rsidRPr="002E7EEC" w:rsidRDefault="004A7207" w:rsidP="004A7207">
      <w:pPr>
        <w:spacing w:after="0" w:line="284" w:lineRule="exact"/>
        <w:ind w:right="822"/>
        <w:rPr>
          <w:rFonts w:ascii="Arial" w:eastAsia="Calibri" w:hAnsi="Arial" w:cs="Arial"/>
          <w:szCs w:val="24"/>
          <w:lang w:val="nl-NL"/>
        </w:rPr>
      </w:pPr>
    </w:p>
    <w:p w14:paraId="3625459F" w14:textId="77777777" w:rsidR="00A9337A" w:rsidRPr="002E7EEC" w:rsidRDefault="00A9337A" w:rsidP="003357C2">
      <w:pPr>
        <w:pStyle w:val="40DisclaimerBoilerplate"/>
        <w:rPr>
          <w:rStyle w:val="Strong"/>
          <w:b/>
          <w:lang w:val="nl-NL"/>
        </w:rPr>
      </w:pPr>
    </w:p>
    <w:p w14:paraId="7F1469F9" w14:textId="5B4A0285" w:rsidR="004A7207" w:rsidRPr="004A7207" w:rsidRDefault="004A7207" w:rsidP="004A7207">
      <w:pPr>
        <w:pStyle w:val="30InformationQRCode"/>
        <w:spacing w:after="0" w:line="240" w:lineRule="auto"/>
        <w:rPr>
          <w:rFonts w:ascii="Arial" w:hAnsi="Arial" w:cs="Arial"/>
          <w:sz w:val="22"/>
          <w:szCs w:val="22"/>
        </w:rPr>
      </w:pPr>
      <w:r w:rsidRPr="004A7207">
        <w:rPr>
          <w:rFonts w:ascii="Arial" w:hAnsi="Arial" w:cs="Arial"/>
          <w:sz w:val="22"/>
          <w:szCs w:val="22"/>
        </w:rPr>
        <w:t>Further information on Daimler Truck is available at:</w:t>
      </w:r>
    </w:p>
    <w:p w14:paraId="4D326061" w14:textId="77777777" w:rsidR="004A7207" w:rsidRPr="004A7207" w:rsidRDefault="00000000" w:rsidP="004A7207">
      <w:pPr>
        <w:pStyle w:val="30InformationQRCode"/>
        <w:spacing w:after="0" w:line="240" w:lineRule="auto"/>
        <w:rPr>
          <w:rStyle w:val="Strong"/>
          <w:rFonts w:ascii="Arial" w:hAnsi="Arial" w:cs="Arial"/>
          <w:sz w:val="22"/>
          <w:szCs w:val="22"/>
        </w:rPr>
      </w:pPr>
      <w:hyperlink r:id="rId20" w:history="1">
        <w:r w:rsidR="004A7207" w:rsidRPr="004A7207">
          <w:rPr>
            <w:rStyle w:val="Hyperlink"/>
            <w:rFonts w:ascii="Arial" w:hAnsi="Arial" w:cs="Arial"/>
            <w:sz w:val="22"/>
            <w:szCs w:val="22"/>
          </w:rPr>
          <w:t>www.media.daimlertruck.com</w:t>
        </w:r>
      </w:hyperlink>
      <w:r w:rsidR="004A7207" w:rsidRPr="004A7207">
        <w:rPr>
          <w:rStyle w:val="Strong"/>
          <w:rFonts w:ascii="Arial" w:hAnsi="Arial" w:cs="Arial"/>
          <w:sz w:val="22"/>
          <w:szCs w:val="22"/>
        </w:rPr>
        <w:t xml:space="preserve"> </w:t>
      </w:r>
      <w:r w:rsidR="004A7207" w:rsidRPr="004A7207">
        <w:rPr>
          <w:rFonts w:ascii="Arial" w:hAnsi="Arial" w:cs="Arial"/>
          <w:sz w:val="22"/>
          <w:szCs w:val="22"/>
        </w:rPr>
        <w:t xml:space="preserve">and </w:t>
      </w:r>
      <w:hyperlink r:id="rId21" w:history="1">
        <w:r w:rsidR="004A7207" w:rsidRPr="004A7207">
          <w:rPr>
            <w:rStyle w:val="Hyperlink"/>
            <w:rFonts w:ascii="Arial" w:hAnsi="Arial" w:cs="Arial"/>
            <w:sz w:val="22"/>
            <w:szCs w:val="22"/>
          </w:rPr>
          <w:t>www.daimlertruck.com</w:t>
        </w:r>
      </w:hyperlink>
    </w:p>
    <w:p w14:paraId="058CE55E" w14:textId="77777777" w:rsidR="004A7207" w:rsidRDefault="004A7207" w:rsidP="003357C2">
      <w:pPr>
        <w:pStyle w:val="40DisclaimerBoilerplate"/>
        <w:rPr>
          <w:rStyle w:val="Strong"/>
          <w:rFonts w:ascii="Arial" w:hAnsi="Arial"/>
          <w:b/>
          <w:sz w:val="12"/>
          <w:szCs w:val="12"/>
        </w:rPr>
      </w:pPr>
    </w:p>
    <w:p w14:paraId="53114A95" w14:textId="0A6F6D36" w:rsidR="004A7207" w:rsidRDefault="004A7207" w:rsidP="003357C2">
      <w:pPr>
        <w:pStyle w:val="40DisclaimerBoilerplate"/>
        <w:rPr>
          <w:rStyle w:val="Strong"/>
          <w:rFonts w:ascii="Arial" w:hAnsi="Arial"/>
          <w:b/>
          <w:sz w:val="12"/>
          <w:szCs w:val="12"/>
        </w:rPr>
      </w:pPr>
    </w:p>
    <w:p w14:paraId="6FBD5E79" w14:textId="77777777" w:rsidR="00B90012" w:rsidRDefault="00B90012" w:rsidP="003357C2">
      <w:pPr>
        <w:pStyle w:val="40DisclaimerBoilerplate"/>
        <w:rPr>
          <w:rStyle w:val="Strong"/>
          <w:rFonts w:ascii="Arial" w:hAnsi="Arial"/>
          <w:b/>
          <w:sz w:val="12"/>
          <w:szCs w:val="12"/>
        </w:rPr>
      </w:pPr>
    </w:p>
    <w:p w14:paraId="1B517581" w14:textId="51EED940" w:rsidR="003357C2" w:rsidRPr="004A7207" w:rsidRDefault="003357C2" w:rsidP="003357C2">
      <w:pPr>
        <w:pStyle w:val="40DisclaimerBoilerplate"/>
        <w:rPr>
          <w:rStyle w:val="Strong"/>
          <w:rFonts w:ascii="Arial" w:hAnsi="Arial"/>
          <w:b/>
          <w:sz w:val="12"/>
          <w:szCs w:val="12"/>
        </w:rPr>
      </w:pPr>
      <w:r w:rsidRPr="004A7207">
        <w:rPr>
          <w:rStyle w:val="Strong"/>
          <w:rFonts w:ascii="Arial" w:hAnsi="Arial"/>
          <w:b/>
          <w:sz w:val="12"/>
          <w:szCs w:val="12"/>
        </w:rPr>
        <w:t>Forward-looking statements:</w:t>
      </w:r>
    </w:p>
    <w:p w14:paraId="65CD615F" w14:textId="77777777" w:rsidR="004A7207" w:rsidRPr="004A7207" w:rsidRDefault="004A7207" w:rsidP="004A7207">
      <w:pPr>
        <w:pStyle w:val="40DisclaimerBoilerplate"/>
        <w:rPr>
          <w:sz w:val="12"/>
          <w:szCs w:val="12"/>
        </w:rPr>
      </w:pPr>
      <w:r w:rsidRPr="004A7207">
        <w:rPr>
          <w:sz w:val="12"/>
          <w:szCs w:val="12"/>
        </w:rPr>
        <w:t xml:space="preserve">This document contains forward-looking statements that reflect our current views about future events. The words “aim”, “ambition”,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a possible lack of acceptance of our products or services which limits our ability to achieve prices and adequately </w:t>
      </w:r>
      <w:proofErr w:type="spellStart"/>
      <w:r w:rsidRPr="004A7207">
        <w:rPr>
          <w:sz w:val="12"/>
          <w:szCs w:val="12"/>
        </w:rPr>
        <w:t>utilise</w:t>
      </w:r>
      <w:proofErr w:type="spellEnd"/>
      <w:r w:rsidRPr="004A7207">
        <w:rPr>
          <w:sz w:val="12"/>
          <w:szCs w:val="12"/>
        </w:rPr>
        <w:t xml:space="preserve"> our production capacities; price increases for fuel or raw materials; disruption of production due to shortages of materials, </w:t>
      </w:r>
      <w:proofErr w:type="spellStart"/>
      <w:r w:rsidRPr="004A7207">
        <w:rPr>
          <w:sz w:val="12"/>
          <w:szCs w:val="12"/>
        </w:rPr>
        <w:t>labour</w:t>
      </w:r>
      <w:proofErr w:type="spellEnd"/>
      <w:r w:rsidRPr="004A7207">
        <w:rPr>
          <w:sz w:val="12"/>
          <w:szCs w:val="12"/>
        </w:rPr>
        <w:t xml:space="preserve">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1A286A6D" w14:textId="77777777" w:rsidR="003357C2" w:rsidRPr="003357C2" w:rsidRDefault="003357C2" w:rsidP="003357C2">
      <w:pPr>
        <w:pStyle w:val="40DisclaimerBoilerplate"/>
        <w:rPr>
          <w:sz w:val="12"/>
          <w:szCs w:val="12"/>
        </w:rPr>
      </w:pPr>
    </w:p>
    <w:p w14:paraId="1B8784B5" w14:textId="77777777" w:rsidR="003357C2" w:rsidRPr="003357C2" w:rsidRDefault="003357C2" w:rsidP="003357C2">
      <w:pPr>
        <w:pStyle w:val="40DisclaimerBoilerplate"/>
        <w:rPr>
          <w:rStyle w:val="Strong"/>
          <w:rFonts w:ascii="Arial" w:hAnsi="Arial"/>
          <w:b/>
          <w:bCs/>
          <w:sz w:val="12"/>
          <w:szCs w:val="12"/>
        </w:rPr>
      </w:pPr>
      <w:r w:rsidRPr="003357C2">
        <w:rPr>
          <w:rStyle w:val="Strong"/>
          <w:rFonts w:ascii="Arial" w:hAnsi="Arial"/>
          <w:b/>
          <w:bCs/>
          <w:sz w:val="12"/>
          <w:szCs w:val="12"/>
        </w:rPr>
        <w:t>Daimler Truck at a glance</w:t>
      </w:r>
    </w:p>
    <w:p w14:paraId="64143432" w14:textId="77777777" w:rsidR="00D56772" w:rsidRPr="00D56772" w:rsidRDefault="00D56772" w:rsidP="00D56772">
      <w:pPr>
        <w:pStyle w:val="40DisclaimerBoilerplate"/>
        <w:rPr>
          <w:sz w:val="12"/>
          <w:szCs w:val="12"/>
          <w:lang w:eastAsia="de-DE"/>
        </w:rPr>
      </w:pPr>
      <w:r w:rsidRPr="00D56772">
        <w:rPr>
          <w:sz w:val="12"/>
          <w:szCs w:val="12"/>
        </w:rPr>
        <w:t xml:space="preserve">Daimler Truck Holding AG ("Daimler Truck") is one of the world's largest commercial vehicle manufacturers, with over 40 main locations and more than 100,000 employees around the globe. The founders of Daimler Truck have invented the modern transportation industry with their trucks and buses a good 125 years ago. Unchanged to this day, the company's aspirations are dedicated to one purpose: Daimler Truck works for all who keep the world moving. Its customers enable people to be mobile and get goods to their destinations reliably, on time, and safely. Daimler Truck provides the technologies, products, and services for them to do so. This also applies to the transformation to CO2-neutral driving. The company is striving to make sustainable transport a success, with profound technological knowledge and a clear view of its customers' needs. Daimler Truck's business activities are structured in five reporting segments: Trucks North America (TN) with the truck brands Freightliner and Western Star and the school bus brand Thomas Built Buses. Trucks Asia (TA) with the FUSO and </w:t>
      </w:r>
      <w:proofErr w:type="spellStart"/>
      <w:r w:rsidRPr="00D56772">
        <w:rPr>
          <w:sz w:val="12"/>
          <w:szCs w:val="12"/>
        </w:rPr>
        <w:t>BharatBenz</w:t>
      </w:r>
      <w:proofErr w:type="spellEnd"/>
      <w:r w:rsidRPr="00D56772">
        <w:rPr>
          <w:sz w:val="12"/>
          <w:szCs w:val="12"/>
        </w:rPr>
        <w:t xml:space="preserve"> commercial vehicle brands. Mercedes-Benz (MB) with the truck brand of the same name. Daimler Buses (DB) with the Mercedes-Benz and Setra bus brands. Daimler Truck's new Financial Services business (DTFS) constitutes the fifth segment, the product range in the truck segments includes light, medium and heavy trucks for long-distance, distribution and construction traffic and special-purpose vehicles used mainly in the municipal and vocational sector. The product range of the bus segment includes city buses, school buses and intercity buses, coaches and bus chassis. In addition to the sale of new and used commercial vehicles, the company also offers aftersales services and connectivity solutions.</w:t>
      </w:r>
    </w:p>
    <w:p w14:paraId="09B99D17" w14:textId="77777777" w:rsidR="003357C2" w:rsidRPr="003357C2" w:rsidRDefault="003357C2" w:rsidP="003357C2">
      <w:pPr>
        <w:spacing w:after="120" w:line="240" w:lineRule="auto"/>
        <w:ind w:right="821"/>
        <w:contextualSpacing/>
        <w:jc w:val="both"/>
        <w:rPr>
          <w:rFonts w:ascii="Arial" w:hAnsi="Arial" w:cs="Arial"/>
          <w:bCs/>
          <w:sz w:val="12"/>
          <w:szCs w:val="12"/>
          <w:lang w:val="en-US"/>
        </w:rPr>
      </w:pPr>
    </w:p>
    <w:p w14:paraId="5C65E665" w14:textId="4E2936A8" w:rsidR="00A9337A" w:rsidRPr="003357C2" w:rsidRDefault="00A9337A" w:rsidP="008A0D0A">
      <w:pPr>
        <w:spacing w:after="0" w:line="240" w:lineRule="auto"/>
        <w:rPr>
          <w:rFonts w:ascii="Arial" w:hAnsi="Arial" w:cs="Arial"/>
          <w:bCs/>
          <w:sz w:val="24"/>
          <w:szCs w:val="24"/>
          <w:lang w:val="en-US"/>
        </w:rPr>
      </w:pPr>
    </w:p>
    <w:sectPr w:rsidR="00A9337A" w:rsidRPr="003357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2B70B" w14:textId="77777777" w:rsidR="007E7A8E" w:rsidRDefault="007E7A8E" w:rsidP="002A3413">
      <w:pPr>
        <w:spacing w:after="0" w:line="240" w:lineRule="auto"/>
      </w:pPr>
      <w:r>
        <w:separator/>
      </w:r>
    </w:p>
  </w:endnote>
  <w:endnote w:type="continuationSeparator" w:id="0">
    <w:p w14:paraId="7774BA96" w14:textId="77777777" w:rsidR="007E7A8E" w:rsidRDefault="007E7A8E" w:rsidP="002A3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poA">
    <w:altName w:val="Calibri"/>
    <w:charset w:val="00"/>
    <w:family w:val="auto"/>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Daimler CS Demi">
    <w:altName w:val="Calibri"/>
    <w:charset w:val="00"/>
    <w:family w:val="auto"/>
    <w:pitch w:val="variable"/>
    <w:sig w:usb0="A00002BF" w:usb1="000060FB" w:usb2="00000000" w:usb3="00000000" w:csb0="0000019F" w:csb1="00000000"/>
  </w:font>
  <w:font w:name="Daimler CS Light">
    <w:altName w:val="Calibri"/>
    <w:charset w:val="00"/>
    <w:family w:val="auto"/>
    <w:pitch w:val="variable"/>
    <w:sig w:usb0="A00002BF" w:usb1="000060FB" w:usb2="00000000" w:usb3="00000000" w:csb0="0000019F" w:csb1="00000000"/>
  </w:font>
  <w:font w:name="Daimler CS">
    <w:altName w:val="Calibri"/>
    <w:charset w:val="00"/>
    <w:family w:val="auto"/>
    <w:pitch w:val="variable"/>
    <w:sig w:usb0="A00002BF" w:usb1="000060F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9C2F0" w14:textId="77777777" w:rsidR="007E7A8E" w:rsidRDefault="007E7A8E" w:rsidP="002A3413">
      <w:pPr>
        <w:spacing w:after="0" w:line="240" w:lineRule="auto"/>
      </w:pPr>
      <w:r>
        <w:separator/>
      </w:r>
    </w:p>
  </w:footnote>
  <w:footnote w:type="continuationSeparator" w:id="0">
    <w:p w14:paraId="60281E70" w14:textId="77777777" w:rsidR="007E7A8E" w:rsidRDefault="007E7A8E" w:rsidP="002A34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22F61"/>
    <w:multiLevelType w:val="hybridMultilevel"/>
    <w:tmpl w:val="A260D8BE"/>
    <w:lvl w:ilvl="0" w:tplc="B0B49CD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F62C9C"/>
    <w:multiLevelType w:val="hybridMultilevel"/>
    <w:tmpl w:val="3E324D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6A2D127C"/>
    <w:multiLevelType w:val="hybridMultilevel"/>
    <w:tmpl w:val="978C5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4717403">
    <w:abstractNumId w:val="1"/>
  </w:num>
  <w:num w:numId="2" w16cid:durableId="1751150291">
    <w:abstractNumId w:val="2"/>
  </w:num>
  <w:num w:numId="3" w16cid:durableId="108495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wMLY0MTAzNjYzNzNT0lEKTi0uzszPAykwqgUAPME4HSwAAAA="/>
  </w:docVars>
  <w:rsids>
    <w:rsidRoot w:val="0029341A"/>
    <w:rsid w:val="0000173D"/>
    <w:rsid w:val="00016C80"/>
    <w:rsid w:val="00024681"/>
    <w:rsid w:val="00061716"/>
    <w:rsid w:val="000908B9"/>
    <w:rsid w:val="000B1E6F"/>
    <w:rsid w:val="000C0C48"/>
    <w:rsid w:val="001042CA"/>
    <w:rsid w:val="00110544"/>
    <w:rsid w:val="00124A2D"/>
    <w:rsid w:val="001379AF"/>
    <w:rsid w:val="0015650C"/>
    <w:rsid w:val="0017170F"/>
    <w:rsid w:val="00174BF0"/>
    <w:rsid w:val="00191974"/>
    <w:rsid w:val="00196778"/>
    <w:rsid w:val="001A6139"/>
    <w:rsid w:val="001E17C7"/>
    <w:rsid w:val="001E7522"/>
    <w:rsid w:val="00207506"/>
    <w:rsid w:val="00210968"/>
    <w:rsid w:val="00211CF0"/>
    <w:rsid w:val="00235B87"/>
    <w:rsid w:val="0029341A"/>
    <w:rsid w:val="002A1F9A"/>
    <w:rsid w:val="002A3413"/>
    <w:rsid w:val="002B0462"/>
    <w:rsid w:val="002D28A0"/>
    <w:rsid w:val="002E7EEC"/>
    <w:rsid w:val="00311655"/>
    <w:rsid w:val="003179BB"/>
    <w:rsid w:val="003357C2"/>
    <w:rsid w:val="0036532B"/>
    <w:rsid w:val="0036625A"/>
    <w:rsid w:val="00371BAE"/>
    <w:rsid w:val="00394314"/>
    <w:rsid w:val="00396532"/>
    <w:rsid w:val="003C58B5"/>
    <w:rsid w:val="003D03B0"/>
    <w:rsid w:val="00406E44"/>
    <w:rsid w:val="00411433"/>
    <w:rsid w:val="00433A8F"/>
    <w:rsid w:val="004A15A0"/>
    <w:rsid w:val="004A7207"/>
    <w:rsid w:val="004B6BC8"/>
    <w:rsid w:val="004C0D3C"/>
    <w:rsid w:val="004F46BF"/>
    <w:rsid w:val="005146B6"/>
    <w:rsid w:val="0051758C"/>
    <w:rsid w:val="00520A47"/>
    <w:rsid w:val="00532ED0"/>
    <w:rsid w:val="00533C3E"/>
    <w:rsid w:val="00546E59"/>
    <w:rsid w:val="0058186E"/>
    <w:rsid w:val="005A3386"/>
    <w:rsid w:val="005A7CC0"/>
    <w:rsid w:val="005B2E33"/>
    <w:rsid w:val="005C135C"/>
    <w:rsid w:val="005D7A00"/>
    <w:rsid w:val="0060498F"/>
    <w:rsid w:val="006302FF"/>
    <w:rsid w:val="00680FEF"/>
    <w:rsid w:val="006A3004"/>
    <w:rsid w:val="006B18BC"/>
    <w:rsid w:val="006D7514"/>
    <w:rsid w:val="0071008F"/>
    <w:rsid w:val="00751E19"/>
    <w:rsid w:val="00781C83"/>
    <w:rsid w:val="007A0E87"/>
    <w:rsid w:val="007C5693"/>
    <w:rsid w:val="007E7A8E"/>
    <w:rsid w:val="007F777B"/>
    <w:rsid w:val="00842C25"/>
    <w:rsid w:val="00854C76"/>
    <w:rsid w:val="0086223D"/>
    <w:rsid w:val="008926D6"/>
    <w:rsid w:val="008A0D0A"/>
    <w:rsid w:val="008B6B84"/>
    <w:rsid w:val="008E5F64"/>
    <w:rsid w:val="00936A36"/>
    <w:rsid w:val="0098492F"/>
    <w:rsid w:val="009869D8"/>
    <w:rsid w:val="0099670E"/>
    <w:rsid w:val="009C1816"/>
    <w:rsid w:val="009D2ACD"/>
    <w:rsid w:val="009F142A"/>
    <w:rsid w:val="00A00960"/>
    <w:rsid w:val="00A3435C"/>
    <w:rsid w:val="00A63C2B"/>
    <w:rsid w:val="00A738D6"/>
    <w:rsid w:val="00A7610D"/>
    <w:rsid w:val="00A812D5"/>
    <w:rsid w:val="00A81D87"/>
    <w:rsid w:val="00A8598A"/>
    <w:rsid w:val="00A9337A"/>
    <w:rsid w:val="00AA3848"/>
    <w:rsid w:val="00B2246C"/>
    <w:rsid w:val="00B4461A"/>
    <w:rsid w:val="00B60580"/>
    <w:rsid w:val="00B77E00"/>
    <w:rsid w:val="00B8056F"/>
    <w:rsid w:val="00B90012"/>
    <w:rsid w:val="00BB59A2"/>
    <w:rsid w:val="00BE092B"/>
    <w:rsid w:val="00BE4B97"/>
    <w:rsid w:val="00BE6D6B"/>
    <w:rsid w:val="00C34982"/>
    <w:rsid w:val="00C53271"/>
    <w:rsid w:val="00C676C9"/>
    <w:rsid w:val="00C86EC2"/>
    <w:rsid w:val="00CC6E63"/>
    <w:rsid w:val="00CD00C1"/>
    <w:rsid w:val="00CD6C1D"/>
    <w:rsid w:val="00CE0EF6"/>
    <w:rsid w:val="00CE6C4F"/>
    <w:rsid w:val="00CE7A4E"/>
    <w:rsid w:val="00D02A4E"/>
    <w:rsid w:val="00D02E66"/>
    <w:rsid w:val="00D05F3A"/>
    <w:rsid w:val="00D21051"/>
    <w:rsid w:val="00D30769"/>
    <w:rsid w:val="00D32115"/>
    <w:rsid w:val="00D40C99"/>
    <w:rsid w:val="00D41F0C"/>
    <w:rsid w:val="00D56772"/>
    <w:rsid w:val="00D97EE9"/>
    <w:rsid w:val="00DB5D40"/>
    <w:rsid w:val="00DD36C1"/>
    <w:rsid w:val="00DF3EAE"/>
    <w:rsid w:val="00E06038"/>
    <w:rsid w:val="00E42449"/>
    <w:rsid w:val="00E8704D"/>
    <w:rsid w:val="00EF3A98"/>
    <w:rsid w:val="00F01E93"/>
    <w:rsid w:val="00F169E2"/>
    <w:rsid w:val="00F22867"/>
    <w:rsid w:val="00F76409"/>
    <w:rsid w:val="00F90771"/>
    <w:rsid w:val="00FA5AB0"/>
    <w:rsid w:val="00FF3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76B3"/>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08F"/>
  </w:style>
  <w:style w:type="paragraph" w:styleId="Heading1">
    <w:name w:val="heading 1"/>
    <w:basedOn w:val="Normal"/>
    <w:link w:val="Heading1Char"/>
    <w:uiPriority w:val="9"/>
    <w:qFormat/>
    <w:rsid w:val="00781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E0E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customStyle="1" w:styleId="UnresolvedMention1">
    <w:name w:val="Unresolved Mention1"/>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 w:type="character" w:customStyle="1" w:styleId="Heading1Char">
    <w:name w:val="Heading 1 Char"/>
    <w:basedOn w:val="DefaultParagraphFont"/>
    <w:link w:val="Heading1"/>
    <w:uiPriority w:val="9"/>
    <w:rsid w:val="00781C8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E0EF6"/>
    <w:rPr>
      <w:rFonts w:asciiTheme="majorHAnsi" w:eastAsiaTheme="majorEastAsia" w:hAnsiTheme="majorHAnsi" w:cstheme="majorBidi"/>
      <w:color w:val="2F5496" w:themeColor="accent1" w:themeShade="BF"/>
      <w:sz w:val="26"/>
      <w:szCs w:val="26"/>
    </w:rPr>
  </w:style>
  <w:style w:type="paragraph" w:customStyle="1" w:styleId="40Continoustext11pt">
    <w:name w:val="4.0 Continous text 11pt"/>
    <w:link w:val="40Continoustext11ptZchnZchn"/>
    <w:qFormat/>
    <w:rsid w:val="00CE0EF6"/>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DefaultParagraphFont"/>
    <w:link w:val="40Continoustext11pt"/>
    <w:rsid w:val="00CE0EF6"/>
    <w:rPr>
      <w:rFonts w:ascii="CorpoA" w:eastAsia="Times New Roman" w:hAnsi="CorpoA" w:cs="Times New Roman"/>
      <w:szCs w:val="20"/>
      <w:lang w:eastAsia="de-DE"/>
    </w:rPr>
  </w:style>
  <w:style w:type="character" w:styleId="UnresolvedMention">
    <w:name w:val="Unresolved Mention"/>
    <w:basedOn w:val="DefaultParagraphFont"/>
    <w:uiPriority w:val="99"/>
    <w:semiHidden/>
    <w:unhideWhenUsed/>
    <w:rsid w:val="008A0D0A"/>
    <w:rPr>
      <w:color w:val="605E5C"/>
      <w:shd w:val="clear" w:color="auto" w:fill="E1DFDD"/>
    </w:rPr>
  </w:style>
  <w:style w:type="paragraph" w:customStyle="1" w:styleId="40DisclaimerBoilerplate">
    <w:name w:val="4.0 Disclaimer / Boilerplate"/>
    <w:basedOn w:val="Normal"/>
    <w:autoRedefine/>
    <w:qFormat/>
    <w:rsid w:val="003357C2"/>
    <w:pPr>
      <w:spacing w:after="0" w:line="170" w:lineRule="exact"/>
    </w:pPr>
    <w:rPr>
      <w:rFonts w:ascii="Arial" w:eastAsia="Calibri" w:hAnsi="Arial" w:cs="Arial"/>
      <w:bCs/>
      <w:sz w:val="24"/>
      <w:szCs w:val="24"/>
      <w:lang w:val="en-US"/>
    </w:rPr>
  </w:style>
  <w:style w:type="character" w:styleId="Strong">
    <w:name w:val="Strong"/>
    <w:basedOn w:val="DefaultParagraphFont"/>
    <w:uiPriority w:val="22"/>
    <w:qFormat/>
    <w:rsid w:val="008A0D0A"/>
    <w:rPr>
      <w:rFonts w:ascii="Daimler CS Demi" w:hAnsi="Daimler CS Demi"/>
      <w:b w:val="0"/>
      <w:bCs/>
    </w:rPr>
  </w:style>
  <w:style w:type="character" w:styleId="FollowedHyperlink">
    <w:name w:val="FollowedHyperlink"/>
    <w:basedOn w:val="DefaultParagraphFont"/>
    <w:uiPriority w:val="99"/>
    <w:semiHidden/>
    <w:unhideWhenUsed/>
    <w:rsid w:val="001042CA"/>
    <w:rPr>
      <w:color w:val="954F72" w:themeColor="followedHyperlink"/>
      <w:u w:val="single"/>
    </w:rPr>
  </w:style>
  <w:style w:type="paragraph" w:customStyle="1" w:styleId="01Flietext">
    <w:name w:val="01_Fließtext"/>
    <w:basedOn w:val="Normal"/>
    <w:link w:val="01FlietextZchn"/>
    <w:qFormat/>
    <w:rsid w:val="006B18BC"/>
    <w:pPr>
      <w:spacing w:after="0" w:line="284" w:lineRule="exact"/>
    </w:pPr>
    <w:rPr>
      <w:rFonts w:ascii="Daimler CS Light" w:hAnsi="Daimler CS Light"/>
      <w:sz w:val="21"/>
      <w:szCs w:val="21"/>
    </w:rPr>
  </w:style>
  <w:style w:type="paragraph" w:customStyle="1" w:styleId="30InformationQRCode">
    <w:name w:val="3.0 Information + QRCode"/>
    <w:basedOn w:val="Normal"/>
    <w:autoRedefine/>
    <w:qFormat/>
    <w:rsid w:val="006B18BC"/>
    <w:pPr>
      <w:spacing w:after="240" w:line="320" w:lineRule="exact"/>
      <w:contextualSpacing/>
    </w:pPr>
    <w:rPr>
      <w:rFonts w:ascii="Daimler CS" w:eastAsia="Times New Roman" w:hAnsi="Daimler CS" w:cs="Times New Roman"/>
      <w:sz w:val="24"/>
      <w:szCs w:val="20"/>
      <w:lang w:val="en-US" w:eastAsia="de-DE"/>
    </w:rPr>
  </w:style>
  <w:style w:type="character" w:customStyle="1" w:styleId="01FlietextZchn">
    <w:name w:val="01_Fließtext Zchn"/>
    <w:basedOn w:val="DefaultParagraphFont"/>
    <w:link w:val="01Flietext"/>
    <w:rsid w:val="006B18BC"/>
    <w:rPr>
      <w:rFonts w:ascii="Daimler CS Light" w:hAnsi="Daimler CS Light"/>
      <w:sz w:val="21"/>
      <w:szCs w:val="21"/>
    </w:rPr>
  </w:style>
  <w:style w:type="paragraph" w:styleId="ListParagraph">
    <w:name w:val="List Paragraph"/>
    <w:basedOn w:val="Normal"/>
    <w:uiPriority w:val="34"/>
    <w:qFormat/>
    <w:rsid w:val="00FA5AB0"/>
    <w:pPr>
      <w:ind w:left="720"/>
      <w:contextualSpacing/>
    </w:pPr>
  </w:style>
  <w:style w:type="paragraph" w:styleId="NormalWeb">
    <w:name w:val="Normal (Web)"/>
    <w:basedOn w:val="Normal"/>
    <w:uiPriority w:val="99"/>
    <w:semiHidden/>
    <w:unhideWhenUsed/>
    <w:rsid w:val="002A3413"/>
    <w:pPr>
      <w:spacing w:before="100" w:beforeAutospacing="1" w:after="100" w:afterAutospacing="1" w:line="240" w:lineRule="auto"/>
    </w:pPr>
    <w:rPr>
      <w:rFonts w:ascii="Times New Roman" w:hAnsi="Times New Roman" w:cs="Times New Roman"/>
      <w:sz w:val="24"/>
      <w:szCs w:val="24"/>
      <w:lang w:eastAsia="de-DE"/>
    </w:rPr>
  </w:style>
  <w:style w:type="paragraph" w:styleId="FootnoteText">
    <w:name w:val="footnote text"/>
    <w:basedOn w:val="Normal"/>
    <w:link w:val="FootnoteTextChar"/>
    <w:uiPriority w:val="99"/>
    <w:rsid w:val="002A3413"/>
    <w:pPr>
      <w:spacing w:after="0" w:line="240" w:lineRule="auto"/>
    </w:pPr>
    <w:rPr>
      <w:rFonts w:ascii="CorpoA" w:eastAsia="Times New Roman" w:hAnsi="CorpoA" w:cs="Times New Roman"/>
      <w:sz w:val="20"/>
      <w:szCs w:val="20"/>
      <w:lang w:eastAsia="de-DE"/>
    </w:rPr>
  </w:style>
  <w:style w:type="character" w:customStyle="1" w:styleId="FootnoteTextChar">
    <w:name w:val="Footnote Text Char"/>
    <w:basedOn w:val="DefaultParagraphFont"/>
    <w:link w:val="FootnoteText"/>
    <w:uiPriority w:val="99"/>
    <w:rsid w:val="002A3413"/>
    <w:rPr>
      <w:rFonts w:ascii="CorpoA" w:eastAsia="Times New Roman" w:hAnsi="CorpoA" w:cs="Times New Roman"/>
      <w:sz w:val="20"/>
      <w:szCs w:val="20"/>
      <w:lang w:eastAsia="de-DE"/>
    </w:rPr>
  </w:style>
  <w:style w:type="character" w:styleId="FootnoteReference">
    <w:name w:val="footnote reference"/>
    <w:basedOn w:val="DefaultParagraphFont"/>
    <w:uiPriority w:val="99"/>
    <w:rsid w:val="002A34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000734">
      <w:bodyDiv w:val="1"/>
      <w:marLeft w:val="0"/>
      <w:marRight w:val="0"/>
      <w:marTop w:val="0"/>
      <w:marBottom w:val="0"/>
      <w:divBdr>
        <w:top w:val="none" w:sz="0" w:space="0" w:color="auto"/>
        <w:left w:val="none" w:sz="0" w:space="0" w:color="auto"/>
        <w:bottom w:val="none" w:sz="0" w:space="0" w:color="auto"/>
        <w:right w:val="none" w:sz="0" w:space="0" w:color="auto"/>
      </w:divBdr>
    </w:div>
    <w:div w:id="866524638">
      <w:bodyDiv w:val="1"/>
      <w:marLeft w:val="0"/>
      <w:marRight w:val="0"/>
      <w:marTop w:val="0"/>
      <w:marBottom w:val="0"/>
      <w:divBdr>
        <w:top w:val="none" w:sz="0" w:space="0" w:color="auto"/>
        <w:left w:val="none" w:sz="0" w:space="0" w:color="auto"/>
        <w:bottom w:val="none" w:sz="0" w:space="0" w:color="auto"/>
        <w:right w:val="none" w:sz="0" w:space="0" w:color="auto"/>
      </w:divBdr>
    </w:div>
    <w:div w:id="1094403025">
      <w:bodyDiv w:val="1"/>
      <w:marLeft w:val="0"/>
      <w:marRight w:val="0"/>
      <w:marTop w:val="0"/>
      <w:marBottom w:val="0"/>
      <w:divBdr>
        <w:top w:val="none" w:sz="0" w:space="0" w:color="auto"/>
        <w:left w:val="none" w:sz="0" w:space="0" w:color="auto"/>
        <w:bottom w:val="none" w:sz="0" w:space="0" w:color="auto"/>
        <w:right w:val="none" w:sz="0" w:space="0" w:color="auto"/>
      </w:divBdr>
    </w:div>
    <w:div w:id="1195314427">
      <w:bodyDiv w:val="1"/>
      <w:marLeft w:val="0"/>
      <w:marRight w:val="0"/>
      <w:marTop w:val="0"/>
      <w:marBottom w:val="0"/>
      <w:divBdr>
        <w:top w:val="none" w:sz="0" w:space="0" w:color="auto"/>
        <w:left w:val="none" w:sz="0" w:space="0" w:color="auto"/>
        <w:bottom w:val="none" w:sz="0" w:space="0" w:color="auto"/>
        <w:right w:val="none" w:sz="0" w:space="0" w:color="auto"/>
      </w:divBdr>
    </w:div>
    <w:div w:id="1285115971">
      <w:bodyDiv w:val="1"/>
      <w:marLeft w:val="0"/>
      <w:marRight w:val="0"/>
      <w:marTop w:val="0"/>
      <w:marBottom w:val="0"/>
      <w:divBdr>
        <w:top w:val="none" w:sz="0" w:space="0" w:color="auto"/>
        <w:left w:val="none" w:sz="0" w:space="0" w:color="auto"/>
        <w:bottom w:val="none" w:sz="0" w:space="0" w:color="auto"/>
        <w:right w:val="none" w:sz="0" w:space="0" w:color="auto"/>
      </w:divBdr>
    </w:div>
    <w:div w:id="1444223216">
      <w:bodyDiv w:val="1"/>
      <w:marLeft w:val="0"/>
      <w:marRight w:val="0"/>
      <w:marTop w:val="0"/>
      <w:marBottom w:val="0"/>
      <w:divBdr>
        <w:top w:val="none" w:sz="0" w:space="0" w:color="auto"/>
        <w:left w:val="none" w:sz="0" w:space="0" w:color="auto"/>
        <w:bottom w:val="none" w:sz="0" w:space="0" w:color="auto"/>
        <w:right w:val="none" w:sz="0" w:space="0" w:color="auto"/>
      </w:divBdr>
    </w:div>
    <w:div w:id="1759133200">
      <w:bodyDiv w:val="1"/>
      <w:marLeft w:val="0"/>
      <w:marRight w:val="0"/>
      <w:marTop w:val="0"/>
      <w:marBottom w:val="0"/>
      <w:divBdr>
        <w:top w:val="none" w:sz="0" w:space="0" w:color="auto"/>
        <w:left w:val="none" w:sz="0" w:space="0" w:color="auto"/>
        <w:bottom w:val="none" w:sz="0" w:space="0" w:color="auto"/>
        <w:right w:val="none" w:sz="0" w:space="0" w:color="auto"/>
      </w:divBdr>
    </w:div>
    <w:div w:id="2040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mailto:john@impactcom.co.uk" TargetMode="External"/><Relationship Id="rId3" Type="http://schemas.openxmlformats.org/officeDocument/2006/relationships/settings" Target="settings.xml"/><Relationship Id="rId21" Type="http://schemas.openxmlformats.org/officeDocument/2006/relationships/hyperlink" Target="http://www.daimlertruck.com"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mailto:steve@impactcom.co.uk" TargetMode="External"/><Relationship Id="rId2" Type="http://schemas.openxmlformats.org/officeDocument/2006/relationships/styles" Target="styles.xml"/><Relationship Id="rId16" Type="http://schemas.openxmlformats.org/officeDocument/2006/relationships/hyperlink" Target="mailto:jamie.fretwell@daimler.com" TargetMode="External"/><Relationship Id="rId20" Type="http://schemas.openxmlformats.org/officeDocument/2006/relationships/hyperlink" Target="http://www.media.daimlertruck.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mailto:ulrike.burkhart@daimlertruck.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1880</Words>
  <Characters>10716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38</cp:revision>
  <dcterms:created xsi:type="dcterms:W3CDTF">2022-01-20T10:39:00Z</dcterms:created>
  <dcterms:modified xsi:type="dcterms:W3CDTF">2022-09-15T21:38:00Z</dcterms:modified>
</cp:coreProperties>
</file>