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A5FA1D" w14:textId="3A5FEB7B" w:rsidR="00B121FF" w:rsidRDefault="000F7F42">
      <w:r>
        <w:rPr>
          <w:noProof/>
        </w:rPr>
        <w:drawing>
          <wp:inline distT="0" distB="0" distL="0" distR="0" wp14:anchorId="28AD487A" wp14:editId="34D1752C">
            <wp:extent cx="5731510" cy="2049780"/>
            <wp:effectExtent l="0" t="0" r="254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2049780"/>
                    </a:xfrm>
                    <a:prstGeom prst="rect">
                      <a:avLst/>
                    </a:prstGeom>
                    <a:noFill/>
                    <a:ln>
                      <a:noFill/>
                    </a:ln>
                  </pic:spPr>
                </pic:pic>
              </a:graphicData>
            </a:graphic>
          </wp:inline>
        </w:drawing>
      </w:r>
    </w:p>
    <w:p w14:paraId="3ABFA680" w14:textId="6288E842" w:rsidR="008F3124" w:rsidRDefault="008F3124" w:rsidP="00166E7B">
      <w:pPr>
        <w:spacing w:after="0" w:line="240" w:lineRule="auto"/>
      </w:pPr>
    </w:p>
    <w:p w14:paraId="39430C8F" w14:textId="77777777" w:rsidR="000F7F42" w:rsidRDefault="000F7F42" w:rsidP="00166E7B">
      <w:pPr>
        <w:spacing w:after="0" w:line="240" w:lineRule="auto"/>
      </w:pPr>
    </w:p>
    <w:p w14:paraId="2D5BEBA5" w14:textId="662A4A67" w:rsidR="008F3124" w:rsidRPr="008F3124" w:rsidRDefault="008F3124" w:rsidP="00166E7B">
      <w:pPr>
        <w:spacing w:after="0" w:line="240" w:lineRule="auto"/>
        <w:rPr>
          <w:rFonts w:ascii="Arial" w:hAnsi="Arial" w:cs="Arial"/>
          <w:b/>
          <w:bCs/>
        </w:rPr>
      </w:pPr>
      <w:r w:rsidRPr="008F3124">
        <w:rPr>
          <w:rFonts w:ascii="Arial" w:hAnsi="Arial" w:cs="Arial"/>
          <w:b/>
          <w:bCs/>
        </w:rPr>
        <w:t xml:space="preserve">Date: </w:t>
      </w:r>
      <w:r w:rsidRPr="008F3124">
        <w:rPr>
          <w:rFonts w:ascii="Arial" w:hAnsi="Arial" w:cs="Arial"/>
        </w:rPr>
        <w:t>19 February 2021</w:t>
      </w:r>
    </w:p>
    <w:p w14:paraId="55F26681" w14:textId="4F535654" w:rsidR="008F3124" w:rsidRDefault="008F3124" w:rsidP="00166E7B">
      <w:pPr>
        <w:spacing w:after="0" w:line="240" w:lineRule="auto"/>
      </w:pPr>
    </w:p>
    <w:p w14:paraId="4ABEE9F2" w14:textId="23394C03" w:rsidR="008F3124" w:rsidRDefault="008F3124" w:rsidP="00166E7B">
      <w:pPr>
        <w:spacing w:after="0" w:line="240" w:lineRule="auto"/>
      </w:pPr>
      <w:r>
        <w:rPr>
          <w:noProof/>
        </w:rPr>
        <w:drawing>
          <wp:inline distT="0" distB="0" distL="0" distR="0" wp14:anchorId="1CF4B9A7" wp14:editId="6D2FFE19">
            <wp:extent cx="5732224" cy="38100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8995" cy="3814500"/>
                    </a:xfrm>
                    <a:prstGeom prst="rect">
                      <a:avLst/>
                    </a:prstGeom>
                    <a:noFill/>
                    <a:ln>
                      <a:noFill/>
                    </a:ln>
                  </pic:spPr>
                </pic:pic>
              </a:graphicData>
            </a:graphic>
          </wp:inline>
        </w:drawing>
      </w:r>
    </w:p>
    <w:p w14:paraId="6825E674" w14:textId="3FC8921A" w:rsidR="008F3124" w:rsidRDefault="008F3124" w:rsidP="00166E7B">
      <w:pPr>
        <w:spacing w:after="0" w:line="240" w:lineRule="auto"/>
      </w:pPr>
    </w:p>
    <w:p w14:paraId="0C99CEFB" w14:textId="77777777" w:rsidR="00166E7B" w:rsidRDefault="00166E7B" w:rsidP="00166E7B">
      <w:pPr>
        <w:spacing w:after="0" w:line="240" w:lineRule="auto"/>
      </w:pPr>
    </w:p>
    <w:p w14:paraId="6C7E2405" w14:textId="50CB1D07" w:rsidR="008F3124" w:rsidRDefault="008F3124" w:rsidP="00166E7B">
      <w:pPr>
        <w:pStyle w:val="20Headline"/>
        <w:spacing w:after="0" w:line="240" w:lineRule="auto"/>
        <w:rPr>
          <w:rFonts w:cs="Arial"/>
          <w:b w:val="0"/>
          <w:bCs/>
          <w:sz w:val="40"/>
          <w:szCs w:val="40"/>
          <w:lang w:val="en-GB"/>
        </w:rPr>
      </w:pPr>
      <w:r w:rsidRPr="00166E7B">
        <w:rPr>
          <w:rFonts w:cs="Arial"/>
          <w:b w:val="0"/>
          <w:bCs/>
          <w:sz w:val="40"/>
          <w:szCs w:val="40"/>
          <w:lang w:val="en-GB"/>
        </w:rPr>
        <w:t xml:space="preserve">Electrifying Milestone: </w:t>
      </w:r>
      <w:bookmarkStart w:id="0" w:name="_Hlk64627706"/>
      <w:r w:rsidRPr="00166E7B">
        <w:rPr>
          <w:rFonts w:cs="Arial"/>
          <w:b w:val="0"/>
          <w:bCs/>
          <w:sz w:val="40"/>
          <w:szCs w:val="40"/>
          <w:lang w:val="en-GB"/>
        </w:rPr>
        <w:t xml:space="preserve">200+ FUSO </w:t>
      </w:r>
      <w:proofErr w:type="spellStart"/>
      <w:r w:rsidRPr="00166E7B">
        <w:rPr>
          <w:rFonts w:cs="Arial"/>
          <w:b w:val="0"/>
          <w:bCs/>
          <w:sz w:val="40"/>
          <w:szCs w:val="40"/>
          <w:lang w:val="en-GB"/>
        </w:rPr>
        <w:t>eCanter</w:t>
      </w:r>
      <w:proofErr w:type="spellEnd"/>
      <w:r w:rsidRPr="00166E7B">
        <w:rPr>
          <w:rFonts w:cs="Arial"/>
          <w:b w:val="0"/>
          <w:bCs/>
          <w:sz w:val="40"/>
          <w:szCs w:val="40"/>
          <w:lang w:val="en-GB"/>
        </w:rPr>
        <w:t xml:space="preserve"> in daily customer operations</w:t>
      </w:r>
      <w:bookmarkEnd w:id="0"/>
      <w:r w:rsidRPr="00166E7B">
        <w:rPr>
          <w:rFonts w:cs="Arial"/>
          <w:b w:val="0"/>
          <w:bCs/>
          <w:sz w:val="40"/>
          <w:szCs w:val="40"/>
          <w:lang w:val="en-GB"/>
        </w:rPr>
        <w:t xml:space="preserve"> around the globe</w:t>
      </w:r>
    </w:p>
    <w:p w14:paraId="1B8CEBE2" w14:textId="77777777" w:rsidR="00166E7B" w:rsidRPr="00166E7B" w:rsidRDefault="00166E7B" w:rsidP="00166E7B">
      <w:pPr>
        <w:pStyle w:val="20Headline"/>
        <w:spacing w:after="0" w:line="240" w:lineRule="auto"/>
        <w:rPr>
          <w:rFonts w:cs="Arial"/>
          <w:b w:val="0"/>
          <w:bCs/>
          <w:sz w:val="40"/>
          <w:szCs w:val="40"/>
          <w:lang w:val="en-GB"/>
        </w:rPr>
      </w:pPr>
    </w:p>
    <w:p w14:paraId="673DF256" w14:textId="77777777" w:rsidR="00166E7B" w:rsidRDefault="008F3124" w:rsidP="00166E7B">
      <w:pPr>
        <w:pStyle w:val="40Continuoustext11pt"/>
        <w:spacing w:after="0" w:line="240" w:lineRule="auto"/>
        <w:rPr>
          <w:rFonts w:cs="Arial"/>
          <w:szCs w:val="22"/>
          <w:lang w:val="en-US"/>
        </w:rPr>
      </w:pPr>
      <w:r w:rsidRPr="008F3124">
        <w:rPr>
          <w:rFonts w:cs="Arial"/>
          <w:b/>
          <w:bCs/>
          <w:szCs w:val="22"/>
          <w:lang w:val="en-US"/>
        </w:rPr>
        <w:t>Stuttgart / Tokyo</w:t>
      </w:r>
      <w:r w:rsidRPr="008F3124">
        <w:rPr>
          <w:rFonts w:cs="Arial"/>
          <w:szCs w:val="22"/>
          <w:lang w:val="en-US"/>
        </w:rPr>
        <w:t xml:space="preserve"> – Three years after the launch of small-series production, deliveries of Daimler Trucks’ all-electric light-duty truck FUSO </w:t>
      </w:r>
      <w:proofErr w:type="spellStart"/>
      <w:r w:rsidRPr="008F3124">
        <w:rPr>
          <w:rFonts w:cs="Arial"/>
          <w:szCs w:val="22"/>
          <w:lang w:val="en-US"/>
        </w:rPr>
        <w:t>eCanter</w:t>
      </w:r>
      <w:proofErr w:type="spellEnd"/>
      <w:r w:rsidRPr="008F3124">
        <w:rPr>
          <w:rFonts w:cs="Arial"/>
          <w:szCs w:val="22"/>
          <w:lang w:val="en-US"/>
        </w:rPr>
        <w:t xml:space="preserve"> have now surpassed 200 vehicles. </w:t>
      </w:r>
    </w:p>
    <w:p w14:paraId="23790C1E" w14:textId="77777777" w:rsidR="00166E7B" w:rsidRDefault="00166E7B" w:rsidP="00166E7B">
      <w:pPr>
        <w:pStyle w:val="40Continuoustext11pt"/>
        <w:spacing w:after="0" w:line="240" w:lineRule="auto"/>
        <w:rPr>
          <w:rFonts w:cs="Arial"/>
          <w:szCs w:val="22"/>
          <w:lang w:val="en-US"/>
        </w:rPr>
      </w:pPr>
    </w:p>
    <w:p w14:paraId="7BF6FD0C" w14:textId="4D70744B" w:rsidR="008F3124" w:rsidRPr="008F3124" w:rsidRDefault="008F3124" w:rsidP="00166E7B">
      <w:pPr>
        <w:pStyle w:val="40Continuoustext11pt"/>
        <w:spacing w:after="0" w:line="240" w:lineRule="auto"/>
        <w:rPr>
          <w:rFonts w:cs="Arial"/>
          <w:szCs w:val="22"/>
          <w:lang w:val="en-US"/>
        </w:rPr>
      </w:pPr>
      <w:r w:rsidRPr="008F3124">
        <w:rPr>
          <w:rFonts w:cs="Arial"/>
          <w:szCs w:val="22"/>
          <w:lang w:val="en-US"/>
        </w:rPr>
        <w:t xml:space="preserve">Customers in eleven countries and cities such as New York, Tokyo, Berlin, London, Amsterdam, Paris, Dublin, Oslo, Copenhagen, </w:t>
      </w:r>
      <w:proofErr w:type="gramStart"/>
      <w:r w:rsidRPr="008F3124">
        <w:rPr>
          <w:rFonts w:cs="Arial"/>
          <w:szCs w:val="22"/>
          <w:lang w:val="en-US"/>
        </w:rPr>
        <w:t>Helsinki</w:t>
      </w:r>
      <w:proofErr w:type="gramEnd"/>
      <w:r w:rsidRPr="008F3124">
        <w:rPr>
          <w:rFonts w:cs="Arial"/>
          <w:szCs w:val="22"/>
          <w:lang w:val="en-US"/>
        </w:rPr>
        <w:t xml:space="preserve"> or Lisbon trust in the reliable urban delivery truck. More deliveries are set to follow.</w:t>
      </w:r>
    </w:p>
    <w:p w14:paraId="4D569D6F" w14:textId="77777777" w:rsidR="008F3124" w:rsidRPr="008F3124" w:rsidRDefault="008F3124" w:rsidP="00166E7B">
      <w:pPr>
        <w:pStyle w:val="40Continuoustext11pt"/>
        <w:spacing w:after="0" w:line="240" w:lineRule="auto"/>
        <w:rPr>
          <w:rFonts w:cs="Arial"/>
          <w:szCs w:val="22"/>
          <w:lang w:val="en-US"/>
        </w:rPr>
      </w:pPr>
    </w:p>
    <w:p w14:paraId="0EE290B5" w14:textId="5B857E32" w:rsidR="008F3124" w:rsidRPr="008F3124" w:rsidRDefault="008F3124" w:rsidP="00166E7B">
      <w:pPr>
        <w:pStyle w:val="40Continuoustext11pt"/>
        <w:spacing w:after="0" w:line="240" w:lineRule="auto"/>
        <w:rPr>
          <w:rFonts w:cs="Arial"/>
          <w:szCs w:val="22"/>
          <w:lang w:val="en-US"/>
        </w:rPr>
      </w:pPr>
      <w:r w:rsidRPr="008F3124">
        <w:rPr>
          <w:rFonts w:cs="Arial"/>
          <w:szCs w:val="22"/>
          <w:lang w:val="en-US"/>
        </w:rPr>
        <w:t xml:space="preserve">With the launch of the </w:t>
      </w:r>
      <w:proofErr w:type="spellStart"/>
      <w:r w:rsidRPr="008F3124">
        <w:rPr>
          <w:rFonts w:cs="Arial"/>
          <w:szCs w:val="22"/>
          <w:lang w:val="en-US"/>
        </w:rPr>
        <w:t>eCanter</w:t>
      </w:r>
      <w:proofErr w:type="spellEnd"/>
      <w:r w:rsidRPr="008F3124">
        <w:rPr>
          <w:rFonts w:cs="Arial"/>
          <w:szCs w:val="22"/>
          <w:lang w:val="en-US"/>
        </w:rPr>
        <w:t xml:space="preserve"> in 2017, FUSO has </w:t>
      </w:r>
      <w:r w:rsidR="000F7F42">
        <w:rPr>
          <w:rFonts w:cs="Arial"/>
          <w:szCs w:val="22"/>
          <w:lang w:val="en-US"/>
        </w:rPr>
        <w:t xml:space="preserve">staked its claim </w:t>
      </w:r>
      <w:r w:rsidRPr="008F3124">
        <w:rPr>
          <w:rFonts w:cs="Arial"/>
          <w:szCs w:val="22"/>
          <w:lang w:val="en-US"/>
        </w:rPr>
        <w:t xml:space="preserve">as a pioneer and leader in electric trucks, working towards providing sustainable, </w:t>
      </w:r>
      <w:r w:rsidR="00BF6319">
        <w:rPr>
          <w:rFonts w:cs="Arial"/>
        </w:rPr>
        <w:t>CO</w:t>
      </w:r>
      <w:r w:rsidR="00BF6319">
        <w:rPr>
          <w:rFonts w:cs="Arial"/>
          <w:vertAlign w:val="subscript"/>
        </w:rPr>
        <w:t>2</w:t>
      </w:r>
      <w:r w:rsidRPr="008F3124">
        <w:rPr>
          <w:rFonts w:cs="Arial"/>
          <w:szCs w:val="22"/>
          <w:lang w:val="en-US"/>
        </w:rPr>
        <w:t xml:space="preserve">-neutral transport. As of February 2021, more than 40 vehicles are running in the United States, over 60 trucks in Japan and another 100+ FUSO </w:t>
      </w:r>
      <w:proofErr w:type="spellStart"/>
      <w:r w:rsidRPr="008F3124">
        <w:rPr>
          <w:rFonts w:cs="Arial"/>
          <w:szCs w:val="22"/>
          <w:lang w:val="en-US"/>
        </w:rPr>
        <w:t>eCanter</w:t>
      </w:r>
      <w:proofErr w:type="spellEnd"/>
      <w:r w:rsidRPr="008F3124">
        <w:rPr>
          <w:rFonts w:cs="Arial"/>
          <w:szCs w:val="22"/>
          <w:lang w:val="en-US"/>
        </w:rPr>
        <w:t xml:space="preserve"> in customer operations in Europe. The total distance trave</w:t>
      </w:r>
      <w:r w:rsidR="00B1278C">
        <w:rPr>
          <w:rFonts w:cs="Arial"/>
          <w:szCs w:val="22"/>
          <w:lang w:val="en-US"/>
        </w:rPr>
        <w:t>l</w:t>
      </w:r>
      <w:r w:rsidRPr="008F3124">
        <w:rPr>
          <w:rFonts w:cs="Arial"/>
          <w:szCs w:val="22"/>
          <w:lang w:val="en-US"/>
        </w:rPr>
        <w:t xml:space="preserve">led by the global </w:t>
      </w:r>
      <w:proofErr w:type="spellStart"/>
      <w:r w:rsidRPr="008F3124">
        <w:rPr>
          <w:rFonts w:cs="Arial"/>
          <w:szCs w:val="22"/>
          <w:lang w:val="en-US"/>
        </w:rPr>
        <w:t>eCanter</w:t>
      </w:r>
      <w:proofErr w:type="spellEnd"/>
      <w:r w:rsidRPr="008F3124">
        <w:rPr>
          <w:rFonts w:cs="Arial"/>
          <w:szCs w:val="22"/>
          <w:lang w:val="en-US"/>
        </w:rPr>
        <w:t xml:space="preserve"> fleet now exceeds a combined </w:t>
      </w:r>
      <w:r w:rsidR="00BF6319">
        <w:rPr>
          <w:rFonts w:cs="Arial"/>
          <w:szCs w:val="22"/>
          <w:lang w:val="en-US"/>
        </w:rPr>
        <w:t>three</w:t>
      </w:r>
      <w:r w:rsidRPr="008F3124">
        <w:rPr>
          <w:rFonts w:cs="Arial"/>
          <w:szCs w:val="22"/>
          <w:lang w:val="en-US"/>
        </w:rPr>
        <w:t xml:space="preserve"> million </w:t>
      </w:r>
      <w:proofErr w:type="spellStart"/>
      <w:r w:rsidRPr="008F3124">
        <w:rPr>
          <w:rFonts w:cs="Arial"/>
          <w:szCs w:val="22"/>
          <w:lang w:val="en-US"/>
        </w:rPr>
        <w:t>kilomet</w:t>
      </w:r>
      <w:r w:rsidR="00B1278C">
        <w:rPr>
          <w:rFonts w:cs="Arial"/>
          <w:szCs w:val="22"/>
          <w:lang w:val="en-US"/>
        </w:rPr>
        <w:t>re</w:t>
      </w:r>
      <w:r w:rsidRPr="008F3124">
        <w:rPr>
          <w:rFonts w:cs="Arial"/>
          <w:szCs w:val="22"/>
          <w:lang w:val="en-US"/>
        </w:rPr>
        <w:t>s</w:t>
      </w:r>
      <w:proofErr w:type="spellEnd"/>
      <w:r w:rsidRPr="008F3124">
        <w:rPr>
          <w:rFonts w:cs="Arial"/>
          <w:szCs w:val="22"/>
          <w:lang w:val="en-US"/>
        </w:rPr>
        <w:t xml:space="preserve"> driven locally emission free – equivalent to a staggering 75 circumventions of planet </w:t>
      </w:r>
      <w:r w:rsidR="00B1278C">
        <w:rPr>
          <w:rFonts w:cs="Arial"/>
          <w:szCs w:val="22"/>
          <w:lang w:val="en-US"/>
        </w:rPr>
        <w:t>E</w:t>
      </w:r>
      <w:r w:rsidRPr="008F3124">
        <w:rPr>
          <w:rFonts w:cs="Arial"/>
          <w:szCs w:val="22"/>
          <w:lang w:val="en-US"/>
        </w:rPr>
        <w:t xml:space="preserve">arth. </w:t>
      </w:r>
    </w:p>
    <w:p w14:paraId="24D61A04" w14:textId="77777777" w:rsidR="008F3124" w:rsidRPr="008F3124" w:rsidRDefault="008F3124" w:rsidP="00166E7B">
      <w:pPr>
        <w:pStyle w:val="40Continuoustext11pt"/>
        <w:spacing w:after="0" w:line="240" w:lineRule="auto"/>
        <w:rPr>
          <w:rFonts w:cs="Arial"/>
          <w:szCs w:val="22"/>
          <w:lang w:val="en-US"/>
        </w:rPr>
      </w:pPr>
    </w:p>
    <w:p w14:paraId="44B0D003" w14:textId="0973F690" w:rsidR="008F3124" w:rsidRPr="00B1278C" w:rsidRDefault="008F3124" w:rsidP="00166E7B">
      <w:pPr>
        <w:pStyle w:val="40Continuoustext11pt"/>
        <w:spacing w:after="0" w:line="240" w:lineRule="auto"/>
        <w:rPr>
          <w:rFonts w:cs="Arial"/>
          <w:szCs w:val="22"/>
          <w:lang w:val="en-GB"/>
        </w:rPr>
      </w:pPr>
      <w:r w:rsidRPr="00B1278C">
        <w:rPr>
          <w:rFonts w:cs="Arial"/>
          <w:szCs w:val="22"/>
          <w:lang w:val="en-GB"/>
        </w:rPr>
        <w:t>The 7.49-ton</w:t>
      </w:r>
      <w:r w:rsidR="00B1278C" w:rsidRPr="00B1278C">
        <w:rPr>
          <w:rFonts w:cs="Arial"/>
          <w:szCs w:val="22"/>
          <w:lang w:val="en-GB"/>
        </w:rPr>
        <w:t>ne</w:t>
      </w:r>
      <w:r w:rsidRPr="00B1278C">
        <w:rPr>
          <w:rFonts w:cs="Arial"/>
          <w:szCs w:val="22"/>
          <w:lang w:val="en-GB"/>
        </w:rPr>
        <w:t xml:space="preserve"> vehicle has a driving range of more than 100 kilometres with a single </w:t>
      </w:r>
      <w:proofErr w:type="gramStart"/>
      <w:r w:rsidRPr="00B1278C">
        <w:rPr>
          <w:rFonts w:cs="Arial"/>
          <w:szCs w:val="22"/>
          <w:lang w:val="en-GB"/>
        </w:rPr>
        <w:t>charge, and</w:t>
      </w:r>
      <w:proofErr w:type="gramEnd"/>
      <w:r w:rsidRPr="00B1278C">
        <w:rPr>
          <w:rFonts w:cs="Arial"/>
          <w:szCs w:val="22"/>
          <w:lang w:val="en-GB"/>
        </w:rPr>
        <w:t xml:space="preserve"> is particularly suited for locally zero-emission and quiet inner-city distribution. Moreover, the FUSO </w:t>
      </w:r>
      <w:proofErr w:type="spellStart"/>
      <w:r w:rsidRPr="00B1278C">
        <w:rPr>
          <w:rFonts w:cs="Arial"/>
          <w:szCs w:val="22"/>
          <w:lang w:val="en-GB"/>
        </w:rPr>
        <w:t>eCanter</w:t>
      </w:r>
      <w:proofErr w:type="spellEnd"/>
      <w:r w:rsidRPr="00B1278C">
        <w:rPr>
          <w:rFonts w:cs="Arial"/>
          <w:szCs w:val="22"/>
          <w:lang w:val="en-GB"/>
        </w:rPr>
        <w:t xml:space="preserve"> convinces with aspects such as its excellent chassis payload of up to 4.15 ton</w:t>
      </w:r>
      <w:r w:rsidR="00B1278C" w:rsidRPr="00B1278C">
        <w:rPr>
          <w:rFonts w:cs="Arial"/>
          <w:szCs w:val="22"/>
          <w:lang w:val="en-GB"/>
        </w:rPr>
        <w:t>ne</w:t>
      </w:r>
      <w:r w:rsidRPr="00B1278C">
        <w:rPr>
          <w:rFonts w:cs="Arial"/>
          <w:szCs w:val="22"/>
          <w:lang w:val="en-GB"/>
        </w:rPr>
        <w:t xml:space="preserve">s, which is more than sufficient for urban delivery purposes. Typical use cases of the vehicle include the short-radius delivery of packaged goods, e-commerce orders, post or even beverage and industrial gas transportation. Customers in Europe include logistical household names such as PostNL, </w:t>
      </w:r>
      <w:proofErr w:type="spellStart"/>
      <w:r w:rsidRPr="00B1278C">
        <w:rPr>
          <w:rFonts w:cs="Arial"/>
          <w:szCs w:val="22"/>
          <w:lang w:val="en-GB"/>
        </w:rPr>
        <w:t>Dachser</w:t>
      </w:r>
      <w:proofErr w:type="spellEnd"/>
      <w:r w:rsidRPr="00B1278C">
        <w:rPr>
          <w:rFonts w:cs="Arial"/>
          <w:szCs w:val="22"/>
          <w:lang w:val="en-GB"/>
        </w:rPr>
        <w:t xml:space="preserve">, Deutsche Post DHL, Rhenus Group or DB Schenker.  </w:t>
      </w:r>
    </w:p>
    <w:p w14:paraId="7C093617" w14:textId="77777777" w:rsidR="008F3124" w:rsidRPr="00B1278C" w:rsidRDefault="008F3124" w:rsidP="00166E7B">
      <w:pPr>
        <w:pStyle w:val="40Continuoustext11pt"/>
        <w:spacing w:after="0" w:line="240" w:lineRule="auto"/>
        <w:rPr>
          <w:rFonts w:cs="Arial"/>
          <w:szCs w:val="22"/>
          <w:lang w:val="en-US"/>
        </w:rPr>
      </w:pPr>
    </w:p>
    <w:p w14:paraId="4E28E4A5" w14:textId="7B66F2DE" w:rsidR="008F3124" w:rsidRPr="00B1278C" w:rsidRDefault="008F3124" w:rsidP="00166E7B">
      <w:pPr>
        <w:spacing w:after="0" w:line="240" w:lineRule="auto"/>
        <w:rPr>
          <w:rFonts w:ascii="Arial" w:hAnsi="Arial" w:cs="Arial"/>
        </w:rPr>
      </w:pPr>
      <w:r w:rsidRPr="00B1278C">
        <w:rPr>
          <w:rFonts w:ascii="Arial" w:hAnsi="Arial" w:cs="Arial"/>
        </w:rPr>
        <w:t>As a pioneer of electric trucks, FUSO has set the vision to accelerate electrification and locally zero emission transportation in the commercial vehicle industry. In line with the sustainability strategy of Daimler Trucks, FUSO leads the commercial vehicle industry into the future and aims to have all new vehicles in the Triad (Europe, North America, and Japan) "tank-to-wheel" CO</w:t>
      </w:r>
      <w:r w:rsidRPr="00B1278C">
        <w:rPr>
          <w:rFonts w:ascii="Arial" w:hAnsi="Arial" w:cs="Arial"/>
          <w:vertAlign w:val="subscript"/>
        </w:rPr>
        <w:t>2</w:t>
      </w:r>
      <w:r w:rsidRPr="00B1278C">
        <w:rPr>
          <w:rFonts w:ascii="Arial" w:hAnsi="Arial" w:cs="Arial"/>
        </w:rPr>
        <w:t xml:space="preserve">-neutral by 2039. The </w:t>
      </w:r>
      <w:proofErr w:type="spellStart"/>
      <w:r w:rsidRPr="00B1278C">
        <w:rPr>
          <w:rFonts w:ascii="Arial" w:hAnsi="Arial" w:cs="Arial"/>
        </w:rPr>
        <w:t>eCanter</w:t>
      </w:r>
      <w:proofErr w:type="spellEnd"/>
      <w:r w:rsidRPr="00B1278C">
        <w:rPr>
          <w:rFonts w:ascii="Arial" w:hAnsi="Arial" w:cs="Arial"/>
        </w:rPr>
        <w:t xml:space="preserve"> thereby plays a significant role toward achieving carbon neutral transportation, with the ongoing movement toward carbon neutral societies addressed by various governments in European countries as well as overseas. </w:t>
      </w:r>
    </w:p>
    <w:p w14:paraId="37803AC4" w14:textId="77777777" w:rsidR="000F7F42" w:rsidRDefault="000F7F42" w:rsidP="00166E7B">
      <w:pPr>
        <w:spacing w:after="0" w:line="240" w:lineRule="auto"/>
        <w:rPr>
          <w:rFonts w:ascii="Arial" w:hAnsi="Arial" w:cs="Arial"/>
        </w:rPr>
      </w:pPr>
    </w:p>
    <w:p w14:paraId="06D6920A" w14:textId="10F4DB93" w:rsidR="000F7F42" w:rsidRDefault="000F7F42" w:rsidP="00166E7B">
      <w:pPr>
        <w:spacing w:after="0" w:line="240" w:lineRule="auto"/>
        <w:rPr>
          <w:rFonts w:ascii="Arial" w:hAnsi="Arial" w:cs="Arial"/>
        </w:rPr>
      </w:pPr>
    </w:p>
    <w:p w14:paraId="1C984DB4" w14:textId="19E9A7D1" w:rsidR="000F7F42" w:rsidRDefault="000F7F42" w:rsidP="00166E7B">
      <w:pPr>
        <w:spacing w:after="0" w:line="240" w:lineRule="auto"/>
        <w:rPr>
          <w:rFonts w:ascii="Arial" w:hAnsi="Arial" w:cs="Arial"/>
        </w:rPr>
      </w:pPr>
      <w:r>
        <w:rPr>
          <w:noProof/>
        </w:rPr>
        <w:drawing>
          <wp:inline distT="0" distB="0" distL="0" distR="0" wp14:anchorId="33D7C3F5" wp14:editId="65C616D6">
            <wp:extent cx="5731510" cy="322897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228975"/>
                    </a:xfrm>
                    <a:prstGeom prst="rect">
                      <a:avLst/>
                    </a:prstGeom>
                    <a:noFill/>
                    <a:ln>
                      <a:noFill/>
                    </a:ln>
                  </pic:spPr>
                </pic:pic>
              </a:graphicData>
            </a:graphic>
          </wp:inline>
        </w:drawing>
      </w:r>
    </w:p>
    <w:p w14:paraId="3BEC2503" w14:textId="11D87AD1" w:rsidR="008F3124" w:rsidRPr="008F3124" w:rsidRDefault="008F3124" w:rsidP="00166E7B">
      <w:pPr>
        <w:pStyle w:val="20Headline"/>
        <w:spacing w:after="0" w:line="240" w:lineRule="auto"/>
        <w:rPr>
          <w:rFonts w:cs="Arial"/>
          <w:b w:val="0"/>
          <w:bCs/>
          <w:lang w:val="en-GB"/>
        </w:rPr>
      </w:pPr>
    </w:p>
    <w:p w14:paraId="05D5DE86" w14:textId="11B518D1" w:rsidR="008F3124" w:rsidRDefault="008F3124" w:rsidP="008F3124">
      <w:pPr>
        <w:pStyle w:val="20Headline"/>
        <w:spacing w:after="0" w:line="240" w:lineRule="auto"/>
        <w:rPr>
          <w:rFonts w:ascii="CorpoS" w:hAnsi="CorpoS"/>
          <w:lang w:val="en-GB"/>
        </w:rPr>
      </w:pPr>
    </w:p>
    <w:p w14:paraId="596BA6A0" w14:textId="11E42D35" w:rsidR="00166E7B" w:rsidRPr="00166E7B" w:rsidRDefault="00166E7B" w:rsidP="008F3124">
      <w:pPr>
        <w:pStyle w:val="20Headline"/>
        <w:spacing w:after="0" w:line="240" w:lineRule="auto"/>
        <w:rPr>
          <w:rFonts w:cs="Arial"/>
          <w:sz w:val="22"/>
          <w:szCs w:val="22"/>
          <w:lang w:val="en-GB"/>
        </w:rPr>
      </w:pPr>
    </w:p>
    <w:p w14:paraId="79A6FF00" w14:textId="53CE44CE" w:rsidR="00166E7B" w:rsidRDefault="00166E7B" w:rsidP="008F3124">
      <w:pPr>
        <w:pStyle w:val="20Headline"/>
        <w:spacing w:after="0" w:line="240" w:lineRule="auto"/>
        <w:rPr>
          <w:rFonts w:ascii="CorpoS" w:hAnsi="CorpoS"/>
          <w:lang w:val="en-GB"/>
        </w:rPr>
      </w:pPr>
      <w:r>
        <w:rPr>
          <w:noProof/>
        </w:rPr>
        <w:drawing>
          <wp:inline distT="0" distB="0" distL="0" distR="0" wp14:anchorId="1D9468AF" wp14:editId="397EE2C4">
            <wp:extent cx="5734051" cy="38227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1452" cy="3827634"/>
                    </a:xfrm>
                    <a:prstGeom prst="rect">
                      <a:avLst/>
                    </a:prstGeom>
                    <a:noFill/>
                    <a:ln>
                      <a:noFill/>
                    </a:ln>
                  </pic:spPr>
                </pic:pic>
              </a:graphicData>
            </a:graphic>
          </wp:inline>
        </w:drawing>
      </w:r>
    </w:p>
    <w:p w14:paraId="2B32773E" w14:textId="78EF41F6" w:rsidR="00166E7B" w:rsidRPr="000F7F42" w:rsidRDefault="00166E7B" w:rsidP="008F3124">
      <w:pPr>
        <w:pStyle w:val="20Headline"/>
        <w:spacing w:after="0" w:line="240" w:lineRule="auto"/>
        <w:rPr>
          <w:rFonts w:cs="Arial"/>
          <w:sz w:val="22"/>
          <w:szCs w:val="22"/>
          <w:lang w:val="en-GB"/>
        </w:rPr>
      </w:pPr>
    </w:p>
    <w:p w14:paraId="462E0EDD" w14:textId="5C1966D9" w:rsidR="00166E7B" w:rsidRPr="001A0EB9" w:rsidRDefault="00166E7B" w:rsidP="008F3124">
      <w:pPr>
        <w:pStyle w:val="20Headline"/>
        <w:spacing w:after="0" w:line="240" w:lineRule="auto"/>
        <w:rPr>
          <w:rFonts w:cs="Arial"/>
          <w:sz w:val="22"/>
          <w:szCs w:val="22"/>
          <w:lang w:val="en-GB"/>
        </w:rPr>
      </w:pPr>
      <w:r>
        <w:rPr>
          <w:noProof/>
        </w:rPr>
        <w:drawing>
          <wp:inline distT="0" distB="0" distL="0" distR="0" wp14:anchorId="17EC25D4" wp14:editId="2FF13D4B">
            <wp:extent cx="5731510" cy="3766185"/>
            <wp:effectExtent l="0" t="0" r="254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766185"/>
                    </a:xfrm>
                    <a:prstGeom prst="rect">
                      <a:avLst/>
                    </a:prstGeom>
                    <a:noFill/>
                    <a:ln>
                      <a:noFill/>
                    </a:ln>
                  </pic:spPr>
                </pic:pic>
              </a:graphicData>
            </a:graphic>
          </wp:inline>
        </w:drawing>
      </w:r>
    </w:p>
    <w:p w14:paraId="558B75D0" w14:textId="4407DE49" w:rsidR="00166E7B" w:rsidRPr="001A0EB9" w:rsidRDefault="00166E7B" w:rsidP="008F3124">
      <w:pPr>
        <w:pStyle w:val="20Headline"/>
        <w:spacing w:after="0" w:line="240" w:lineRule="auto"/>
        <w:rPr>
          <w:rFonts w:cs="Arial"/>
          <w:sz w:val="22"/>
          <w:szCs w:val="22"/>
          <w:lang w:val="en-GB"/>
        </w:rPr>
      </w:pPr>
    </w:p>
    <w:p w14:paraId="7CE78290" w14:textId="0187B0D4" w:rsidR="00166E7B" w:rsidRPr="001A0EB9" w:rsidRDefault="00166E7B" w:rsidP="008F3124">
      <w:pPr>
        <w:pStyle w:val="20Headline"/>
        <w:spacing w:after="0" w:line="240" w:lineRule="auto"/>
        <w:rPr>
          <w:rFonts w:cs="Arial"/>
          <w:sz w:val="22"/>
          <w:szCs w:val="22"/>
          <w:lang w:val="en-GB"/>
        </w:rPr>
      </w:pPr>
      <w:r w:rsidRPr="001A0EB9">
        <w:rPr>
          <w:rFonts w:cs="Arial"/>
          <w:noProof/>
          <w:sz w:val="22"/>
          <w:szCs w:val="22"/>
        </w:rPr>
        <w:lastRenderedPageBreak/>
        <w:drawing>
          <wp:inline distT="0" distB="0" distL="0" distR="0" wp14:anchorId="49EEE65D" wp14:editId="0B44EA67">
            <wp:extent cx="5731510" cy="3804285"/>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04285"/>
                    </a:xfrm>
                    <a:prstGeom prst="rect">
                      <a:avLst/>
                    </a:prstGeom>
                    <a:noFill/>
                    <a:ln>
                      <a:noFill/>
                    </a:ln>
                  </pic:spPr>
                </pic:pic>
              </a:graphicData>
            </a:graphic>
          </wp:inline>
        </w:drawing>
      </w:r>
    </w:p>
    <w:p w14:paraId="5BA9010F" w14:textId="77777777" w:rsidR="00166E7B" w:rsidRPr="00166E7B" w:rsidRDefault="00166E7B" w:rsidP="008F3124">
      <w:pPr>
        <w:pStyle w:val="20Headline"/>
        <w:spacing w:after="0" w:line="240" w:lineRule="auto"/>
        <w:rPr>
          <w:rFonts w:cs="Arial"/>
          <w:sz w:val="22"/>
          <w:szCs w:val="22"/>
          <w:lang w:val="en-GB"/>
        </w:rPr>
      </w:pPr>
    </w:p>
    <w:p w14:paraId="0DC276FA" w14:textId="6658148E" w:rsidR="00166E7B" w:rsidRPr="008D396C" w:rsidRDefault="00166E7B" w:rsidP="008F3124">
      <w:pPr>
        <w:pStyle w:val="20Headline"/>
        <w:spacing w:after="0" w:line="240" w:lineRule="auto"/>
        <w:rPr>
          <w:rFonts w:ascii="CorpoS" w:hAnsi="CorpoS"/>
          <w:lang w:val="en-GB"/>
        </w:rPr>
      </w:pPr>
      <w:r>
        <w:rPr>
          <w:noProof/>
        </w:rPr>
        <w:drawing>
          <wp:inline distT="0" distB="0" distL="0" distR="0" wp14:anchorId="5973F2B5" wp14:editId="669B98AD">
            <wp:extent cx="5731510" cy="3825875"/>
            <wp:effectExtent l="0" t="0" r="254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6449563C" w14:textId="238C357E" w:rsidR="008F3124" w:rsidRDefault="008F3124"/>
    <w:p w14:paraId="54ECE6A9" w14:textId="2F6BBFEA" w:rsidR="00A100A3" w:rsidRDefault="00A100A3">
      <w:pPr>
        <w:rPr>
          <w:rFonts w:ascii="Arial" w:hAnsi="Arial" w:cs="Arial"/>
          <w:b/>
          <w:bCs/>
          <w:i/>
          <w:iCs/>
        </w:rPr>
      </w:pPr>
      <w:r>
        <w:rPr>
          <w:rFonts w:ascii="Arial" w:hAnsi="Arial" w:cs="Arial"/>
          <w:b/>
          <w:bCs/>
          <w:i/>
          <w:iCs/>
        </w:rPr>
        <w:t>e</w:t>
      </w:r>
      <w:r w:rsidRPr="00A100A3">
        <w:rPr>
          <w:rFonts w:ascii="Arial" w:hAnsi="Arial" w:cs="Arial"/>
          <w:b/>
          <w:bCs/>
          <w:i/>
          <w:iCs/>
        </w:rPr>
        <w:t>nds</w:t>
      </w:r>
    </w:p>
    <w:p w14:paraId="6DBEE076" w14:textId="792EE583" w:rsidR="001003B7" w:rsidRDefault="001003B7" w:rsidP="001003B7">
      <w:pPr>
        <w:spacing w:after="0" w:line="240" w:lineRule="auto"/>
        <w:rPr>
          <w:rFonts w:ascii="Arial" w:hAnsi="Arial" w:cs="Arial"/>
          <w:b/>
          <w:lang w:val="en-US"/>
        </w:rPr>
      </w:pPr>
    </w:p>
    <w:p w14:paraId="1727CF93" w14:textId="6D52ECFA" w:rsidR="001003B7" w:rsidRDefault="001003B7" w:rsidP="001003B7">
      <w:pPr>
        <w:spacing w:after="0" w:line="240" w:lineRule="auto"/>
        <w:rPr>
          <w:rFonts w:ascii="Arial" w:hAnsi="Arial" w:cs="Arial"/>
          <w:b/>
          <w:lang w:val="en-US"/>
        </w:rPr>
      </w:pPr>
    </w:p>
    <w:p w14:paraId="215A23F7" w14:textId="77777777" w:rsidR="001003B7" w:rsidRDefault="001003B7" w:rsidP="001003B7">
      <w:pPr>
        <w:spacing w:after="0" w:line="240" w:lineRule="auto"/>
        <w:rPr>
          <w:rFonts w:ascii="Arial" w:hAnsi="Arial" w:cs="Arial"/>
          <w:b/>
          <w:lang w:val="en-US"/>
        </w:rPr>
      </w:pPr>
    </w:p>
    <w:p w14:paraId="4EB60ADF" w14:textId="77777777" w:rsidR="001003B7" w:rsidRPr="0081302A" w:rsidRDefault="001003B7" w:rsidP="001003B7">
      <w:pPr>
        <w:pStyle w:val="21CrossHeading"/>
      </w:pPr>
      <w:r w:rsidRPr="0081302A">
        <w:lastRenderedPageBreak/>
        <w:t>For more information, please contact:</w:t>
      </w:r>
    </w:p>
    <w:p w14:paraId="38CBFE87" w14:textId="77777777" w:rsidR="001003B7" w:rsidRDefault="001003B7" w:rsidP="001003B7">
      <w:pPr>
        <w:pStyle w:val="20ContinuousText"/>
      </w:pPr>
    </w:p>
    <w:p w14:paraId="4A82E854" w14:textId="77777777" w:rsidR="001003B7" w:rsidRPr="001003B7" w:rsidRDefault="001003B7" w:rsidP="001003B7">
      <w:pPr>
        <w:pStyle w:val="40Continuoustext11pt"/>
        <w:rPr>
          <w:rFonts w:cs="Arial"/>
          <w:szCs w:val="22"/>
          <w:lang w:val="en-US" w:eastAsia="ja-JP"/>
        </w:rPr>
      </w:pPr>
      <w:r w:rsidRPr="001003B7">
        <w:rPr>
          <w:rFonts w:cs="Arial"/>
          <w:szCs w:val="22"/>
          <w:lang w:val="en-US" w:eastAsia="ja-JP"/>
        </w:rPr>
        <w:t xml:space="preserve">Paul </w:t>
      </w:r>
      <w:proofErr w:type="spellStart"/>
      <w:r w:rsidRPr="001003B7">
        <w:rPr>
          <w:rFonts w:cs="Arial"/>
          <w:szCs w:val="22"/>
          <w:lang w:val="en-US" w:eastAsia="ja-JP"/>
        </w:rPr>
        <w:t>Mandaiker</w:t>
      </w:r>
      <w:proofErr w:type="spellEnd"/>
      <w:r w:rsidRPr="001003B7">
        <w:rPr>
          <w:rFonts w:cs="Arial"/>
          <w:szCs w:val="22"/>
          <w:lang w:val="en-US" w:eastAsia="ja-JP"/>
        </w:rPr>
        <w:t xml:space="preserve"> </w:t>
      </w:r>
    </w:p>
    <w:p w14:paraId="4E640DEE" w14:textId="5F224B4D" w:rsidR="001003B7" w:rsidRPr="001003B7" w:rsidRDefault="001003B7" w:rsidP="001003B7">
      <w:pPr>
        <w:pStyle w:val="40Continuoustext11pt"/>
        <w:rPr>
          <w:rFonts w:cs="Arial"/>
          <w:szCs w:val="22"/>
          <w:lang w:val="en-US"/>
        </w:rPr>
      </w:pPr>
      <w:r w:rsidRPr="001003B7">
        <w:rPr>
          <w:rFonts w:cs="Arial"/>
          <w:szCs w:val="22"/>
          <w:lang w:val="en-US" w:eastAsia="ja-JP"/>
        </w:rPr>
        <w:t>+49 (0) 711 17-8 33 26, paul.mandaiker@daimler.com</w:t>
      </w:r>
    </w:p>
    <w:p w14:paraId="6F775546" w14:textId="77777777" w:rsidR="001003B7" w:rsidRPr="0081302A" w:rsidRDefault="001003B7" w:rsidP="001003B7">
      <w:pPr>
        <w:pStyle w:val="20ContinuousText"/>
      </w:pPr>
      <w:r w:rsidRPr="0081302A">
        <w:t>or</w:t>
      </w:r>
    </w:p>
    <w:p w14:paraId="500F5B42" w14:textId="77777777" w:rsidR="001003B7" w:rsidRDefault="001003B7" w:rsidP="001003B7">
      <w:pPr>
        <w:spacing w:after="0" w:line="240" w:lineRule="auto"/>
        <w:rPr>
          <w:rFonts w:ascii="Arial" w:hAnsi="Arial" w:cs="Arial"/>
        </w:rPr>
      </w:pPr>
    </w:p>
    <w:p w14:paraId="782CE47D" w14:textId="77777777" w:rsidR="001003B7" w:rsidRDefault="001003B7" w:rsidP="001003B7">
      <w:pPr>
        <w:spacing w:after="0" w:line="240" w:lineRule="auto"/>
        <w:rPr>
          <w:rFonts w:ascii="Arial" w:hAnsi="Arial" w:cs="Arial"/>
        </w:rPr>
      </w:pPr>
      <w:r>
        <w:rPr>
          <w:rFonts w:ascii="Arial" w:hAnsi="Arial" w:cs="Arial"/>
        </w:rPr>
        <w:t>Jamie Fretwell at Mercedes-Benz Trucks UK Ltd</w:t>
      </w:r>
    </w:p>
    <w:p w14:paraId="6D4696BA" w14:textId="77777777" w:rsidR="001003B7" w:rsidRDefault="001003B7" w:rsidP="001003B7">
      <w:pPr>
        <w:spacing w:after="0" w:line="240" w:lineRule="auto"/>
        <w:rPr>
          <w:rStyle w:val="Hyperlink"/>
        </w:rPr>
      </w:pPr>
      <w:r>
        <w:rPr>
          <w:rFonts w:ascii="Arial" w:hAnsi="Arial" w:cs="Arial"/>
        </w:rPr>
        <w:t xml:space="preserve">07712 519230, </w:t>
      </w:r>
      <w:hyperlink r:id="rId11" w:history="1">
        <w:r>
          <w:rPr>
            <w:rStyle w:val="Hyperlink"/>
            <w:rFonts w:ascii="Arial" w:hAnsi="Arial" w:cs="Arial"/>
          </w:rPr>
          <w:t>jamie.fretwell@daimler.com</w:t>
        </w:r>
      </w:hyperlink>
    </w:p>
    <w:p w14:paraId="48115F92" w14:textId="77777777" w:rsidR="001003B7" w:rsidRDefault="001003B7" w:rsidP="001003B7">
      <w:pPr>
        <w:pStyle w:val="20ContinuousText"/>
      </w:pPr>
    </w:p>
    <w:p w14:paraId="5D8C4392" w14:textId="77777777" w:rsidR="001003B7" w:rsidRDefault="001003B7" w:rsidP="001003B7">
      <w:pPr>
        <w:pStyle w:val="21CrossHeading"/>
      </w:pPr>
    </w:p>
    <w:p w14:paraId="69092894" w14:textId="77777777" w:rsidR="001003B7" w:rsidRDefault="001003B7" w:rsidP="001003B7">
      <w:pPr>
        <w:pStyle w:val="20ContinuousText"/>
      </w:pPr>
    </w:p>
    <w:p w14:paraId="1F66AF3A" w14:textId="77777777" w:rsidR="001003B7" w:rsidRDefault="001003B7" w:rsidP="001003B7">
      <w:pPr>
        <w:pStyle w:val="20ContinuousText"/>
      </w:pPr>
    </w:p>
    <w:p w14:paraId="2838E89B" w14:textId="27A0F93F" w:rsidR="00A100A3" w:rsidRDefault="001003B7">
      <w:pPr>
        <w:rPr>
          <w:rFonts w:ascii="Arial" w:hAnsi="Arial" w:cs="Arial"/>
          <w:b/>
          <w:bCs/>
          <w:szCs w:val="24"/>
          <w:lang w:val="en-US"/>
        </w:rPr>
      </w:pPr>
      <w:r w:rsidRPr="001003B7">
        <w:rPr>
          <w:rFonts w:ascii="Arial" w:hAnsi="Arial" w:cs="Arial"/>
          <w:b/>
          <w:bCs/>
          <w:szCs w:val="24"/>
          <w:lang w:val="en-US"/>
        </w:rPr>
        <w:t>Further information on FUSO is available at:</w:t>
      </w:r>
      <w:r w:rsidRPr="001003B7">
        <w:rPr>
          <w:rFonts w:ascii="Arial" w:hAnsi="Arial" w:cs="Arial"/>
          <w:b/>
          <w:bCs/>
          <w:lang w:val="en-US"/>
        </w:rPr>
        <w:t xml:space="preserve"> </w:t>
      </w:r>
      <w:r w:rsidRPr="001003B7">
        <w:rPr>
          <w:rFonts w:ascii="Arial" w:hAnsi="Arial" w:cs="Arial"/>
          <w:b/>
          <w:bCs/>
          <w:lang w:val="en-US"/>
        </w:rPr>
        <w:br/>
      </w:r>
      <w:hyperlink r:id="rId12" w:history="1">
        <w:r w:rsidRPr="00945B68">
          <w:rPr>
            <w:rStyle w:val="Hyperlink"/>
            <w:rFonts w:ascii="Arial" w:hAnsi="Arial" w:cs="Arial"/>
            <w:b/>
            <w:bCs/>
            <w:szCs w:val="24"/>
            <w:lang w:val="en-US"/>
          </w:rPr>
          <w:t>www.media.daimler.com</w:t>
        </w:r>
      </w:hyperlink>
      <w:r>
        <w:rPr>
          <w:rFonts w:ascii="Arial" w:hAnsi="Arial" w:cs="Arial"/>
          <w:b/>
          <w:bCs/>
          <w:szCs w:val="24"/>
          <w:lang w:val="en-US"/>
        </w:rPr>
        <w:t xml:space="preserve"> </w:t>
      </w:r>
      <w:r w:rsidRPr="001003B7">
        <w:rPr>
          <w:rFonts w:ascii="Arial" w:hAnsi="Arial" w:cs="Arial"/>
          <w:b/>
          <w:bCs/>
          <w:szCs w:val="24"/>
          <w:lang w:val="en-US"/>
        </w:rPr>
        <w:t xml:space="preserve">and </w:t>
      </w:r>
      <w:hyperlink w:history="1">
        <w:r w:rsidRPr="00945B68">
          <w:rPr>
            <w:rStyle w:val="Hyperlink"/>
            <w:rFonts w:ascii="Arial" w:hAnsi="Arial" w:cs="Arial"/>
            <w:b/>
            <w:bCs/>
            <w:szCs w:val="24"/>
            <w:lang w:val="en-US"/>
          </w:rPr>
          <w:t>www.fuso-trucks.com</w:t>
        </w:r>
      </w:hyperlink>
      <w:r>
        <w:rPr>
          <w:rFonts w:ascii="Arial" w:hAnsi="Arial" w:cs="Arial"/>
          <w:b/>
          <w:bCs/>
          <w:szCs w:val="24"/>
          <w:lang w:val="en-US"/>
        </w:rPr>
        <w:t xml:space="preserve"> </w:t>
      </w:r>
    </w:p>
    <w:p w14:paraId="1DAC2C21" w14:textId="77777777" w:rsidR="001003B7" w:rsidRPr="001003B7" w:rsidRDefault="001003B7">
      <w:pPr>
        <w:rPr>
          <w:rFonts w:ascii="Arial" w:hAnsi="Arial" w:cs="Arial"/>
          <w:b/>
          <w:bCs/>
          <w:szCs w:val="24"/>
          <w:lang w:val="en-US"/>
        </w:rPr>
      </w:pPr>
    </w:p>
    <w:p w14:paraId="5FCDDC6F" w14:textId="77777777" w:rsidR="00A100A3" w:rsidRDefault="00A100A3">
      <w:pPr>
        <w:rPr>
          <w:rFonts w:ascii="Arial" w:hAnsi="Arial" w:cs="Arial"/>
          <w:b/>
          <w:bCs/>
          <w:i/>
          <w:iCs/>
        </w:rPr>
      </w:pPr>
    </w:p>
    <w:p w14:paraId="5C56C3A9" w14:textId="77777777" w:rsidR="00A100A3" w:rsidRPr="00A100A3" w:rsidRDefault="00A100A3">
      <w:pPr>
        <w:rPr>
          <w:rFonts w:ascii="Arial" w:hAnsi="Arial" w:cs="Arial"/>
          <w:b/>
          <w:bCs/>
          <w:i/>
          <w:iCs/>
        </w:rPr>
      </w:pPr>
    </w:p>
    <w:sectPr w:rsidR="00A100A3" w:rsidRPr="00A100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poA">
    <w:altName w:val="Calibri"/>
    <w:charset w:val="00"/>
    <w:family w:val="auto"/>
    <w:pitch w:val="variable"/>
    <w:sig w:usb0="800000AF" w:usb1="1000204A" w:usb2="00000000" w:usb3="00000000" w:csb0="00000001" w:csb1="00000000"/>
  </w:font>
  <w:font w:name="CorpoS">
    <w:altName w:val="Segoe UI Historic"/>
    <w:charset w:val="00"/>
    <w:family w:val="auto"/>
    <w:pitch w:val="variable"/>
    <w:sig w:usb0="A00001AF" w:usb1="100078F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159"/>
    <w:rsid w:val="000F7F42"/>
    <w:rsid w:val="001003B7"/>
    <w:rsid w:val="00166E7B"/>
    <w:rsid w:val="001A0EB9"/>
    <w:rsid w:val="00784159"/>
    <w:rsid w:val="008F3124"/>
    <w:rsid w:val="00A100A3"/>
    <w:rsid w:val="00A650B9"/>
    <w:rsid w:val="00B121FF"/>
    <w:rsid w:val="00B1278C"/>
    <w:rsid w:val="00BF63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207A"/>
  <w15:chartTrackingRefBased/>
  <w15:docId w15:val="{F0A9DDF7-76EB-4B29-A65C-3A4A71FA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003B7"/>
    <w:pPr>
      <w:keepNext/>
      <w:keepLines/>
      <w:spacing w:before="40" w:after="0" w:line="320" w:lineRule="exact"/>
      <w:outlineLvl w:val="1"/>
    </w:pPr>
    <w:rPr>
      <w:rFonts w:asciiTheme="majorHAnsi" w:eastAsiaTheme="majorEastAsia" w:hAnsiTheme="majorHAnsi" w:cstheme="majorBidi"/>
      <w:color w:val="2F5496" w:themeColor="accent1" w:themeShade="BF"/>
      <w:sz w:val="26"/>
      <w:szCs w:val="26"/>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Headline">
    <w:name w:val="2.0 Headline"/>
    <w:rsid w:val="008F3124"/>
    <w:pPr>
      <w:keepNext/>
      <w:widowControl w:val="0"/>
      <w:spacing w:after="480" w:line="480" w:lineRule="atLeast"/>
    </w:pPr>
    <w:rPr>
      <w:rFonts w:ascii="Arial" w:eastAsia="Times New Roman" w:hAnsi="Arial" w:cs="Times New Roman"/>
      <w:b/>
      <w:sz w:val="32"/>
      <w:szCs w:val="20"/>
      <w:lang w:val="de-DE" w:eastAsia="de-DE"/>
    </w:rPr>
  </w:style>
  <w:style w:type="paragraph" w:customStyle="1" w:styleId="40Continuoustext11pt">
    <w:name w:val="4.0 Continuous text 11pt"/>
    <w:link w:val="40Continuoustext11ptZchnZchn"/>
    <w:rsid w:val="008F3124"/>
    <w:pPr>
      <w:widowControl w:val="0"/>
      <w:spacing w:after="340" w:line="340" w:lineRule="atLeast"/>
      <w:contextualSpacing/>
    </w:pPr>
    <w:rPr>
      <w:rFonts w:ascii="Arial" w:eastAsia="Times New Roman" w:hAnsi="Arial" w:cs="Times New Roman"/>
      <w:szCs w:val="20"/>
      <w:lang w:val="de-DE" w:eastAsia="de-DE"/>
    </w:rPr>
  </w:style>
  <w:style w:type="character" w:customStyle="1" w:styleId="40Continuoustext11ptZchnZchn">
    <w:name w:val="4.0 Continuous text 11pt Zchn Zchn"/>
    <w:basedOn w:val="DefaultParagraphFont"/>
    <w:link w:val="40Continuoustext11pt"/>
    <w:rsid w:val="008F3124"/>
    <w:rPr>
      <w:rFonts w:ascii="Arial" w:eastAsia="Times New Roman" w:hAnsi="Arial" w:cs="Times New Roman"/>
      <w:szCs w:val="20"/>
      <w:lang w:val="de-DE" w:eastAsia="de-DE"/>
    </w:rPr>
  </w:style>
  <w:style w:type="character" w:customStyle="1" w:styleId="Heading2Char">
    <w:name w:val="Heading 2 Char"/>
    <w:basedOn w:val="DefaultParagraphFont"/>
    <w:link w:val="Heading2"/>
    <w:uiPriority w:val="9"/>
    <w:rsid w:val="001003B7"/>
    <w:rPr>
      <w:rFonts w:asciiTheme="majorHAnsi" w:eastAsiaTheme="majorEastAsia" w:hAnsiTheme="majorHAnsi" w:cstheme="majorBidi"/>
      <w:color w:val="2F5496" w:themeColor="accent1" w:themeShade="BF"/>
      <w:sz w:val="26"/>
      <w:szCs w:val="26"/>
      <w:lang w:val="de-DE" w:eastAsia="de-DE"/>
    </w:rPr>
  </w:style>
  <w:style w:type="paragraph" w:customStyle="1" w:styleId="21CrossHeading">
    <w:name w:val="2.1 Cross Heading"/>
    <w:basedOn w:val="Normal"/>
    <w:autoRedefine/>
    <w:qFormat/>
    <w:rsid w:val="001003B7"/>
    <w:pPr>
      <w:spacing w:after="0" w:line="240" w:lineRule="auto"/>
    </w:pPr>
    <w:rPr>
      <w:rFonts w:ascii="Arial" w:eastAsia="Times New Roman" w:hAnsi="Arial" w:cs="Arial"/>
      <w:b/>
      <w:lang w:val="en-US" w:eastAsia="de-DE"/>
    </w:rPr>
  </w:style>
  <w:style w:type="paragraph" w:customStyle="1" w:styleId="20ContinuousText">
    <w:name w:val="2.0 Continuous Text"/>
    <w:basedOn w:val="Normal"/>
    <w:autoRedefine/>
    <w:qFormat/>
    <w:rsid w:val="001003B7"/>
    <w:pPr>
      <w:spacing w:after="0" w:line="240" w:lineRule="auto"/>
      <w:contextualSpacing/>
    </w:pPr>
    <w:rPr>
      <w:rFonts w:ascii="Arial" w:eastAsia="Times New Roman" w:hAnsi="Arial" w:cs="Arial"/>
      <w:b/>
      <w:bCs/>
      <w:lang w:val="en-US" w:eastAsia="de-DE"/>
    </w:rPr>
  </w:style>
  <w:style w:type="paragraph" w:customStyle="1" w:styleId="30InformationQRCode">
    <w:name w:val="3.0 Information + QRCode"/>
    <w:basedOn w:val="20ContinuousText"/>
    <w:autoRedefine/>
    <w:qFormat/>
    <w:rsid w:val="001003B7"/>
    <w:pPr>
      <w:spacing w:after="240"/>
    </w:pPr>
  </w:style>
  <w:style w:type="character" w:styleId="Hyperlink">
    <w:name w:val="Hyperlink"/>
    <w:basedOn w:val="DefaultParagraphFont"/>
    <w:uiPriority w:val="99"/>
    <w:unhideWhenUsed/>
    <w:rsid w:val="001003B7"/>
    <w:rPr>
      <w:color w:val="0563C1" w:themeColor="hyperlink"/>
      <w:u w:val="single"/>
    </w:rPr>
  </w:style>
  <w:style w:type="character" w:customStyle="1" w:styleId="40Continoustext11ptZchnZchn">
    <w:name w:val="4.0 Continous text 11pt Zchn Zchn"/>
    <w:basedOn w:val="DefaultParagraphFont"/>
    <w:link w:val="40Continoustext11pt"/>
    <w:locked/>
    <w:rsid w:val="001003B7"/>
    <w:rPr>
      <w:rFonts w:ascii="CorpoA" w:eastAsia="Times New Roman" w:hAnsi="CorpoA" w:cs="Times New Roman"/>
      <w:szCs w:val="20"/>
      <w:lang w:eastAsia="de-DE"/>
    </w:rPr>
  </w:style>
  <w:style w:type="paragraph" w:customStyle="1" w:styleId="40Continoustext11pt">
    <w:name w:val="4.0 Continous text 11pt"/>
    <w:link w:val="40Continoustext11ptZchnZchn"/>
    <w:qFormat/>
    <w:rsid w:val="001003B7"/>
    <w:pPr>
      <w:suppressAutoHyphens/>
      <w:spacing w:after="380" w:line="380" w:lineRule="atLeast"/>
    </w:pPr>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100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www.media.daimler.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jamie.fretwell@daimler.com" TargetMode="Externa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7</cp:revision>
  <dcterms:created xsi:type="dcterms:W3CDTF">2021-02-19T11:28:00Z</dcterms:created>
  <dcterms:modified xsi:type="dcterms:W3CDTF">2021-02-19T13:55:00Z</dcterms:modified>
</cp:coreProperties>
</file>