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28D3A" w14:textId="7DE8C1F5" w:rsidR="00EF7929" w:rsidRDefault="00872665" w:rsidP="00EF7929">
      <w:pPr>
        <w:rPr>
          <w:b/>
        </w:rPr>
      </w:pPr>
      <w:bookmarkStart w:id="0" w:name="_Hlk522174316"/>
      <w:r>
        <w:rPr>
          <w:b/>
          <w:noProof/>
        </w:rPr>
        <w:drawing>
          <wp:inline distT="0" distB="0" distL="0" distR="0" wp14:anchorId="6565DEB2" wp14:editId="1D39F8D5">
            <wp:extent cx="5731510" cy="1858010"/>
            <wp:effectExtent l="0" t="0" r="254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er - S &amp; B Commercial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5D8CF" w14:textId="77777777" w:rsidR="00EF7929" w:rsidRDefault="00EF7929" w:rsidP="00EF7929">
      <w:pPr>
        <w:rPr>
          <w:b/>
        </w:rPr>
      </w:pPr>
    </w:p>
    <w:p w14:paraId="1B295FA7" w14:textId="77777777" w:rsidR="00234AA5" w:rsidRDefault="00234AA5" w:rsidP="00EF7929">
      <w:pPr>
        <w:rPr>
          <w:b/>
        </w:rPr>
      </w:pPr>
    </w:p>
    <w:p w14:paraId="20735458" w14:textId="5D197EB4" w:rsidR="00234AA5" w:rsidRDefault="00EF7929" w:rsidP="00EF7929">
      <w:r w:rsidRPr="00C67634">
        <w:rPr>
          <w:b/>
        </w:rPr>
        <w:t>Date:</w:t>
      </w:r>
      <w:r>
        <w:rPr>
          <w:b/>
        </w:rPr>
        <w:t xml:space="preserve"> </w:t>
      </w:r>
      <w:r w:rsidR="0077441C">
        <w:t>22</w:t>
      </w:r>
      <w:r w:rsidR="00B83E20">
        <w:t xml:space="preserve"> </w:t>
      </w:r>
      <w:r w:rsidR="00FE5DA9">
        <w:t>January 2020</w:t>
      </w:r>
    </w:p>
    <w:p w14:paraId="4FD37590" w14:textId="65CD083A" w:rsidR="00967A78" w:rsidRDefault="00967A78" w:rsidP="00EF7929"/>
    <w:p w14:paraId="6055065E" w14:textId="05B3BB49" w:rsidR="00816E04" w:rsidRPr="0077441C" w:rsidRDefault="0077441C" w:rsidP="00D62AA9">
      <w:r>
        <w:rPr>
          <w:noProof/>
        </w:rPr>
        <w:drawing>
          <wp:inline distT="0" distB="0" distL="0" distR="0" wp14:anchorId="2EA38E72" wp14:editId="38A00733">
            <wp:extent cx="5731510" cy="4028440"/>
            <wp:effectExtent l="0" t="0" r="254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2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C5B3C" w14:textId="77777777" w:rsidR="00CA0421" w:rsidRDefault="00CA0421" w:rsidP="00D62AA9">
      <w:pPr>
        <w:rPr>
          <w:sz w:val="40"/>
          <w:szCs w:val="40"/>
        </w:rPr>
      </w:pPr>
    </w:p>
    <w:p w14:paraId="1A6A85DC" w14:textId="5B71B0B8" w:rsidR="00234AA5" w:rsidRPr="00234AA5" w:rsidRDefault="00430F9D" w:rsidP="00D62AA9">
      <w:pPr>
        <w:rPr>
          <w:sz w:val="40"/>
          <w:szCs w:val="40"/>
        </w:rPr>
      </w:pPr>
      <w:r>
        <w:rPr>
          <w:sz w:val="40"/>
          <w:szCs w:val="40"/>
        </w:rPr>
        <w:t xml:space="preserve">Glencoe Plant Services commissions first </w:t>
      </w:r>
      <w:r w:rsidR="0053453B">
        <w:rPr>
          <w:sz w:val="40"/>
          <w:szCs w:val="40"/>
        </w:rPr>
        <w:br/>
        <w:t xml:space="preserve">Mercedes-Benz </w:t>
      </w:r>
      <w:r>
        <w:rPr>
          <w:sz w:val="40"/>
          <w:szCs w:val="40"/>
        </w:rPr>
        <w:t>Econic</w:t>
      </w:r>
      <w:r w:rsidR="0053453B">
        <w:rPr>
          <w:sz w:val="40"/>
          <w:szCs w:val="40"/>
        </w:rPr>
        <w:t xml:space="preserve"> skiploader</w:t>
      </w:r>
      <w:r>
        <w:rPr>
          <w:sz w:val="40"/>
          <w:szCs w:val="40"/>
        </w:rPr>
        <w:t xml:space="preserve">  </w:t>
      </w:r>
    </w:p>
    <w:p w14:paraId="5F86BF9D" w14:textId="77777777" w:rsidR="00234AA5" w:rsidRPr="00EF42E9" w:rsidRDefault="00234AA5" w:rsidP="00D62AA9">
      <w:pPr>
        <w:rPr>
          <w:sz w:val="28"/>
          <w:szCs w:val="28"/>
        </w:rPr>
      </w:pPr>
    </w:p>
    <w:p w14:paraId="26F9A82E" w14:textId="33957470" w:rsidR="003C3CE3" w:rsidRDefault="00281EF4" w:rsidP="00B83E20">
      <w:r>
        <w:t xml:space="preserve">Glencoe Plant Services’ first skiploader is based on a low-entry Mercedes-Benz Econic, chosen for the five-star Direct Vision credentials </w:t>
      </w:r>
      <w:r w:rsidR="00F64995">
        <w:t xml:space="preserve">which have made it a preferred </w:t>
      </w:r>
      <w:r w:rsidR="0077441C">
        <w:t>truck</w:t>
      </w:r>
      <w:r w:rsidR="00F64995">
        <w:t xml:space="preserve"> for </w:t>
      </w:r>
      <w:r>
        <w:t>safety-focused operators working in</w:t>
      </w:r>
      <w:r w:rsidR="00F64995">
        <w:t xml:space="preserve"> busy</w:t>
      </w:r>
      <w:r>
        <w:t xml:space="preserve"> </w:t>
      </w:r>
      <w:r w:rsidR="00F64995">
        <w:t>urban areas</w:t>
      </w:r>
      <w:r>
        <w:t>.</w:t>
      </w:r>
    </w:p>
    <w:p w14:paraId="64CC9150" w14:textId="16EFA3D3" w:rsidR="00281EF4" w:rsidRDefault="00281EF4" w:rsidP="00B83E20"/>
    <w:p w14:paraId="5CA7DA1E" w14:textId="755302D6" w:rsidR="00A065B0" w:rsidRDefault="007F329D" w:rsidP="00B83E20">
      <w:r>
        <w:lastRenderedPageBreak/>
        <w:t>Part of the Masterson Holdings Group, a family owned and managed construction business with a turnover of some £140 million, Glencoe Plant Services works from premises i</w:t>
      </w:r>
      <w:r w:rsidR="00DC1506">
        <w:t xml:space="preserve">n </w:t>
      </w:r>
      <w:r w:rsidR="00F64995">
        <w:t>Chalfont St Giles, Buckinghamshire</w:t>
      </w:r>
      <w:r>
        <w:t>.</w:t>
      </w:r>
      <w:r w:rsidR="00F64995">
        <w:t xml:space="preserve"> </w:t>
      </w:r>
    </w:p>
    <w:p w14:paraId="574A8EEC" w14:textId="77777777" w:rsidR="00A065B0" w:rsidRDefault="00A065B0" w:rsidP="00B83E20"/>
    <w:p w14:paraId="79AF63F2" w14:textId="3D34FCBF" w:rsidR="00A065B0" w:rsidRDefault="00F64995" w:rsidP="00B83E20">
      <w:r>
        <w:t xml:space="preserve">The </w:t>
      </w:r>
      <w:r w:rsidR="00A065B0">
        <w:t xml:space="preserve">new </w:t>
      </w:r>
      <w:r>
        <w:t>18-tonne</w:t>
      </w:r>
      <w:r w:rsidR="00A065B0">
        <w:t>r was supplied by S &amp; B Commercials and is being inspected and maintained under a five-year Mercedes-Benz Complete Service Contract at the Dealer’s</w:t>
      </w:r>
      <w:r w:rsidR="00DC1506">
        <w:t xml:space="preserve"> </w:t>
      </w:r>
      <w:r w:rsidR="00A065B0">
        <w:t>workshop in Welham Green, Hertfordshire.</w:t>
      </w:r>
    </w:p>
    <w:p w14:paraId="6A40DB1E" w14:textId="77777777" w:rsidR="00A065B0" w:rsidRDefault="00A065B0" w:rsidP="00B83E20"/>
    <w:p w14:paraId="306E20F3" w14:textId="07A0B9B8" w:rsidR="00DD2A45" w:rsidRDefault="00A065B0" w:rsidP="00A065B0">
      <w:r>
        <w:t xml:space="preserve">An Econic 1830L, </w:t>
      </w:r>
      <w:r w:rsidR="00DD2A45">
        <w:t>the truck</w:t>
      </w:r>
      <w:r>
        <w:t xml:space="preserve"> is powered by </w:t>
      </w:r>
      <w:r>
        <w:rPr>
          <w:iCs/>
          <w:color w:val="000000"/>
          <w:lang w:val="en"/>
        </w:rPr>
        <w:t xml:space="preserve">a </w:t>
      </w:r>
      <w:r>
        <w:t>high-torque, 7.7-litre in-line six-cylinder</w:t>
      </w:r>
      <w:r>
        <w:rPr>
          <w:iCs/>
          <w:color w:val="000000"/>
          <w:lang w:val="en"/>
        </w:rPr>
        <w:t xml:space="preserve"> engine which generates </w:t>
      </w:r>
      <w:r>
        <w:t>220 kW (299 hp) and drives through a fuel-efficient, 12-speed</w:t>
      </w:r>
      <w:r>
        <w:rPr>
          <w:b/>
          <w:i/>
          <w:color w:val="FF0000"/>
        </w:rPr>
        <w:t xml:space="preserve"> </w:t>
      </w:r>
      <w:r>
        <w:t>Mercedes PowerShift 3 automated manual transmission.</w:t>
      </w:r>
      <w:r w:rsidR="00DD2A45">
        <w:t xml:space="preserve"> It is fitted with Hyva skiploading gear.</w:t>
      </w:r>
    </w:p>
    <w:p w14:paraId="21CDC9C8" w14:textId="025E104D" w:rsidR="00DD2A45" w:rsidRDefault="00DD2A45" w:rsidP="00A065B0"/>
    <w:p w14:paraId="45AC495C" w14:textId="4894AFEB" w:rsidR="00406910" w:rsidRDefault="00DD2A45" w:rsidP="00A065B0">
      <w:r>
        <w:t xml:space="preserve">Glencoe Plant </w:t>
      </w:r>
      <w:r w:rsidR="00406910">
        <w:t xml:space="preserve">Services </w:t>
      </w:r>
      <w:r>
        <w:t xml:space="preserve">runs a </w:t>
      </w:r>
      <w:r w:rsidR="00406910">
        <w:t xml:space="preserve">fleet of a </w:t>
      </w:r>
      <w:r>
        <w:t>dozen other trucks, most of them eight-wheeled tippers and six-wheelers with cranes</w:t>
      </w:r>
      <w:r w:rsidR="00406910">
        <w:t xml:space="preserve">, in which a </w:t>
      </w:r>
      <w:r>
        <w:t>Swedish manufacturer</w:t>
      </w:r>
      <w:r w:rsidR="00406910">
        <w:t xml:space="preserve"> holds sway. However, </w:t>
      </w:r>
      <w:r>
        <w:t>the two 26-tonne</w:t>
      </w:r>
      <w:r w:rsidR="00406910">
        <w:t>rs</w:t>
      </w:r>
      <w:r>
        <w:t xml:space="preserve"> </w:t>
      </w:r>
      <w:r w:rsidR="00406910">
        <w:t xml:space="preserve">it has purchased in the last couple of years from truck-mounted </w:t>
      </w:r>
      <w:r>
        <w:t xml:space="preserve">concrete pump </w:t>
      </w:r>
      <w:r w:rsidR="00406910">
        <w:t>specialist Schwing, are also by Mercedes-Benz.</w:t>
      </w:r>
    </w:p>
    <w:p w14:paraId="7365C1BD" w14:textId="395EB711" w:rsidR="00406910" w:rsidRDefault="00406910" w:rsidP="00A065B0"/>
    <w:p w14:paraId="5A22874F" w14:textId="77777777" w:rsidR="00A375AF" w:rsidRDefault="00406910" w:rsidP="00A065B0">
      <w:r>
        <w:t xml:space="preserve">The company is a dedicated provider of plant and equipment to two fellow members of the Masterson Holdings group: carpentry and joinery business Atlantic, and Getjar, which specialises in groundworks and reinforced </w:t>
      </w:r>
      <w:r w:rsidR="009A500D">
        <w:t>concrete frames.</w:t>
      </w:r>
      <w:r w:rsidR="00A375AF">
        <w:t xml:space="preserve"> Both work predominantly </w:t>
      </w:r>
      <w:r w:rsidR="009A500D">
        <w:t>in London</w:t>
      </w:r>
      <w:r w:rsidR="00A375AF">
        <w:t xml:space="preserve"> and the Home Counties.</w:t>
      </w:r>
    </w:p>
    <w:p w14:paraId="1D531D04" w14:textId="77777777" w:rsidR="00A375AF" w:rsidRDefault="00A375AF" w:rsidP="00A065B0"/>
    <w:p w14:paraId="7DCA9D55" w14:textId="6CDF40D3" w:rsidR="00E6071C" w:rsidRDefault="00A375AF" w:rsidP="00A065B0">
      <w:r>
        <w:t xml:space="preserve">Damian Kilcoyne, Plant Manager at Glencoe Plant Services, explained: “Having previously </w:t>
      </w:r>
      <w:r w:rsidR="00E6071C">
        <w:t>put the skip work out to sub-contractors,</w:t>
      </w:r>
      <w:r>
        <w:t xml:space="preserve"> </w:t>
      </w:r>
      <w:r w:rsidR="00E6071C">
        <w:t>we saw an opportunity to gain more control and increase efficiency by purchasing our own vehicle for</w:t>
      </w:r>
      <w:r>
        <w:t xml:space="preserve"> collect</w:t>
      </w:r>
      <w:r w:rsidR="00E6071C">
        <w:t>ing</w:t>
      </w:r>
      <w:r>
        <w:t xml:space="preserve"> construction waste material from site</w:t>
      </w:r>
      <w:r w:rsidR="00E6071C">
        <w:t>s</w:t>
      </w:r>
      <w:r>
        <w:t xml:space="preserve"> and tak</w:t>
      </w:r>
      <w:r w:rsidR="00E6071C">
        <w:t>ing</w:t>
      </w:r>
      <w:r>
        <w:t xml:space="preserve"> </w:t>
      </w:r>
      <w:r w:rsidR="00E6071C">
        <w:t>it</w:t>
      </w:r>
      <w:r>
        <w:t xml:space="preserve"> to recycling centres.</w:t>
      </w:r>
    </w:p>
    <w:p w14:paraId="551686A8" w14:textId="5C38C25B" w:rsidR="00E6071C" w:rsidRDefault="00E6071C" w:rsidP="00A065B0"/>
    <w:p w14:paraId="74F676F9" w14:textId="4FF32E6D" w:rsidR="005173B1" w:rsidRPr="00697E06" w:rsidRDefault="00E6071C" w:rsidP="00A065B0">
      <w:r>
        <w:t>“Given that th</w:t>
      </w:r>
      <w:r w:rsidR="005173B1">
        <w:t>is truck w</w:t>
      </w:r>
      <w:r w:rsidR="00D046DC">
        <w:t>ill</w:t>
      </w:r>
      <w:r w:rsidR="005173B1">
        <w:t xml:space="preserve"> spend so much of its time in and around London, an Econic was the obvious choice.</w:t>
      </w:r>
      <w:r>
        <w:t xml:space="preserve"> </w:t>
      </w:r>
      <w:r w:rsidR="005173B1">
        <w:t xml:space="preserve">Safety and compliance were our top priorities, and having driven and learned about the vehicle at </w:t>
      </w:r>
      <w:r w:rsidR="00697E06">
        <w:t>an</w:t>
      </w:r>
      <w:r w:rsidR="005173B1">
        <w:t xml:space="preserve"> event hosted by </w:t>
      </w:r>
      <w:r w:rsidR="006D7F70">
        <w:t>the manufacturer</w:t>
      </w:r>
      <w:r w:rsidR="005173B1">
        <w:t xml:space="preserve"> </w:t>
      </w:r>
      <w:r w:rsidR="00430F9D">
        <w:t xml:space="preserve">we </w:t>
      </w:r>
      <w:r w:rsidR="005173B1">
        <w:t xml:space="preserve">were confident the </w:t>
      </w:r>
      <w:r w:rsidR="006D7F70">
        <w:t>low-entry Mercedes-Benz</w:t>
      </w:r>
      <w:r w:rsidR="005173B1" w:rsidRPr="00697E06">
        <w:t xml:space="preserve"> represented the best way forward.”</w:t>
      </w:r>
    </w:p>
    <w:p w14:paraId="4780CB7E" w14:textId="77777777" w:rsidR="005173B1" w:rsidRPr="00697E06" w:rsidRDefault="005173B1" w:rsidP="00A065B0"/>
    <w:p w14:paraId="7A75B3F3" w14:textId="7009E0BC" w:rsidR="00697E06" w:rsidRDefault="00697E06" w:rsidP="00697E06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en-GB"/>
        </w:rPr>
      </w:pPr>
      <w:r w:rsidRPr="00EF0BAC">
        <w:rPr>
          <w:rFonts w:eastAsia="Times New Roman"/>
          <w:color w:val="333333"/>
          <w:lang w:eastAsia="en-GB"/>
        </w:rPr>
        <w:t>Greater Safety is one of the three pillars of Mercedes-Benz Trucks</w:t>
      </w:r>
      <w:r w:rsidR="00430F9D">
        <w:rPr>
          <w:rFonts w:eastAsia="Times New Roman"/>
          <w:color w:val="333333"/>
          <w:lang w:eastAsia="en-GB"/>
        </w:rPr>
        <w:t>’</w:t>
      </w:r>
      <w:r w:rsidRPr="00EF0BAC">
        <w:rPr>
          <w:rFonts w:eastAsia="Times New Roman"/>
          <w:color w:val="333333"/>
          <w:lang w:eastAsia="en-GB"/>
        </w:rPr>
        <w:t xml:space="preserve"> all-encompassing RoadEfficiency strategy</w:t>
      </w:r>
      <w:r w:rsidRPr="00697E06">
        <w:rPr>
          <w:rFonts w:eastAsia="Times New Roman"/>
          <w:color w:val="333333"/>
          <w:lang w:eastAsia="en-GB"/>
        </w:rPr>
        <w:t xml:space="preserve">, and the </w:t>
      </w:r>
      <w:r>
        <w:rPr>
          <w:rFonts w:eastAsia="Times New Roman"/>
          <w:color w:val="333333"/>
          <w:lang w:eastAsia="en-GB"/>
        </w:rPr>
        <w:t xml:space="preserve">fully air-suspended </w:t>
      </w:r>
      <w:r w:rsidRPr="00697E06">
        <w:rPr>
          <w:rFonts w:eastAsia="Times New Roman"/>
          <w:color w:val="333333"/>
          <w:lang w:eastAsia="en-GB"/>
        </w:rPr>
        <w:t xml:space="preserve">Econic comes with </w:t>
      </w:r>
      <w:r w:rsidRPr="00EF0BAC">
        <w:rPr>
          <w:rFonts w:eastAsia="Times New Roman"/>
          <w:color w:val="333333"/>
          <w:lang w:eastAsia="en-GB"/>
        </w:rPr>
        <w:t xml:space="preserve">Active Brake Assist 4 emergency braking technology </w:t>
      </w:r>
      <w:r>
        <w:rPr>
          <w:rFonts w:eastAsia="Times New Roman"/>
          <w:color w:val="333333"/>
          <w:lang w:eastAsia="en-GB"/>
        </w:rPr>
        <w:t xml:space="preserve">which </w:t>
      </w:r>
      <w:r w:rsidR="0095647F">
        <w:rPr>
          <w:rFonts w:eastAsia="Times New Roman"/>
          <w:color w:val="333333"/>
          <w:lang w:eastAsia="en-GB"/>
        </w:rPr>
        <w:t>incorporates a</w:t>
      </w:r>
      <w:bookmarkStart w:id="1" w:name="_GoBack"/>
      <w:bookmarkEnd w:id="1"/>
      <w:r w:rsidRPr="00EF0BAC">
        <w:rPr>
          <w:rFonts w:eastAsia="Times New Roman"/>
          <w:color w:val="333333"/>
          <w:lang w:eastAsia="en-GB"/>
        </w:rPr>
        <w:t xml:space="preserve"> pedestrian recognition</w:t>
      </w:r>
      <w:r>
        <w:rPr>
          <w:rFonts w:eastAsia="Times New Roman"/>
          <w:color w:val="333333"/>
          <w:lang w:eastAsia="en-GB"/>
        </w:rPr>
        <w:t xml:space="preserve"> capability.</w:t>
      </w:r>
    </w:p>
    <w:p w14:paraId="0A1F39CF" w14:textId="6CB5610A" w:rsidR="005173B1" w:rsidRPr="00697E06" w:rsidRDefault="00697E06" w:rsidP="00430F9D">
      <w:pPr>
        <w:shd w:val="clear" w:color="auto" w:fill="FFFFFF"/>
        <w:rPr>
          <w:rFonts w:eastAsia="Times New Roman"/>
          <w:color w:val="333333"/>
          <w:lang w:eastAsia="en-GB"/>
        </w:rPr>
      </w:pPr>
      <w:r>
        <w:rPr>
          <w:rFonts w:eastAsia="Times New Roman"/>
          <w:color w:val="333333"/>
          <w:lang w:eastAsia="en-GB"/>
        </w:rPr>
        <w:t xml:space="preserve">The truck was </w:t>
      </w:r>
      <w:r w:rsidRPr="00EF0BAC">
        <w:rPr>
          <w:rFonts w:eastAsia="Times New Roman"/>
          <w:color w:val="333333"/>
          <w:lang w:eastAsia="en-GB"/>
        </w:rPr>
        <w:t>awarded a five-star Direct Vision rating by Transport for London, thanks to its deep, panoramic windscreen, and full-height, glazed folding side door. A seating position which is much lower than that of a conventional truck also allows the driver to make direct eye contact with cyclists and pedestrians at junctions or in traffic queues.</w:t>
      </w:r>
    </w:p>
    <w:p w14:paraId="179B46E1" w14:textId="77777777" w:rsidR="00430F9D" w:rsidRDefault="00430F9D" w:rsidP="00430F9D">
      <w:pPr>
        <w:shd w:val="clear" w:color="auto" w:fill="FFFFFF"/>
        <w:rPr>
          <w:rFonts w:eastAsia="Times New Roman"/>
          <w:lang w:eastAsia="en-GB"/>
        </w:rPr>
      </w:pPr>
    </w:p>
    <w:p w14:paraId="662CE7C7" w14:textId="3C0170D5" w:rsidR="00697E06" w:rsidRPr="00EF0BAC" w:rsidRDefault="00697E06" w:rsidP="00430F9D">
      <w:pPr>
        <w:shd w:val="clear" w:color="auto" w:fill="FFFFFF"/>
        <w:rPr>
          <w:rFonts w:eastAsia="Times New Roman"/>
          <w:lang w:eastAsia="en-GB"/>
        </w:rPr>
      </w:pPr>
      <w:r w:rsidRPr="00697E06">
        <w:rPr>
          <w:rFonts w:eastAsia="Times New Roman"/>
          <w:lang w:eastAsia="en-GB"/>
        </w:rPr>
        <w:t xml:space="preserve">These attributes have helped </w:t>
      </w:r>
      <w:r w:rsidRPr="00EF0BAC">
        <w:rPr>
          <w:rFonts w:eastAsia="Times New Roman"/>
          <w:lang w:eastAsia="en-GB"/>
        </w:rPr>
        <w:t xml:space="preserve">Mercedes-Benz </w:t>
      </w:r>
      <w:r w:rsidRPr="00697E06">
        <w:rPr>
          <w:rFonts w:eastAsia="Times New Roman"/>
          <w:lang w:eastAsia="en-GB"/>
        </w:rPr>
        <w:t>to</w:t>
      </w:r>
      <w:r w:rsidRPr="00EF0BAC">
        <w:rPr>
          <w:rFonts w:eastAsia="Times New Roman"/>
          <w:lang w:eastAsia="en-GB"/>
        </w:rPr>
        <w:t xml:space="preserve"> secure a string of high-profile orders in recent years for Econic-based mixers, tippers</w:t>
      </w:r>
      <w:r>
        <w:rPr>
          <w:rFonts w:eastAsia="Times New Roman"/>
          <w:lang w:eastAsia="en-GB"/>
        </w:rPr>
        <w:t xml:space="preserve"> and </w:t>
      </w:r>
      <w:r w:rsidRPr="00EF0BAC">
        <w:rPr>
          <w:rFonts w:eastAsia="Times New Roman"/>
          <w:lang w:eastAsia="en-GB"/>
        </w:rPr>
        <w:t>tipper-grabs a</w:t>
      </w:r>
      <w:r>
        <w:rPr>
          <w:rFonts w:eastAsia="Times New Roman"/>
          <w:lang w:eastAsia="en-GB"/>
        </w:rPr>
        <w:t>s well as</w:t>
      </w:r>
      <w:r w:rsidRPr="00EF0BAC">
        <w:rPr>
          <w:rFonts w:eastAsia="Times New Roman"/>
          <w:lang w:eastAsia="en-GB"/>
        </w:rPr>
        <w:t xml:space="preserve"> skiploaders, and for fridge-bodied rigids and tractor units which are now in service with food sector operators.</w:t>
      </w:r>
    </w:p>
    <w:p w14:paraId="465A59E9" w14:textId="77777777" w:rsidR="00430F9D" w:rsidRDefault="00430F9D" w:rsidP="00430F9D">
      <w:pPr>
        <w:autoSpaceDE w:val="0"/>
        <w:autoSpaceDN w:val="0"/>
        <w:adjustRightInd w:val="0"/>
        <w:rPr>
          <w:color w:val="151616"/>
        </w:rPr>
      </w:pPr>
    </w:p>
    <w:p w14:paraId="05CBD3EC" w14:textId="3E4C8638" w:rsidR="00EF0BAC" w:rsidRDefault="00F227B4" w:rsidP="00430F9D">
      <w:pPr>
        <w:autoSpaceDE w:val="0"/>
        <w:autoSpaceDN w:val="0"/>
        <w:adjustRightInd w:val="0"/>
        <w:rPr>
          <w:color w:val="151616"/>
        </w:rPr>
      </w:pPr>
      <w:r>
        <w:rPr>
          <w:color w:val="151616"/>
        </w:rPr>
        <w:t>Mr Kilcoyne continued</w:t>
      </w:r>
      <w:r w:rsidR="005173B1">
        <w:rPr>
          <w:color w:val="151616"/>
        </w:rPr>
        <w:t>: “The great all-round visibility</w:t>
      </w:r>
      <w:r>
        <w:rPr>
          <w:color w:val="151616"/>
        </w:rPr>
        <w:t xml:space="preserve"> offered by the Econic’s cab can only </w:t>
      </w:r>
      <w:r w:rsidR="005173B1">
        <w:rPr>
          <w:color w:val="151616"/>
        </w:rPr>
        <w:t xml:space="preserve">help to make the roads safer for </w:t>
      </w:r>
      <w:r w:rsidR="00697E06">
        <w:rPr>
          <w:color w:val="151616"/>
        </w:rPr>
        <w:t>vulnerable road users</w:t>
      </w:r>
      <w:r>
        <w:rPr>
          <w:color w:val="151616"/>
        </w:rPr>
        <w:t>. T</w:t>
      </w:r>
      <w:r w:rsidR="00EF0BAC">
        <w:rPr>
          <w:color w:val="151616"/>
        </w:rPr>
        <w:t xml:space="preserve">he fact that </w:t>
      </w:r>
      <w:r w:rsidR="0077441C">
        <w:rPr>
          <w:color w:val="151616"/>
        </w:rPr>
        <w:t>our driver</w:t>
      </w:r>
      <w:r w:rsidR="00EF0BAC">
        <w:rPr>
          <w:color w:val="151616"/>
        </w:rPr>
        <w:t xml:space="preserve"> can see so much more means that t</w:t>
      </w:r>
      <w:r>
        <w:rPr>
          <w:color w:val="151616"/>
        </w:rPr>
        <w:t xml:space="preserve">ime spent at the wheel is </w:t>
      </w:r>
      <w:r w:rsidR="00EF0BAC">
        <w:rPr>
          <w:color w:val="151616"/>
        </w:rPr>
        <w:t>l</w:t>
      </w:r>
      <w:r>
        <w:rPr>
          <w:color w:val="151616"/>
        </w:rPr>
        <w:t xml:space="preserve">ess stressful for </w:t>
      </w:r>
      <w:r w:rsidR="0077441C">
        <w:rPr>
          <w:color w:val="151616"/>
        </w:rPr>
        <w:t>him</w:t>
      </w:r>
      <w:r w:rsidR="00EF0BAC">
        <w:rPr>
          <w:color w:val="151616"/>
        </w:rPr>
        <w:t xml:space="preserve">, while </w:t>
      </w:r>
      <w:r w:rsidR="00697E06">
        <w:rPr>
          <w:color w:val="151616"/>
        </w:rPr>
        <w:t>the vehicle’s</w:t>
      </w:r>
      <w:r>
        <w:rPr>
          <w:color w:val="151616"/>
        </w:rPr>
        <w:t xml:space="preserve"> low height and </w:t>
      </w:r>
      <w:r w:rsidR="005173B1">
        <w:rPr>
          <w:color w:val="151616"/>
        </w:rPr>
        <w:t xml:space="preserve">easy cross-cab access also enhances </w:t>
      </w:r>
      <w:r>
        <w:rPr>
          <w:color w:val="151616"/>
        </w:rPr>
        <w:t xml:space="preserve">health and </w:t>
      </w:r>
      <w:r w:rsidR="005173B1">
        <w:rPr>
          <w:color w:val="151616"/>
        </w:rPr>
        <w:t xml:space="preserve">safety </w:t>
      </w:r>
      <w:r w:rsidR="00EF0BAC">
        <w:rPr>
          <w:color w:val="151616"/>
        </w:rPr>
        <w:t>because he can always choose the best side from which to exit.</w:t>
      </w:r>
      <w:r w:rsidR="005173B1">
        <w:rPr>
          <w:color w:val="151616"/>
        </w:rPr>
        <w:t>”</w:t>
      </w:r>
    </w:p>
    <w:p w14:paraId="7C33876B" w14:textId="48CE9D7E" w:rsidR="00EF0BAC" w:rsidRDefault="00EF0BAC" w:rsidP="005173B1">
      <w:pPr>
        <w:autoSpaceDE w:val="0"/>
        <w:autoSpaceDN w:val="0"/>
        <w:adjustRightInd w:val="0"/>
        <w:rPr>
          <w:color w:val="151616"/>
        </w:rPr>
      </w:pPr>
    </w:p>
    <w:p w14:paraId="2C053190" w14:textId="4069F9D1" w:rsidR="00697E06" w:rsidRDefault="00697E06" w:rsidP="00697E06">
      <w:pPr>
        <w:shd w:val="clear" w:color="auto" w:fill="FFFFFF"/>
        <w:rPr>
          <w:rFonts w:eastAsia="Times New Roman"/>
          <w:color w:val="333333"/>
          <w:lang w:eastAsia="en-GB"/>
        </w:rPr>
      </w:pPr>
      <w:r w:rsidRPr="00697E06">
        <w:rPr>
          <w:rFonts w:eastAsia="Times New Roman"/>
          <w:color w:val="333333"/>
          <w:lang w:eastAsia="en-GB"/>
        </w:rPr>
        <w:lastRenderedPageBreak/>
        <w:t>Li</w:t>
      </w:r>
      <w:r w:rsidRPr="00EF0BAC">
        <w:rPr>
          <w:rFonts w:eastAsia="Times New Roman"/>
          <w:color w:val="333333"/>
          <w:lang w:eastAsia="en-GB"/>
        </w:rPr>
        <w:t>ke all new Econics supplied through the manufacturer’s UK Dealer Network</w:t>
      </w:r>
      <w:r>
        <w:rPr>
          <w:rFonts w:eastAsia="Times New Roman"/>
          <w:color w:val="333333"/>
          <w:lang w:eastAsia="en-GB"/>
        </w:rPr>
        <w:t xml:space="preserve"> the latest addition to the </w:t>
      </w:r>
      <w:r w:rsidRPr="00697E06">
        <w:rPr>
          <w:color w:val="151616"/>
        </w:rPr>
        <w:t>Glencoe Plant Services</w:t>
      </w:r>
      <w:r>
        <w:rPr>
          <w:rFonts w:eastAsia="Times New Roman"/>
          <w:color w:val="333333"/>
          <w:lang w:eastAsia="en-GB"/>
        </w:rPr>
        <w:t xml:space="preserve"> fleet is backed by </w:t>
      </w:r>
      <w:r w:rsidRPr="00EF0BAC">
        <w:rPr>
          <w:rFonts w:eastAsia="Times New Roman"/>
          <w:color w:val="333333"/>
          <w:lang w:eastAsia="en-GB"/>
        </w:rPr>
        <w:t xml:space="preserve">a three-year/160,000 km </w:t>
      </w:r>
      <w:r>
        <w:rPr>
          <w:rFonts w:eastAsia="Times New Roman"/>
          <w:color w:val="333333"/>
          <w:lang w:eastAsia="en-GB"/>
        </w:rPr>
        <w:t xml:space="preserve">manufacturer’s </w:t>
      </w:r>
      <w:r w:rsidRPr="00EF0BAC">
        <w:rPr>
          <w:rFonts w:eastAsia="Times New Roman"/>
          <w:color w:val="333333"/>
          <w:lang w:eastAsia="en-GB"/>
        </w:rPr>
        <w:t>warranty.</w:t>
      </w:r>
    </w:p>
    <w:p w14:paraId="1E29D7D5" w14:textId="3A28960F" w:rsidR="00697E06" w:rsidRDefault="00697E06" w:rsidP="00697E06">
      <w:pPr>
        <w:shd w:val="clear" w:color="auto" w:fill="FFFFFF"/>
        <w:rPr>
          <w:rFonts w:eastAsia="Times New Roman"/>
          <w:color w:val="333333"/>
          <w:lang w:eastAsia="en-GB"/>
        </w:rPr>
      </w:pPr>
    </w:p>
    <w:p w14:paraId="6A616F73" w14:textId="566B9DA1" w:rsidR="00373429" w:rsidRDefault="00373429" w:rsidP="00373429">
      <w:pPr>
        <w:shd w:val="clear" w:color="auto" w:fill="FFFFFF"/>
        <w:rPr>
          <w:rFonts w:eastAsia="Times New Roman"/>
          <w:color w:val="333333"/>
          <w:lang w:eastAsia="en-GB"/>
        </w:rPr>
      </w:pPr>
      <w:r>
        <w:rPr>
          <w:rFonts w:eastAsia="Times New Roman"/>
          <w:color w:val="333333"/>
          <w:lang w:eastAsia="en-GB"/>
        </w:rPr>
        <w:t>Damian Kilcoyne added: “</w:t>
      </w:r>
      <w:r w:rsidR="0053453B">
        <w:rPr>
          <w:rFonts w:eastAsia="Times New Roman"/>
          <w:color w:val="333333"/>
          <w:lang w:eastAsia="en-GB"/>
        </w:rPr>
        <w:t>S</w:t>
      </w:r>
      <w:r>
        <w:rPr>
          <w:rFonts w:eastAsia="Times New Roman"/>
          <w:color w:val="333333"/>
          <w:lang w:eastAsia="en-GB"/>
        </w:rPr>
        <w:t xml:space="preserve">afety was the key driver behind our decision to purchase a Mercedes-Benz on this occasion, </w:t>
      </w:r>
      <w:r w:rsidR="0053453B">
        <w:rPr>
          <w:rFonts w:eastAsia="Times New Roman"/>
          <w:color w:val="333333"/>
          <w:lang w:eastAsia="en-GB"/>
        </w:rPr>
        <w:t xml:space="preserve">but </w:t>
      </w:r>
      <w:r>
        <w:rPr>
          <w:rFonts w:eastAsia="Times New Roman"/>
          <w:color w:val="333333"/>
          <w:lang w:eastAsia="en-GB"/>
        </w:rPr>
        <w:t xml:space="preserve">we’ll also be looking to the </w:t>
      </w:r>
      <w:r w:rsidR="00430F9D">
        <w:rPr>
          <w:rFonts w:eastAsia="Times New Roman"/>
          <w:color w:val="333333"/>
          <w:lang w:eastAsia="en-GB"/>
        </w:rPr>
        <w:t>Econic</w:t>
      </w:r>
      <w:r>
        <w:rPr>
          <w:rFonts w:eastAsia="Times New Roman"/>
          <w:color w:val="333333"/>
          <w:lang w:eastAsia="en-GB"/>
        </w:rPr>
        <w:t xml:space="preserve"> to provide the reliability we need to support our ‘sister’ businesses, as well as competitive running costs.</w:t>
      </w:r>
    </w:p>
    <w:p w14:paraId="36BC77DE" w14:textId="77777777" w:rsidR="00373429" w:rsidRDefault="00373429" w:rsidP="00373429">
      <w:pPr>
        <w:shd w:val="clear" w:color="auto" w:fill="FFFFFF"/>
        <w:rPr>
          <w:rFonts w:eastAsia="Times New Roman"/>
          <w:color w:val="333333"/>
          <w:lang w:eastAsia="en-GB"/>
        </w:rPr>
      </w:pPr>
    </w:p>
    <w:p w14:paraId="6ACC8098" w14:textId="255F893E" w:rsidR="009A500D" w:rsidRDefault="00373429" w:rsidP="00373429">
      <w:pPr>
        <w:shd w:val="clear" w:color="auto" w:fill="FFFFFF"/>
        <w:rPr>
          <w:rFonts w:eastAsia="Times New Roman"/>
          <w:color w:val="333333"/>
          <w:lang w:eastAsia="en-GB"/>
        </w:rPr>
      </w:pPr>
      <w:r>
        <w:rPr>
          <w:rFonts w:eastAsia="Times New Roman"/>
          <w:color w:val="333333"/>
          <w:lang w:eastAsia="en-GB"/>
        </w:rPr>
        <w:t xml:space="preserve">“S &amp; B Commercials’ National Fleet Sales Manager Sam Setterfield was very helpful when we came to specify the truck, and I’m optimistic that the Dealer will </w:t>
      </w:r>
      <w:r w:rsidR="007F329D">
        <w:rPr>
          <w:rFonts w:eastAsia="Times New Roman"/>
          <w:color w:val="333333"/>
          <w:lang w:eastAsia="en-GB"/>
        </w:rPr>
        <w:t>deliver on its promise of timely, customer-focused back-up.”</w:t>
      </w:r>
    </w:p>
    <w:p w14:paraId="5D20DDD2" w14:textId="50EABA5F" w:rsidR="007F329D" w:rsidRDefault="007F329D" w:rsidP="00373429">
      <w:pPr>
        <w:shd w:val="clear" w:color="auto" w:fill="FFFFFF"/>
        <w:rPr>
          <w:rFonts w:eastAsia="Times New Roman"/>
          <w:color w:val="333333"/>
          <w:lang w:eastAsia="en-GB"/>
        </w:rPr>
      </w:pPr>
    </w:p>
    <w:p w14:paraId="1E0AD018" w14:textId="79257A8F" w:rsidR="007F329D" w:rsidRDefault="0095647F" w:rsidP="00373429">
      <w:pPr>
        <w:shd w:val="clear" w:color="auto" w:fill="FFFFFF"/>
        <w:rPr>
          <w:rFonts w:eastAsia="Times New Roman"/>
          <w:color w:val="333333"/>
          <w:lang w:eastAsia="en-GB"/>
        </w:rPr>
      </w:pPr>
      <w:hyperlink r:id="rId6" w:history="1">
        <w:r w:rsidR="007F329D" w:rsidRPr="00DD1ED6">
          <w:rPr>
            <w:rStyle w:val="Hyperlink"/>
            <w:rFonts w:eastAsia="Times New Roman"/>
            <w:lang w:eastAsia="en-GB"/>
          </w:rPr>
          <w:t>mastersonholdings.co.uk</w:t>
        </w:r>
      </w:hyperlink>
    </w:p>
    <w:p w14:paraId="2D4110DD" w14:textId="1AA2601B" w:rsidR="00281EF4" w:rsidRDefault="00281EF4" w:rsidP="007F329D">
      <w:pPr>
        <w:shd w:val="clear" w:color="auto" w:fill="FFFFFF"/>
      </w:pPr>
    </w:p>
    <w:p w14:paraId="00BFF982" w14:textId="6AA8B54F" w:rsidR="008B51D1" w:rsidRDefault="008B51D1" w:rsidP="00334B88"/>
    <w:p w14:paraId="68007B97" w14:textId="208F1697" w:rsidR="00CA0421" w:rsidRDefault="00B83E20" w:rsidP="00EF7929">
      <w:pPr>
        <w:rPr>
          <w:b/>
          <w:i/>
        </w:rPr>
      </w:pPr>
      <w:r>
        <w:rPr>
          <w:noProof/>
        </w:rPr>
        <w:drawing>
          <wp:inline distT="0" distB="0" distL="0" distR="0" wp14:anchorId="51E100A9" wp14:editId="448E7619">
            <wp:extent cx="5731510" cy="3704590"/>
            <wp:effectExtent l="0" t="0" r="254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0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DEFE0" w14:textId="285573ED" w:rsidR="00CA0421" w:rsidRDefault="00CA0421" w:rsidP="00EF7929">
      <w:pPr>
        <w:rPr>
          <w:b/>
          <w:i/>
        </w:rPr>
      </w:pPr>
    </w:p>
    <w:p w14:paraId="714D1294" w14:textId="5B24A3C7" w:rsidR="00B83E20" w:rsidRDefault="00430F9D" w:rsidP="00D64DCC">
      <w:pPr>
        <w:rPr>
          <w:bCs/>
          <w:iCs/>
        </w:rPr>
      </w:pPr>
      <w:r w:rsidRPr="00D64DCC">
        <w:rPr>
          <w:b/>
          <w:iCs/>
        </w:rPr>
        <w:t>Moving forward with Mercedes-Benz</w:t>
      </w:r>
      <w:r w:rsidR="00B83E20" w:rsidRPr="00D64DCC">
        <w:rPr>
          <w:b/>
          <w:iCs/>
        </w:rPr>
        <w:t xml:space="preserve">: </w:t>
      </w:r>
      <w:r w:rsidRPr="00D64DCC">
        <w:rPr>
          <w:bCs/>
          <w:iCs/>
        </w:rPr>
        <w:t>Damian Kilcoyne</w:t>
      </w:r>
      <w:r w:rsidR="00D64DCC" w:rsidRPr="00D64DCC">
        <w:rPr>
          <w:bCs/>
          <w:iCs/>
        </w:rPr>
        <w:t xml:space="preserve"> is pictured,</w:t>
      </w:r>
      <w:r w:rsidRPr="00D64DCC">
        <w:rPr>
          <w:bCs/>
          <w:iCs/>
        </w:rPr>
        <w:t xml:space="preserve"> right, </w:t>
      </w:r>
      <w:r w:rsidR="00D64DCC" w:rsidRPr="00D64DCC">
        <w:rPr>
          <w:bCs/>
          <w:iCs/>
        </w:rPr>
        <w:t>with</w:t>
      </w:r>
      <w:r w:rsidRPr="00D64DCC">
        <w:rPr>
          <w:bCs/>
          <w:iCs/>
        </w:rPr>
        <w:t xml:space="preserve"> colleagues </w:t>
      </w:r>
      <w:r w:rsidR="00D64DCC" w:rsidRPr="00D64DCC">
        <w:rPr>
          <w:bCs/>
          <w:iCs/>
        </w:rPr>
        <w:t xml:space="preserve">Transport Manager </w:t>
      </w:r>
      <w:r w:rsidR="00D64DCC" w:rsidRPr="00D64DCC">
        <w:t xml:space="preserve">John Lawler, left, and Groundworks Transport Manager Donal Crowley, </w:t>
      </w:r>
      <w:r w:rsidR="00D64DCC" w:rsidRPr="00D64DCC">
        <w:rPr>
          <w:bCs/>
          <w:iCs/>
        </w:rPr>
        <w:t xml:space="preserve">and </w:t>
      </w:r>
      <w:r w:rsidRPr="00D64DCC">
        <w:rPr>
          <w:bCs/>
          <w:iCs/>
        </w:rPr>
        <w:t xml:space="preserve">Glencoe Plant Services’ new Econic, which bears the name of parent company Masterson </w:t>
      </w:r>
      <w:r>
        <w:rPr>
          <w:bCs/>
          <w:iCs/>
        </w:rPr>
        <w:t xml:space="preserve">Holdings Group  </w:t>
      </w:r>
    </w:p>
    <w:p w14:paraId="27ABF557" w14:textId="0AEFE19A" w:rsidR="0077441C" w:rsidRDefault="0077441C" w:rsidP="00D64DCC">
      <w:pPr>
        <w:rPr>
          <w:bCs/>
          <w:iCs/>
        </w:rPr>
      </w:pPr>
    </w:p>
    <w:p w14:paraId="2FAE8000" w14:textId="54715C89" w:rsidR="0077441C" w:rsidRDefault="0077441C" w:rsidP="00D64DCC">
      <w:pPr>
        <w:rPr>
          <w:bCs/>
          <w:iCs/>
        </w:rPr>
      </w:pPr>
    </w:p>
    <w:p w14:paraId="1BF7DA20" w14:textId="0E77B5C0" w:rsidR="0077441C" w:rsidRDefault="0077441C" w:rsidP="00D64DCC">
      <w:pPr>
        <w:rPr>
          <w:bCs/>
          <w:iCs/>
        </w:rPr>
      </w:pPr>
    </w:p>
    <w:p w14:paraId="21843C1A" w14:textId="69027182" w:rsidR="0077441C" w:rsidRDefault="0077441C" w:rsidP="00D64DCC">
      <w:pPr>
        <w:rPr>
          <w:bCs/>
          <w:iCs/>
        </w:rPr>
      </w:pPr>
    </w:p>
    <w:p w14:paraId="1DC96DAF" w14:textId="538183CD" w:rsidR="0077441C" w:rsidRDefault="0077441C" w:rsidP="00D64DCC">
      <w:pPr>
        <w:rPr>
          <w:bCs/>
          <w:iCs/>
        </w:rPr>
      </w:pPr>
    </w:p>
    <w:p w14:paraId="2AAA3647" w14:textId="5EF0FD5C" w:rsidR="0077441C" w:rsidRDefault="0077441C" w:rsidP="00D64DCC">
      <w:pPr>
        <w:rPr>
          <w:bCs/>
          <w:iCs/>
        </w:rPr>
      </w:pPr>
    </w:p>
    <w:p w14:paraId="5E349BC5" w14:textId="2348BD3E" w:rsidR="0077441C" w:rsidRDefault="0077441C" w:rsidP="00D64DCC">
      <w:pPr>
        <w:rPr>
          <w:bCs/>
          <w:iCs/>
        </w:rPr>
      </w:pPr>
    </w:p>
    <w:p w14:paraId="47423AF5" w14:textId="52DCA59D" w:rsidR="0077441C" w:rsidRDefault="0077441C" w:rsidP="00D64DCC">
      <w:pPr>
        <w:rPr>
          <w:bCs/>
          <w:iCs/>
        </w:rPr>
      </w:pPr>
    </w:p>
    <w:p w14:paraId="75CA655A" w14:textId="1628E1D8" w:rsidR="0077441C" w:rsidRDefault="0077441C" w:rsidP="00D64DCC">
      <w:pPr>
        <w:rPr>
          <w:bCs/>
          <w:iCs/>
        </w:rPr>
      </w:pPr>
      <w:r>
        <w:rPr>
          <w:noProof/>
        </w:rPr>
        <w:lastRenderedPageBreak/>
        <w:drawing>
          <wp:inline distT="0" distB="0" distL="0" distR="0" wp14:anchorId="25C4C179" wp14:editId="2A1C2E4C">
            <wp:extent cx="5731510" cy="3808095"/>
            <wp:effectExtent l="0" t="0" r="2540" b="190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0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CDE58" w14:textId="77777777" w:rsidR="0077441C" w:rsidRPr="00B83E20" w:rsidRDefault="0077441C" w:rsidP="00D64DCC">
      <w:pPr>
        <w:rPr>
          <w:bCs/>
          <w:iCs/>
        </w:rPr>
      </w:pPr>
    </w:p>
    <w:p w14:paraId="2B60D3A4" w14:textId="69B4369B" w:rsidR="00B83E20" w:rsidRDefault="00B83E20" w:rsidP="00EF7929">
      <w:pPr>
        <w:rPr>
          <w:b/>
          <w:i/>
        </w:rPr>
      </w:pPr>
      <w:r>
        <w:rPr>
          <w:noProof/>
        </w:rPr>
        <w:drawing>
          <wp:inline distT="0" distB="0" distL="0" distR="0" wp14:anchorId="4C2CA7B4" wp14:editId="153E098B">
            <wp:extent cx="5731510" cy="3813810"/>
            <wp:effectExtent l="0" t="0" r="254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FC33B" w14:textId="77777777" w:rsidR="00DD2A45" w:rsidRDefault="00DD2A45" w:rsidP="00EF7929">
      <w:pPr>
        <w:rPr>
          <w:b/>
          <w:i/>
        </w:rPr>
      </w:pPr>
    </w:p>
    <w:p w14:paraId="79F8A959" w14:textId="5385AA13" w:rsidR="00B83E20" w:rsidRDefault="00B83E20" w:rsidP="00EF7929">
      <w:pPr>
        <w:rPr>
          <w:b/>
          <w:i/>
        </w:rPr>
      </w:pPr>
      <w:r>
        <w:rPr>
          <w:noProof/>
        </w:rPr>
        <w:lastRenderedPageBreak/>
        <w:drawing>
          <wp:inline distT="0" distB="0" distL="0" distR="0" wp14:anchorId="682A906F" wp14:editId="12CAEBDD">
            <wp:extent cx="5731510" cy="3770630"/>
            <wp:effectExtent l="0" t="0" r="2540" b="12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7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E25DD" w14:textId="6BA64DA6" w:rsidR="00CA0421" w:rsidRDefault="00CA0421" w:rsidP="00EF7929">
      <w:pPr>
        <w:rPr>
          <w:b/>
          <w:i/>
        </w:rPr>
      </w:pPr>
    </w:p>
    <w:p w14:paraId="65FDD037" w14:textId="77777777" w:rsidR="0077441C" w:rsidRDefault="0077441C" w:rsidP="00EF7929">
      <w:pPr>
        <w:rPr>
          <w:b/>
          <w:i/>
        </w:rPr>
      </w:pPr>
    </w:p>
    <w:p w14:paraId="7D5FD83B" w14:textId="362E6A3B" w:rsidR="00EF7929" w:rsidRPr="007E1EF1" w:rsidRDefault="00EF7929" w:rsidP="00EF7929">
      <w:pPr>
        <w:rPr>
          <w:shd w:val="clear" w:color="auto" w:fill="FFFFFF"/>
        </w:rPr>
      </w:pPr>
      <w:r w:rsidRPr="00C31686">
        <w:rPr>
          <w:b/>
          <w:i/>
        </w:rPr>
        <w:t>ends</w:t>
      </w:r>
    </w:p>
    <w:p w14:paraId="60F757E0" w14:textId="77777777" w:rsidR="00EF7929" w:rsidRDefault="00EF7929" w:rsidP="00EF7929"/>
    <w:p w14:paraId="0BF323BD" w14:textId="77777777" w:rsidR="00EF7929" w:rsidRPr="0025744D" w:rsidRDefault="00EF7929" w:rsidP="00EF7929">
      <w:pPr>
        <w:rPr>
          <w:sz w:val="22"/>
          <w:szCs w:val="22"/>
        </w:rPr>
      </w:pPr>
    </w:p>
    <w:p w14:paraId="358FC291" w14:textId="77777777" w:rsidR="00EF7929" w:rsidRPr="00276732" w:rsidRDefault="00EF7929" w:rsidP="00EF7929">
      <w:pPr>
        <w:rPr>
          <w:rFonts w:ascii="Arial" w:hAnsi="Arial"/>
          <w:b/>
          <w:sz w:val="22"/>
          <w:szCs w:val="22"/>
          <w:lang w:eastAsia="en-GB"/>
        </w:rPr>
      </w:pPr>
      <w:r w:rsidRPr="00276732">
        <w:rPr>
          <w:rFonts w:ascii="Arial" w:hAnsi="Arial"/>
          <w:b/>
          <w:sz w:val="22"/>
          <w:szCs w:val="22"/>
          <w:lang w:eastAsia="en-GB"/>
        </w:rPr>
        <w:t>For more information</w:t>
      </w:r>
      <w:r>
        <w:rPr>
          <w:rFonts w:ascii="Arial" w:hAnsi="Arial"/>
          <w:b/>
          <w:sz w:val="22"/>
          <w:szCs w:val="22"/>
          <w:lang w:eastAsia="en-GB"/>
        </w:rPr>
        <w:t>, or to request bigger/higher-res image files,</w:t>
      </w:r>
      <w:r w:rsidRPr="00276732">
        <w:rPr>
          <w:rFonts w:ascii="Arial" w:hAnsi="Arial"/>
          <w:b/>
          <w:sz w:val="22"/>
          <w:szCs w:val="22"/>
          <w:lang w:eastAsia="en-GB"/>
        </w:rPr>
        <w:t xml:space="preserve"> please contact:</w:t>
      </w:r>
    </w:p>
    <w:p w14:paraId="6727F9FB" w14:textId="77777777" w:rsidR="00EF7929" w:rsidRDefault="00EF7929" w:rsidP="00EF7929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>Steve Warren</w:t>
      </w:r>
      <w:r w:rsidRPr="00276732">
        <w:rPr>
          <w:rFonts w:ascii="Arial" w:hAnsi="Arial"/>
          <w:sz w:val="22"/>
          <w:szCs w:val="22"/>
          <w:lang w:eastAsia="en-GB"/>
        </w:rPr>
        <w:t xml:space="preserve"> </w:t>
      </w:r>
      <w:r>
        <w:rPr>
          <w:rFonts w:ascii="Arial" w:hAnsi="Arial"/>
          <w:sz w:val="22"/>
          <w:szCs w:val="22"/>
          <w:lang w:eastAsia="en-GB"/>
        </w:rPr>
        <w:t xml:space="preserve">or John Ripley </w:t>
      </w:r>
    </w:p>
    <w:p w14:paraId="03AE1310" w14:textId="77777777" w:rsidR="00EF7929" w:rsidRDefault="00EF7929" w:rsidP="00EF7929">
      <w:pPr>
        <w:rPr>
          <w:rFonts w:ascii="Arial" w:hAnsi="Arial"/>
          <w:sz w:val="22"/>
          <w:szCs w:val="22"/>
          <w:lang w:eastAsia="en-GB"/>
        </w:rPr>
      </w:pPr>
      <w:r w:rsidRPr="00276732">
        <w:rPr>
          <w:rFonts w:ascii="Arial" w:hAnsi="Arial"/>
          <w:sz w:val="22"/>
          <w:szCs w:val="22"/>
          <w:lang w:eastAsia="en-GB"/>
        </w:rPr>
        <w:t xml:space="preserve">Impact </w:t>
      </w:r>
      <w:r>
        <w:rPr>
          <w:rFonts w:ascii="Arial" w:hAnsi="Arial"/>
          <w:sz w:val="22"/>
          <w:szCs w:val="22"/>
          <w:lang w:eastAsia="en-GB"/>
        </w:rPr>
        <w:t>Communications</w:t>
      </w:r>
      <w:r w:rsidRPr="00276732">
        <w:rPr>
          <w:rFonts w:ascii="Arial" w:hAnsi="Arial"/>
          <w:sz w:val="22"/>
          <w:szCs w:val="22"/>
          <w:lang w:eastAsia="en-GB"/>
        </w:rPr>
        <w:t xml:space="preserve">, </w:t>
      </w:r>
      <w:r>
        <w:rPr>
          <w:rFonts w:ascii="Arial" w:hAnsi="Arial"/>
          <w:sz w:val="22"/>
          <w:szCs w:val="22"/>
          <w:lang w:eastAsia="en-GB"/>
        </w:rPr>
        <w:t>01926 842126</w:t>
      </w:r>
    </w:p>
    <w:p w14:paraId="21C9829A" w14:textId="77777777" w:rsidR="00507A6C" w:rsidRDefault="00507A6C" w:rsidP="00507A6C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 xml:space="preserve">Steve: 07770 470251, </w:t>
      </w:r>
      <w:hyperlink r:id="rId11" w:history="1">
        <w:r w:rsidRPr="00032A0A">
          <w:rPr>
            <w:rStyle w:val="Hyperlink"/>
            <w:rFonts w:ascii="Arial" w:hAnsi="Arial"/>
            <w:sz w:val="22"/>
            <w:szCs w:val="22"/>
            <w:lang w:eastAsia="en-GB"/>
          </w:rPr>
          <w:t>steve@impactcom.co.uk</w:t>
        </w:r>
      </w:hyperlink>
    </w:p>
    <w:p w14:paraId="481E1079" w14:textId="77777777" w:rsidR="00EF7929" w:rsidRDefault="00EF7929" w:rsidP="00EF7929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 xml:space="preserve">John: 07771 484595, </w:t>
      </w:r>
      <w:hyperlink r:id="rId12" w:history="1">
        <w:r w:rsidRPr="00032A0A">
          <w:rPr>
            <w:rStyle w:val="Hyperlink"/>
            <w:rFonts w:ascii="Arial" w:hAnsi="Arial"/>
            <w:sz w:val="22"/>
            <w:szCs w:val="22"/>
            <w:lang w:eastAsia="en-GB"/>
          </w:rPr>
          <w:t>john@impactcom.co.uk</w:t>
        </w:r>
      </w:hyperlink>
    </w:p>
    <w:p w14:paraId="5038C15C" w14:textId="77777777" w:rsidR="00EF7929" w:rsidRDefault="00EF7929" w:rsidP="00EF7929">
      <w:pPr>
        <w:rPr>
          <w:rStyle w:val="Hyperlink"/>
          <w:rFonts w:ascii="Arial" w:hAnsi="Arial"/>
          <w:sz w:val="22"/>
          <w:szCs w:val="22"/>
        </w:rPr>
      </w:pPr>
    </w:p>
    <w:p w14:paraId="2C5EB8D8" w14:textId="77777777" w:rsidR="00EF7929" w:rsidRDefault="00EF7929" w:rsidP="00EF7929">
      <w:pPr>
        <w:rPr>
          <w:rStyle w:val="Hyperlink"/>
          <w:rFonts w:ascii="Arial" w:hAnsi="Arial"/>
          <w:sz w:val="22"/>
          <w:szCs w:val="22"/>
        </w:rPr>
      </w:pPr>
    </w:p>
    <w:p w14:paraId="48E608D1" w14:textId="77777777" w:rsidR="00EF7929" w:rsidRDefault="00EF7929" w:rsidP="00EF7929">
      <w:r>
        <w:rPr>
          <w:noProof/>
          <w:lang w:eastAsia="en-GB"/>
        </w:rPr>
        <w:drawing>
          <wp:inline distT="0" distB="0" distL="0" distR="0" wp14:anchorId="2B12EF80" wp14:editId="107AC085">
            <wp:extent cx="5731510" cy="1212850"/>
            <wp:effectExtent l="0" t="0" r="254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ooter - S &amp; B Commercial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D054E" w14:textId="77777777" w:rsidR="00EF7929" w:rsidRDefault="00EF7929" w:rsidP="00EF7929"/>
    <w:bookmarkEnd w:id="0"/>
    <w:p w14:paraId="0EF150D7" w14:textId="77777777" w:rsidR="00AE5295" w:rsidRDefault="00AE5295"/>
    <w:sectPr w:rsidR="00AE52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941"/>
    <w:rsid w:val="00047C0E"/>
    <w:rsid w:val="000A0F4E"/>
    <w:rsid w:val="000B1E2C"/>
    <w:rsid w:val="000B3941"/>
    <w:rsid w:val="000C531B"/>
    <w:rsid w:val="000D28F2"/>
    <w:rsid w:val="000E7EF1"/>
    <w:rsid w:val="0010716B"/>
    <w:rsid w:val="00120D17"/>
    <w:rsid w:val="00120DD4"/>
    <w:rsid w:val="00121892"/>
    <w:rsid w:val="00165AE8"/>
    <w:rsid w:val="00196E75"/>
    <w:rsid w:val="001B18E4"/>
    <w:rsid w:val="001C5DCE"/>
    <w:rsid w:val="001D0D9D"/>
    <w:rsid w:val="001E0F1C"/>
    <w:rsid w:val="002159EF"/>
    <w:rsid w:val="0022003D"/>
    <w:rsid w:val="00234AA5"/>
    <w:rsid w:val="002353B7"/>
    <w:rsid w:val="002668B7"/>
    <w:rsid w:val="00281B90"/>
    <w:rsid w:val="00281EF4"/>
    <w:rsid w:val="00282A92"/>
    <w:rsid w:val="00282C2E"/>
    <w:rsid w:val="00291071"/>
    <w:rsid w:val="002B7EA0"/>
    <w:rsid w:val="002D254C"/>
    <w:rsid w:val="002D4A87"/>
    <w:rsid w:val="002F350B"/>
    <w:rsid w:val="00313347"/>
    <w:rsid w:val="00320123"/>
    <w:rsid w:val="00325A29"/>
    <w:rsid w:val="00334B88"/>
    <w:rsid w:val="00335B9D"/>
    <w:rsid w:val="003466B2"/>
    <w:rsid w:val="00351323"/>
    <w:rsid w:val="00360D07"/>
    <w:rsid w:val="00372C87"/>
    <w:rsid w:val="00373429"/>
    <w:rsid w:val="00390649"/>
    <w:rsid w:val="003971FE"/>
    <w:rsid w:val="003B0A0E"/>
    <w:rsid w:val="003C3CE3"/>
    <w:rsid w:val="003F2C71"/>
    <w:rsid w:val="00406910"/>
    <w:rsid w:val="00420DE7"/>
    <w:rsid w:val="00430F9D"/>
    <w:rsid w:val="004322B7"/>
    <w:rsid w:val="00451F83"/>
    <w:rsid w:val="004567C9"/>
    <w:rsid w:val="00456F72"/>
    <w:rsid w:val="00463B89"/>
    <w:rsid w:val="00467781"/>
    <w:rsid w:val="00467EAB"/>
    <w:rsid w:val="00483E18"/>
    <w:rsid w:val="004870C8"/>
    <w:rsid w:val="004C3196"/>
    <w:rsid w:val="004D4BCC"/>
    <w:rsid w:val="004E752C"/>
    <w:rsid w:val="004F736E"/>
    <w:rsid w:val="005073E9"/>
    <w:rsid w:val="00507A6C"/>
    <w:rsid w:val="005173B1"/>
    <w:rsid w:val="005209B0"/>
    <w:rsid w:val="0053453B"/>
    <w:rsid w:val="005408AA"/>
    <w:rsid w:val="005B5E9F"/>
    <w:rsid w:val="00622B8A"/>
    <w:rsid w:val="006343CA"/>
    <w:rsid w:val="006774A7"/>
    <w:rsid w:val="006876DF"/>
    <w:rsid w:val="00691E3A"/>
    <w:rsid w:val="00697E06"/>
    <w:rsid w:val="006A0EFD"/>
    <w:rsid w:val="006A50F5"/>
    <w:rsid w:val="006B0B97"/>
    <w:rsid w:val="006B3316"/>
    <w:rsid w:val="006B608B"/>
    <w:rsid w:val="006D7F70"/>
    <w:rsid w:val="006E46E1"/>
    <w:rsid w:val="0077441C"/>
    <w:rsid w:val="007969CB"/>
    <w:rsid w:val="007B63EB"/>
    <w:rsid w:val="007D51B7"/>
    <w:rsid w:val="007E27C7"/>
    <w:rsid w:val="007F329D"/>
    <w:rsid w:val="008120D2"/>
    <w:rsid w:val="00816E04"/>
    <w:rsid w:val="00841304"/>
    <w:rsid w:val="008437AB"/>
    <w:rsid w:val="00856F9C"/>
    <w:rsid w:val="00872665"/>
    <w:rsid w:val="008A1C68"/>
    <w:rsid w:val="008A29FB"/>
    <w:rsid w:val="008A4C70"/>
    <w:rsid w:val="008B452B"/>
    <w:rsid w:val="008B51D1"/>
    <w:rsid w:val="008E4CF5"/>
    <w:rsid w:val="008F4F60"/>
    <w:rsid w:val="008F5600"/>
    <w:rsid w:val="009306C9"/>
    <w:rsid w:val="009313E2"/>
    <w:rsid w:val="0095647F"/>
    <w:rsid w:val="009674FF"/>
    <w:rsid w:val="00967A78"/>
    <w:rsid w:val="00973258"/>
    <w:rsid w:val="00990743"/>
    <w:rsid w:val="00993A66"/>
    <w:rsid w:val="009A08DE"/>
    <w:rsid w:val="009A500D"/>
    <w:rsid w:val="009B004B"/>
    <w:rsid w:val="009B3B0E"/>
    <w:rsid w:val="009B7ADA"/>
    <w:rsid w:val="009C48AD"/>
    <w:rsid w:val="009E556C"/>
    <w:rsid w:val="00A065B0"/>
    <w:rsid w:val="00A3096E"/>
    <w:rsid w:val="00A36F49"/>
    <w:rsid w:val="00A375AF"/>
    <w:rsid w:val="00A42ACA"/>
    <w:rsid w:val="00A46A47"/>
    <w:rsid w:val="00A733FC"/>
    <w:rsid w:val="00A84160"/>
    <w:rsid w:val="00AC2988"/>
    <w:rsid w:val="00AC59BC"/>
    <w:rsid w:val="00AC5C6C"/>
    <w:rsid w:val="00AC7D1F"/>
    <w:rsid w:val="00AD2A74"/>
    <w:rsid w:val="00AD68BD"/>
    <w:rsid w:val="00AE5295"/>
    <w:rsid w:val="00B602C4"/>
    <w:rsid w:val="00B83E20"/>
    <w:rsid w:val="00BA6596"/>
    <w:rsid w:val="00C322E4"/>
    <w:rsid w:val="00C6571B"/>
    <w:rsid w:val="00C769CE"/>
    <w:rsid w:val="00C95A27"/>
    <w:rsid w:val="00CA0421"/>
    <w:rsid w:val="00CA7A3E"/>
    <w:rsid w:val="00D046DC"/>
    <w:rsid w:val="00D3103F"/>
    <w:rsid w:val="00D371ED"/>
    <w:rsid w:val="00D56BF2"/>
    <w:rsid w:val="00D62AA9"/>
    <w:rsid w:val="00D63F8E"/>
    <w:rsid w:val="00D64DCC"/>
    <w:rsid w:val="00DA183A"/>
    <w:rsid w:val="00DA2CE2"/>
    <w:rsid w:val="00DC1506"/>
    <w:rsid w:val="00DC7034"/>
    <w:rsid w:val="00DD2A45"/>
    <w:rsid w:val="00DD4F46"/>
    <w:rsid w:val="00DE49F6"/>
    <w:rsid w:val="00E26B8F"/>
    <w:rsid w:val="00E32419"/>
    <w:rsid w:val="00E364B9"/>
    <w:rsid w:val="00E52704"/>
    <w:rsid w:val="00E5561B"/>
    <w:rsid w:val="00E6071C"/>
    <w:rsid w:val="00E87A50"/>
    <w:rsid w:val="00EB3549"/>
    <w:rsid w:val="00EC58A5"/>
    <w:rsid w:val="00EF0BAC"/>
    <w:rsid w:val="00EF42E9"/>
    <w:rsid w:val="00EF7929"/>
    <w:rsid w:val="00F227B4"/>
    <w:rsid w:val="00F25DC6"/>
    <w:rsid w:val="00F64995"/>
    <w:rsid w:val="00F67AD8"/>
    <w:rsid w:val="00F937F0"/>
    <w:rsid w:val="00FA10CE"/>
    <w:rsid w:val="00FA2B78"/>
    <w:rsid w:val="00FB48E0"/>
    <w:rsid w:val="00FE2659"/>
    <w:rsid w:val="00FE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AEA54"/>
  <w15:chartTrackingRefBased/>
  <w15:docId w15:val="{2B5C74CF-A781-4E19-B870-96C64F51D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92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4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325A29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F792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A0EFD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Mention">
    <w:name w:val="Mention"/>
    <w:basedOn w:val="DefaultParagraphFont"/>
    <w:uiPriority w:val="99"/>
    <w:semiHidden/>
    <w:unhideWhenUsed/>
    <w:rsid w:val="001E0F1C"/>
    <w:rPr>
      <w:color w:val="2B579A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rsid w:val="00325A2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25A29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E2659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5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549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4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2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924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174">
          <w:marLeft w:val="-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mailto:john@impactcom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stersonholdings.co.uk" TargetMode="External"/><Relationship Id="rId11" Type="http://schemas.openxmlformats.org/officeDocument/2006/relationships/hyperlink" Target="mailto:steve@impactcom.co.uk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jp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1775</TotalTime>
  <Pages>5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</dc:creator>
  <cp:keywords/>
  <dc:description/>
  <cp:lastModifiedBy>Stephen Warren</cp:lastModifiedBy>
  <cp:revision>64</cp:revision>
  <dcterms:created xsi:type="dcterms:W3CDTF">2016-12-01T12:13:00Z</dcterms:created>
  <dcterms:modified xsi:type="dcterms:W3CDTF">2020-01-22T08:19:00Z</dcterms:modified>
</cp:coreProperties>
</file>