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BB81" w14:textId="787614C1" w:rsidR="00A702F0" w:rsidRPr="00945047" w:rsidRDefault="00A702F0" w:rsidP="00DF45C6">
      <w:pPr>
        <w:rPr>
          <w:rFonts w:ascii="Arial" w:hAnsi="Arial" w:cs="Arial"/>
          <w:sz w:val="20"/>
          <w:szCs w:val="20"/>
        </w:rPr>
      </w:pPr>
      <w:r w:rsidRPr="00945047">
        <w:rPr>
          <w:rFonts w:ascii="Arial" w:hAnsi="Arial" w:cs="Arial"/>
          <w:noProof/>
          <w:sz w:val="20"/>
          <w:szCs w:val="20"/>
        </w:rPr>
        <w:drawing>
          <wp:inline distT="0" distB="0" distL="0" distR="0" wp14:anchorId="0713A711" wp14:editId="17FCEC4D">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6BC177D" w14:textId="77777777" w:rsidR="00A702F0" w:rsidRPr="00945047" w:rsidRDefault="00A702F0" w:rsidP="00DF45C6">
      <w:pPr>
        <w:rPr>
          <w:rFonts w:ascii="Arial" w:hAnsi="Arial" w:cs="Arial"/>
          <w:sz w:val="20"/>
          <w:szCs w:val="20"/>
        </w:rPr>
      </w:pPr>
    </w:p>
    <w:p w14:paraId="78DDBECB" w14:textId="77777777" w:rsidR="00A702F0" w:rsidRPr="00945047" w:rsidRDefault="00A702F0" w:rsidP="00DF45C6">
      <w:pPr>
        <w:rPr>
          <w:rFonts w:ascii="Arial" w:hAnsi="Arial" w:cs="Arial"/>
          <w:sz w:val="20"/>
          <w:szCs w:val="20"/>
        </w:rPr>
      </w:pPr>
    </w:p>
    <w:p w14:paraId="6DED6E46" w14:textId="5F88377E" w:rsidR="00A702F0" w:rsidRPr="00B1756C" w:rsidRDefault="00A702F0" w:rsidP="00DF45C6">
      <w:r w:rsidRPr="00B1756C">
        <w:rPr>
          <w:b/>
          <w:bCs/>
        </w:rPr>
        <w:t>Date:</w:t>
      </w:r>
      <w:r w:rsidRPr="00B1756C">
        <w:t xml:space="preserve"> </w:t>
      </w:r>
      <w:r w:rsidR="00C75BAA">
        <w:t>11</w:t>
      </w:r>
      <w:r w:rsidR="00E002DE">
        <w:t xml:space="preserve"> </w:t>
      </w:r>
      <w:r w:rsidR="00C75BAA">
        <w:t>March</w:t>
      </w:r>
      <w:r w:rsidR="00C60A7B">
        <w:t xml:space="preserve"> </w:t>
      </w:r>
      <w:r w:rsidR="00E002DE">
        <w:t>202</w:t>
      </w:r>
      <w:r w:rsidR="00191333">
        <w:t>4</w:t>
      </w:r>
    </w:p>
    <w:p w14:paraId="48AC6F70" w14:textId="77777777" w:rsidR="00A702F0" w:rsidRDefault="00A702F0" w:rsidP="00DF45C6"/>
    <w:p w14:paraId="0516F854" w14:textId="4E7D7D34" w:rsidR="00B352F7" w:rsidRPr="00B1756C" w:rsidRDefault="002852C5" w:rsidP="00DF45C6">
      <w:r>
        <w:rPr>
          <w:noProof/>
        </w:rPr>
        <w:drawing>
          <wp:inline distT="0" distB="0" distL="0" distR="0" wp14:anchorId="3F391BBE" wp14:editId="26947432">
            <wp:extent cx="5731510" cy="3821430"/>
            <wp:effectExtent l="0" t="0" r="2540" b="7620"/>
            <wp:docPr id="1899086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86127" name="Picture 18990861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3490C038" w14:textId="65DC6CA1" w:rsidR="005B3EFE" w:rsidRDefault="005B3EFE" w:rsidP="00DF45C6">
      <w:pPr>
        <w:rPr>
          <w:sz w:val="40"/>
          <w:szCs w:val="40"/>
        </w:rPr>
      </w:pPr>
    </w:p>
    <w:p w14:paraId="54870C91" w14:textId="6A814BA6" w:rsidR="00A702F0" w:rsidRPr="0047095A" w:rsidRDefault="00C60A7B" w:rsidP="00DF45C6">
      <w:pPr>
        <w:rPr>
          <w:sz w:val="40"/>
          <w:szCs w:val="40"/>
        </w:rPr>
      </w:pPr>
      <w:r>
        <w:rPr>
          <w:sz w:val="40"/>
          <w:szCs w:val="40"/>
        </w:rPr>
        <w:t xml:space="preserve">GRS Group </w:t>
      </w:r>
      <w:r w:rsidR="00B352F7">
        <w:rPr>
          <w:sz w:val="40"/>
          <w:szCs w:val="40"/>
        </w:rPr>
        <w:t>proves low-entry trucks are up to tough construction work,</w:t>
      </w:r>
      <w:r>
        <w:rPr>
          <w:sz w:val="40"/>
          <w:szCs w:val="40"/>
        </w:rPr>
        <w:t xml:space="preserve"> </w:t>
      </w:r>
      <w:r w:rsidR="00B352F7">
        <w:rPr>
          <w:sz w:val="40"/>
          <w:szCs w:val="40"/>
        </w:rPr>
        <w:t xml:space="preserve">with </w:t>
      </w:r>
      <w:r>
        <w:rPr>
          <w:sz w:val="40"/>
          <w:szCs w:val="40"/>
        </w:rPr>
        <w:t xml:space="preserve">UK’s largest Econic tipper </w:t>
      </w:r>
      <w:r w:rsidR="00B352F7">
        <w:rPr>
          <w:sz w:val="40"/>
          <w:szCs w:val="40"/>
        </w:rPr>
        <w:t>fleet</w:t>
      </w:r>
    </w:p>
    <w:p w14:paraId="6631C348" w14:textId="1E1D89C2" w:rsidR="00DF45C6" w:rsidRDefault="00DF45C6" w:rsidP="00DF45C6">
      <w:pPr>
        <w:rPr>
          <w:rFonts w:ascii="Arial" w:hAnsi="Arial" w:cs="Arial"/>
        </w:rPr>
      </w:pPr>
    </w:p>
    <w:p w14:paraId="0F916C63" w14:textId="3F574EF6" w:rsidR="00C60A7B" w:rsidRPr="00C60A7B" w:rsidRDefault="00B352F7" w:rsidP="00C60A7B">
      <w:pPr>
        <w:rPr>
          <w:rFonts w:eastAsiaTheme="minorHAnsi"/>
          <w:kern w:val="2"/>
          <w:lang w:eastAsia="en-US"/>
          <w14:ligatures w14:val="standardContextual"/>
        </w:rPr>
      </w:pPr>
      <w:r>
        <w:rPr>
          <w:rFonts w:eastAsiaTheme="minorHAnsi"/>
          <w:kern w:val="2"/>
          <w:lang w:eastAsia="en-US"/>
          <w14:ligatures w14:val="standardContextual"/>
        </w:rPr>
        <w:t xml:space="preserve">The arrival of </w:t>
      </w:r>
      <w:r w:rsidR="00C60A7B" w:rsidRPr="00C60A7B">
        <w:rPr>
          <w:rFonts w:eastAsiaTheme="minorHAnsi"/>
          <w:kern w:val="2"/>
          <w:lang w:eastAsia="en-US"/>
          <w14:ligatures w14:val="standardContextual"/>
        </w:rPr>
        <w:t>GRS Group</w:t>
      </w:r>
      <w:r>
        <w:rPr>
          <w:rFonts w:eastAsiaTheme="minorHAnsi"/>
          <w:kern w:val="2"/>
          <w:lang w:eastAsia="en-US"/>
          <w14:ligatures w14:val="standardContextual"/>
        </w:rPr>
        <w:t xml:space="preserve">’s latest batch of </w:t>
      </w:r>
      <w:r w:rsidR="00C60A7B" w:rsidRPr="00C60A7B">
        <w:rPr>
          <w:rFonts w:eastAsiaTheme="minorHAnsi"/>
          <w:kern w:val="2"/>
          <w:lang w:eastAsia="en-US"/>
          <w14:ligatures w14:val="standardContextual"/>
        </w:rPr>
        <w:t xml:space="preserve">Mercedes-Benz </w:t>
      </w:r>
      <w:r w:rsidR="00F5543B">
        <w:rPr>
          <w:rFonts w:eastAsiaTheme="minorHAnsi"/>
          <w:kern w:val="2"/>
          <w:lang w:eastAsia="en-US"/>
          <w14:ligatures w14:val="standardContextual"/>
        </w:rPr>
        <w:t>trucks</w:t>
      </w:r>
      <w:r w:rsidR="00C60A7B" w:rsidRPr="00C60A7B">
        <w:rPr>
          <w:rFonts w:eastAsiaTheme="minorHAnsi"/>
          <w:kern w:val="2"/>
          <w:lang w:eastAsia="en-US"/>
          <w14:ligatures w14:val="standardContextual"/>
        </w:rPr>
        <w:t xml:space="preserve"> </w:t>
      </w:r>
      <w:r>
        <w:rPr>
          <w:rFonts w:eastAsiaTheme="minorHAnsi"/>
          <w:kern w:val="2"/>
          <w:lang w:eastAsia="en-US"/>
          <w14:ligatures w14:val="standardContextual"/>
        </w:rPr>
        <w:t xml:space="preserve">means the operator is now running the country’s biggest fleet of low-entry </w:t>
      </w:r>
      <w:r w:rsidR="00F5543B">
        <w:rPr>
          <w:rFonts w:eastAsiaTheme="minorHAnsi"/>
          <w:kern w:val="2"/>
          <w:lang w:eastAsia="en-US"/>
          <w14:ligatures w14:val="standardContextual"/>
        </w:rPr>
        <w:t xml:space="preserve">Econic </w:t>
      </w:r>
      <w:r>
        <w:rPr>
          <w:rFonts w:eastAsiaTheme="minorHAnsi"/>
          <w:kern w:val="2"/>
          <w:lang w:eastAsia="en-US"/>
          <w14:ligatures w14:val="standardContextual"/>
        </w:rPr>
        <w:t>tipper</w:t>
      </w:r>
      <w:r w:rsidR="00F5543B">
        <w:rPr>
          <w:rFonts w:eastAsiaTheme="minorHAnsi"/>
          <w:kern w:val="2"/>
          <w:lang w:eastAsia="en-US"/>
          <w14:ligatures w14:val="standardContextual"/>
        </w:rPr>
        <w:t>s</w:t>
      </w:r>
      <w:r>
        <w:rPr>
          <w:rFonts w:eastAsiaTheme="minorHAnsi"/>
          <w:kern w:val="2"/>
          <w:lang w:eastAsia="en-US"/>
          <w14:ligatures w14:val="standardContextual"/>
        </w:rPr>
        <w:t>.</w:t>
      </w:r>
    </w:p>
    <w:p w14:paraId="58F7B927" w14:textId="77777777" w:rsidR="00C60A7B" w:rsidRPr="00C60A7B" w:rsidRDefault="00C60A7B" w:rsidP="00C60A7B">
      <w:pPr>
        <w:rPr>
          <w:rFonts w:eastAsiaTheme="minorHAnsi"/>
          <w:kern w:val="2"/>
          <w:lang w:eastAsia="en-US"/>
          <w14:ligatures w14:val="standardContextual"/>
        </w:rPr>
      </w:pPr>
    </w:p>
    <w:p w14:paraId="3286E6EF" w14:textId="6BFC4E7D" w:rsidR="00C60A7B" w:rsidRPr="00C60A7B" w:rsidRDefault="00C60A7B" w:rsidP="00C60A7B">
      <w:pPr>
        <w:rPr>
          <w:rFonts w:eastAsiaTheme="minorHAnsi"/>
          <w:kern w:val="2"/>
          <w:lang w:eastAsia="en-US"/>
          <w14:ligatures w14:val="standardContextual"/>
        </w:rPr>
      </w:pPr>
      <w:r w:rsidRPr="00C60A7B">
        <w:rPr>
          <w:rFonts w:eastAsiaTheme="minorHAnsi"/>
          <w:kern w:val="2"/>
          <w:lang w:eastAsia="en-US"/>
          <w14:ligatures w14:val="standardContextual"/>
        </w:rPr>
        <w:t xml:space="preserve">The </w:t>
      </w:r>
      <w:r w:rsidR="00B352F7">
        <w:rPr>
          <w:rFonts w:eastAsiaTheme="minorHAnsi"/>
          <w:kern w:val="2"/>
          <w:lang w:eastAsia="en-US"/>
          <w14:ligatures w14:val="standardContextual"/>
        </w:rPr>
        <w:t xml:space="preserve">three </w:t>
      </w:r>
      <w:r w:rsidR="00AB1E29">
        <w:rPr>
          <w:rFonts w:eastAsiaTheme="minorHAnsi"/>
          <w:kern w:val="2"/>
          <w:lang w:eastAsia="en-US"/>
          <w14:ligatures w14:val="standardContextual"/>
        </w:rPr>
        <w:t xml:space="preserve">new </w:t>
      </w:r>
      <w:r w:rsidR="00B352F7">
        <w:rPr>
          <w:rFonts w:eastAsiaTheme="minorHAnsi"/>
          <w:kern w:val="2"/>
          <w:lang w:eastAsia="en-US"/>
          <w14:ligatures w14:val="standardContextual"/>
        </w:rPr>
        <w:t>trucks</w:t>
      </w:r>
      <w:r w:rsidRPr="00C60A7B">
        <w:rPr>
          <w:rFonts w:eastAsiaTheme="minorHAnsi"/>
          <w:kern w:val="2"/>
          <w:lang w:eastAsia="en-US"/>
          <w14:ligatures w14:val="standardContextual"/>
        </w:rPr>
        <w:t xml:space="preserve"> </w:t>
      </w:r>
      <w:r w:rsidR="00B352F7">
        <w:rPr>
          <w:rFonts w:eastAsiaTheme="minorHAnsi"/>
          <w:kern w:val="2"/>
          <w:lang w:eastAsia="en-US"/>
          <w14:ligatures w14:val="standardContextual"/>
        </w:rPr>
        <w:t xml:space="preserve">take GRS Group’s Econic line-up to 15 – all are 3235 models, and </w:t>
      </w:r>
      <w:r w:rsidRPr="00C60A7B">
        <w:rPr>
          <w:rFonts w:eastAsiaTheme="minorHAnsi"/>
          <w:kern w:val="2"/>
          <w:lang w:eastAsia="en-US"/>
          <w14:ligatures w14:val="standardContextual"/>
        </w:rPr>
        <w:t>were delivered by Dealers Motus Truck &amp; Van and Sparshatt Truck &amp; Van</w:t>
      </w:r>
      <w:r w:rsidR="00B352F7">
        <w:rPr>
          <w:rFonts w:eastAsiaTheme="minorHAnsi"/>
          <w:kern w:val="2"/>
          <w:lang w:eastAsia="en-US"/>
          <w14:ligatures w14:val="standardContextual"/>
        </w:rPr>
        <w:t>. Bas</w:t>
      </w:r>
      <w:r w:rsidRPr="00C60A7B">
        <w:rPr>
          <w:rFonts w:eastAsiaTheme="minorHAnsi"/>
          <w:kern w:val="2"/>
          <w:lang w:eastAsia="en-US"/>
          <w14:ligatures w14:val="standardContextual"/>
        </w:rPr>
        <w:t>ed at depots in Rainham, Kent, and Bow, East London</w:t>
      </w:r>
      <w:r w:rsidR="00B352F7">
        <w:rPr>
          <w:rFonts w:eastAsiaTheme="minorHAnsi"/>
          <w:kern w:val="2"/>
          <w:lang w:eastAsia="en-US"/>
          <w14:ligatures w14:val="standardContextual"/>
        </w:rPr>
        <w:t>, they</w:t>
      </w:r>
      <w:r w:rsidRPr="00C60A7B">
        <w:rPr>
          <w:rFonts w:eastAsiaTheme="minorHAnsi"/>
          <w:kern w:val="2"/>
          <w:lang w:eastAsia="en-US"/>
          <w14:ligatures w14:val="standardContextual"/>
        </w:rPr>
        <w:t xml:space="preserve"> are currently working full-time on construction projects in Central London related to the HS2 high-speed rail link.</w:t>
      </w:r>
    </w:p>
    <w:p w14:paraId="7C562986" w14:textId="77777777" w:rsidR="00C60A7B" w:rsidRPr="00C60A7B" w:rsidRDefault="00C60A7B" w:rsidP="00C60A7B">
      <w:pPr>
        <w:rPr>
          <w:rFonts w:eastAsiaTheme="minorHAnsi"/>
          <w:kern w:val="2"/>
          <w:lang w:eastAsia="en-US"/>
          <w14:ligatures w14:val="standardContextual"/>
        </w:rPr>
      </w:pPr>
    </w:p>
    <w:p w14:paraId="1083FD8F" w14:textId="5B0F6B18" w:rsidR="00C60A7B" w:rsidRPr="00C60A7B" w:rsidRDefault="00C60A7B" w:rsidP="00C60A7B">
      <w:pPr>
        <w:rPr>
          <w:rFonts w:eastAsiaTheme="minorHAnsi"/>
          <w:kern w:val="2"/>
          <w:lang w:eastAsia="en-US"/>
          <w14:ligatures w14:val="standardContextual"/>
        </w:rPr>
      </w:pPr>
      <w:r w:rsidRPr="00C60A7B">
        <w:rPr>
          <w:rFonts w:eastAsiaTheme="minorHAnsi"/>
          <w:kern w:val="2"/>
          <w:lang w:eastAsia="en-US"/>
          <w14:ligatures w14:val="standardContextual"/>
        </w:rPr>
        <w:lastRenderedPageBreak/>
        <w:t xml:space="preserve">They were chosen for the unrivalled field of view offered from the driver’s seat, </w:t>
      </w:r>
      <w:r w:rsidR="00A064ED">
        <w:rPr>
          <w:rFonts w:eastAsiaTheme="minorHAnsi"/>
          <w:kern w:val="2"/>
          <w:lang w:eastAsia="en-US"/>
          <w14:ligatures w14:val="standardContextual"/>
        </w:rPr>
        <w:t>a key factor in</w:t>
      </w:r>
      <w:r w:rsidRPr="00C60A7B">
        <w:rPr>
          <w:rFonts w:eastAsiaTheme="minorHAnsi"/>
          <w:kern w:val="2"/>
          <w:lang w:eastAsia="en-US"/>
          <w14:ligatures w14:val="standardContextual"/>
        </w:rPr>
        <w:t xml:space="preserve"> </w:t>
      </w:r>
      <w:r w:rsidR="00A064ED">
        <w:rPr>
          <w:rFonts w:eastAsiaTheme="minorHAnsi"/>
          <w:kern w:val="2"/>
          <w:lang w:eastAsia="en-US"/>
          <w14:ligatures w14:val="standardContextual"/>
        </w:rPr>
        <w:t>allowing</w:t>
      </w:r>
      <w:r w:rsidRPr="00C60A7B">
        <w:rPr>
          <w:rFonts w:eastAsiaTheme="minorHAnsi"/>
          <w:kern w:val="2"/>
          <w:lang w:eastAsia="en-US"/>
          <w14:ligatures w14:val="standardContextual"/>
        </w:rPr>
        <w:t xml:space="preserve"> the Econic to achieve the highest possible rating from Transport for London’s Direct Vision Standard – a full five stars.</w:t>
      </w:r>
    </w:p>
    <w:p w14:paraId="32A2FE70" w14:textId="77777777" w:rsidR="00C60A7B" w:rsidRPr="00C60A7B" w:rsidRDefault="00C60A7B" w:rsidP="00C60A7B">
      <w:pPr>
        <w:rPr>
          <w:rFonts w:eastAsiaTheme="minorHAnsi"/>
          <w:kern w:val="2"/>
          <w:lang w:eastAsia="en-US"/>
          <w14:ligatures w14:val="standardContextual"/>
        </w:rPr>
      </w:pPr>
    </w:p>
    <w:p w14:paraId="3207DDF6" w14:textId="51C27AD7" w:rsidR="00C60A7B" w:rsidRPr="00C60A7B" w:rsidRDefault="00C60A7B" w:rsidP="00C60A7B">
      <w:pPr>
        <w:rPr>
          <w:rFonts w:eastAsiaTheme="minorHAnsi"/>
          <w:kern w:val="2"/>
          <w:lang w:eastAsia="en-US"/>
          <w14:ligatures w14:val="standardContextual"/>
        </w:rPr>
      </w:pPr>
      <w:r w:rsidRPr="00C60A7B">
        <w:rPr>
          <w:rFonts w:eastAsiaTheme="minorHAnsi"/>
          <w:kern w:val="2"/>
          <w:lang w:eastAsia="en-US"/>
          <w14:ligatures w14:val="standardContextual"/>
        </w:rPr>
        <w:t xml:space="preserve">But that’s not all they offer. The Econic combines this </w:t>
      </w:r>
      <w:r w:rsidR="00A064ED">
        <w:rPr>
          <w:rFonts w:eastAsiaTheme="minorHAnsi"/>
          <w:kern w:val="2"/>
          <w:lang w:eastAsia="en-US"/>
          <w14:ligatures w14:val="standardContextual"/>
        </w:rPr>
        <w:t>significant</w:t>
      </w:r>
      <w:r w:rsidRPr="00C60A7B">
        <w:rPr>
          <w:rFonts w:eastAsiaTheme="minorHAnsi"/>
          <w:kern w:val="2"/>
          <w:lang w:eastAsia="en-US"/>
          <w14:ligatures w14:val="standardContextual"/>
        </w:rPr>
        <w:t xml:space="preserve"> attribute, which helps make it one of the safest trucks on the road for both operating crews and other road users, </w:t>
      </w:r>
      <w:r w:rsidR="00152411">
        <w:rPr>
          <w:rFonts w:eastAsiaTheme="minorHAnsi"/>
          <w:kern w:val="2"/>
          <w:lang w:eastAsia="en-US"/>
          <w14:ligatures w14:val="standardContextual"/>
        </w:rPr>
        <w:t xml:space="preserve">combined </w:t>
      </w:r>
      <w:r w:rsidRPr="00C60A7B">
        <w:rPr>
          <w:rFonts w:eastAsiaTheme="minorHAnsi"/>
          <w:kern w:val="2"/>
          <w:lang w:eastAsia="en-US"/>
          <w14:ligatures w14:val="standardContextual"/>
        </w:rPr>
        <w:t>with proven Mercedes-Benz build quality, reliability and Dealer support.</w:t>
      </w:r>
    </w:p>
    <w:p w14:paraId="72DB06F2" w14:textId="77777777" w:rsidR="00C60A7B" w:rsidRPr="00C60A7B" w:rsidRDefault="00C60A7B" w:rsidP="00C60A7B">
      <w:pPr>
        <w:rPr>
          <w:rFonts w:eastAsiaTheme="minorHAnsi"/>
          <w:kern w:val="2"/>
          <w:lang w:eastAsia="en-US"/>
          <w14:ligatures w14:val="standardContextual"/>
        </w:rPr>
      </w:pPr>
    </w:p>
    <w:p w14:paraId="283B11A6" w14:textId="08373977" w:rsidR="00C60A7B" w:rsidRPr="00C60A7B" w:rsidRDefault="00C60A7B" w:rsidP="00C60A7B">
      <w:pPr>
        <w:shd w:val="clear" w:color="auto" w:fill="FFFFFF"/>
        <w:rPr>
          <w:color w:val="333333"/>
          <w:spacing w:val="-5"/>
        </w:rPr>
      </w:pPr>
      <w:r w:rsidRPr="00C60A7B">
        <w:rPr>
          <w:color w:val="333333"/>
          <w:spacing w:val="-5"/>
        </w:rPr>
        <w:t>GRS’s trucks are powered by 7.7-litre six-cylinder engines that produce 260 kW (354 hp) and drive through 12-speed Mercedes PowerShift 3 automated manual transmissions.</w:t>
      </w:r>
      <w:r w:rsidR="00B352F7">
        <w:rPr>
          <w:color w:val="333333"/>
          <w:spacing w:val="-5"/>
        </w:rPr>
        <w:t xml:space="preserve"> </w:t>
      </w:r>
      <w:r w:rsidRPr="00C60A7B">
        <w:rPr>
          <w:color w:val="333333"/>
          <w:spacing w:val="-5"/>
        </w:rPr>
        <w:t xml:space="preserve">The operator chose ENA configuration chassis, with single front steer axles, double-drive bogies and rear-steer axles, which allow for an impressively tight turning circle. The resulting, enhanced </w:t>
      </w:r>
      <w:r w:rsidR="005E6495">
        <w:rPr>
          <w:color w:val="333333"/>
          <w:spacing w:val="-5"/>
        </w:rPr>
        <w:t>m</w:t>
      </w:r>
      <w:r w:rsidRPr="00C60A7B">
        <w:rPr>
          <w:color w:val="333333"/>
          <w:spacing w:val="-5"/>
        </w:rPr>
        <w:t>anoeuvrability compared to a standard 32-tonne construction eight-wheeler is a major advantage for operation in the capital.</w:t>
      </w:r>
    </w:p>
    <w:p w14:paraId="7D20D6E2" w14:textId="77777777" w:rsidR="00C60A7B" w:rsidRPr="00C60A7B" w:rsidRDefault="00C60A7B" w:rsidP="00C60A7B">
      <w:pPr>
        <w:shd w:val="clear" w:color="auto" w:fill="FFFFFF"/>
        <w:rPr>
          <w:color w:val="333333"/>
          <w:spacing w:val="-5"/>
        </w:rPr>
      </w:pPr>
    </w:p>
    <w:p w14:paraId="6FE0842D" w14:textId="77777777" w:rsidR="00C60A7B" w:rsidRPr="00C60A7B" w:rsidRDefault="00C60A7B" w:rsidP="00C60A7B">
      <w:pPr>
        <w:shd w:val="clear" w:color="auto" w:fill="FFFFFF"/>
        <w:rPr>
          <w:color w:val="333333"/>
          <w:spacing w:val="-5"/>
        </w:rPr>
      </w:pPr>
      <w:r w:rsidRPr="00C60A7B">
        <w:rPr>
          <w:color w:val="333333"/>
          <w:spacing w:val="-5"/>
        </w:rPr>
        <w:t>The Econic’s deep, panoramic windscreen and the full-height, glazed folding side door chosen by GRS afford unbeatable visibility. Coupled with a seating position which is much lower than that of a conventional construction vehicle, this allows drivers to make direct eye contact with vulnerable road users, particularly cyclists and pedestrians, a major advantage in enabling each to understand the other’s intentions.</w:t>
      </w:r>
    </w:p>
    <w:p w14:paraId="133B97BB" w14:textId="77777777" w:rsidR="00C60A7B" w:rsidRPr="00C60A7B" w:rsidRDefault="00C60A7B" w:rsidP="00C60A7B">
      <w:pPr>
        <w:shd w:val="clear" w:color="auto" w:fill="FFFFFF"/>
        <w:rPr>
          <w:color w:val="333333"/>
          <w:spacing w:val="-5"/>
        </w:rPr>
      </w:pPr>
    </w:p>
    <w:p w14:paraId="70388B44" w14:textId="77777777" w:rsidR="00C60A7B" w:rsidRPr="00C60A7B" w:rsidRDefault="00C60A7B" w:rsidP="00C60A7B">
      <w:pPr>
        <w:shd w:val="clear" w:color="auto" w:fill="FFFFFF"/>
        <w:rPr>
          <w:color w:val="333333"/>
          <w:spacing w:val="-5"/>
          <w:shd w:val="clear" w:color="auto" w:fill="FFFFFF"/>
        </w:rPr>
      </w:pPr>
      <w:r w:rsidRPr="00C60A7B">
        <w:rPr>
          <w:color w:val="333333"/>
          <w:spacing w:val="-5"/>
        </w:rPr>
        <w:t>The vehicles are</w:t>
      </w:r>
      <w:r w:rsidRPr="00C60A7B">
        <w:rPr>
          <w:color w:val="333333"/>
          <w:spacing w:val="-5"/>
          <w:shd w:val="clear" w:color="auto" w:fill="FFFFFF"/>
        </w:rPr>
        <w:t xml:space="preserve"> also equipped with Active Brake Assist 5 emergency braking technology, which boasts an industry-leading pedestrian recognition capability, and an Electronic Parking Brake that is applied automatically when the engine is switched off. </w:t>
      </w:r>
    </w:p>
    <w:p w14:paraId="4443A198" w14:textId="77777777" w:rsidR="00C60A7B" w:rsidRPr="00C60A7B" w:rsidRDefault="00C60A7B" w:rsidP="00C60A7B">
      <w:pPr>
        <w:shd w:val="clear" w:color="auto" w:fill="FFFFFF"/>
        <w:rPr>
          <w:color w:val="333333"/>
          <w:spacing w:val="-5"/>
        </w:rPr>
      </w:pPr>
    </w:p>
    <w:p w14:paraId="719B21A7" w14:textId="3A905E6E" w:rsidR="00C60A7B" w:rsidRPr="00C60A7B" w:rsidRDefault="00C60A7B" w:rsidP="00C60A7B">
      <w:pPr>
        <w:shd w:val="clear" w:color="auto" w:fill="FFFFFF"/>
        <w:rPr>
          <w:color w:val="333333"/>
          <w:spacing w:val="-5"/>
          <w:shd w:val="clear" w:color="auto" w:fill="FFFFFF"/>
        </w:rPr>
      </w:pPr>
      <w:r w:rsidRPr="00C60A7B">
        <w:rPr>
          <w:color w:val="333333"/>
          <w:spacing w:val="-5"/>
          <w:shd w:val="clear" w:color="auto" w:fill="FFFFFF"/>
        </w:rPr>
        <w:t xml:space="preserve">They were acquired with </w:t>
      </w:r>
      <w:r w:rsidR="00A064ED" w:rsidRPr="00C60A7B">
        <w:rPr>
          <w:color w:val="333333"/>
          <w:spacing w:val="-5"/>
          <w:shd w:val="clear" w:color="auto" w:fill="FFFFFF"/>
        </w:rPr>
        <w:t>competitively</w:t>
      </w:r>
      <w:r w:rsidRPr="00C60A7B">
        <w:rPr>
          <w:color w:val="333333"/>
          <w:spacing w:val="-5"/>
          <w:shd w:val="clear" w:color="auto" w:fill="FFFFFF"/>
        </w:rPr>
        <w:t xml:space="preserve"> priced funding from Daimler Truck Financial Services, and will be maintained on Mercedes-Benz Service Contracts. All 15 have Thompsons Loadmaster Lite tipping bodies and are fitted with Samsara telematics.</w:t>
      </w:r>
    </w:p>
    <w:p w14:paraId="6766F0E9" w14:textId="77777777" w:rsidR="00C60A7B" w:rsidRPr="00C60A7B" w:rsidRDefault="00C60A7B" w:rsidP="00C60A7B">
      <w:pPr>
        <w:shd w:val="clear" w:color="auto" w:fill="FFFFFF"/>
        <w:rPr>
          <w:color w:val="333333"/>
          <w:spacing w:val="-5"/>
          <w:shd w:val="clear" w:color="auto" w:fill="FFFFFF"/>
        </w:rPr>
      </w:pPr>
    </w:p>
    <w:p w14:paraId="7335148D" w14:textId="4BD91EAD" w:rsidR="00C60A7B" w:rsidRPr="00C60A7B" w:rsidRDefault="00C60A7B" w:rsidP="00C60A7B">
      <w:pPr>
        <w:shd w:val="clear" w:color="auto" w:fill="FFFFFF"/>
        <w:rPr>
          <w:color w:val="333333"/>
          <w:spacing w:val="-5"/>
          <w:shd w:val="clear" w:color="auto" w:fill="FFFFFF"/>
        </w:rPr>
      </w:pPr>
      <w:r w:rsidRPr="00C60A7B">
        <w:rPr>
          <w:color w:val="333333"/>
          <w:spacing w:val="-5"/>
          <w:shd w:val="clear" w:color="auto" w:fill="FFFFFF"/>
        </w:rPr>
        <w:t>Matthew Johansson, GRS Group’s Plant &amp; Logistics Director, said: “Our decision to invest so heavily in the Mercedes-Benz Econic was driven by a desire to go beyond minimum requirements and set the highest possible standards for safety</w:t>
      </w:r>
      <w:r w:rsidR="00CF35D4">
        <w:rPr>
          <w:color w:val="333333"/>
          <w:spacing w:val="-5"/>
          <w:shd w:val="clear" w:color="auto" w:fill="FFFFFF"/>
        </w:rPr>
        <w:t>, while at the same time future-proofing our fleet against any tighter future restrictions</w:t>
      </w:r>
      <w:r w:rsidRPr="00C60A7B">
        <w:rPr>
          <w:color w:val="333333"/>
          <w:spacing w:val="-5"/>
          <w:shd w:val="clear" w:color="auto" w:fill="FFFFFF"/>
        </w:rPr>
        <w:t>. We believe these trucks are the best option available for work in the busy urban environment of London.</w:t>
      </w:r>
    </w:p>
    <w:p w14:paraId="5662535E" w14:textId="77777777" w:rsidR="00C60A7B" w:rsidRPr="00C60A7B" w:rsidRDefault="00C60A7B" w:rsidP="00C60A7B">
      <w:pPr>
        <w:shd w:val="clear" w:color="auto" w:fill="FFFFFF"/>
        <w:rPr>
          <w:color w:val="333333"/>
          <w:spacing w:val="-5"/>
          <w:shd w:val="clear" w:color="auto" w:fill="FFFFFF"/>
        </w:rPr>
      </w:pPr>
    </w:p>
    <w:p w14:paraId="15251797" w14:textId="384DACFE" w:rsidR="00C60A7B" w:rsidRPr="00C60A7B" w:rsidRDefault="00C60A7B" w:rsidP="00C60A7B">
      <w:pPr>
        <w:shd w:val="clear" w:color="auto" w:fill="FFFFFF"/>
        <w:rPr>
          <w:color w:val="333333"/>
          <w:spacing w:val="-5"/>
          <w:shd w:val="clear" w:color="auto" w:fill="FFFFFF"/>
        </w:rPr>
      </w:pPr>
      <w:r w:rsidRPr="00C60A7B">
        <w:rPr>
          <w:color w:val="333333"/>
          <w:spacing w:val="-5"/>
          <w:shd w:val="clear" w:color="auto" w:fill="FFFFFF"/>
        </w:rPr>
        <w:t xml:space="preserve">“The low-entry cab makes life easier and safer for our drivers – the </w:t>
      </w:r>
      <w:r w:rsidR="00CF35D4">
        <w:rPr>
          <w:color w:val="333333"/>
          <w:spacing w:val="-5"/>
          <w:shd w:val="clear" w:color="auto" w:fill="FFFFFF"/>
        </w:rPr>
        <w:t>reduced height</w:t>
      </w:r>
      <w:r w:rsidRPr="00C60A7B">
        <w:rPr>
          <w:color w:val="333333"/>
          <w:spacing w:val="-5"/>
          <w:shd w:val="clear" w:color="auto" w:fill="FFFFFF"/>
        </w:rPr>
        <w:t xml:space="preserve"> floor </w:t>
      </w:r>
      <w:r w:rsidR="00191333">
        <w:rPr>
          <w:color w:val="333333"/>
          <w:spacing w:val="-5"/>
          <w:shd w:val="clear" w:color="auto" w:fill="FFFFFF"/>
        </w:rPr>
        <w:t>means</w:t>
      </w:r>
      <w:r w:rsidRPr="00C60A7B">
        <w:rPr>
          <w:color w:val="333333"/>
          <w:spacing w:val="-5"/>
          <w:shd w:val="clear" w:color="auto" w:fill="FFFFFF"/>
        </w:rPr>
        <w:t xml:space="preserve"> the cab </w:t>
      </w:r>
      <w:r w:rsidR="00191333">
        <w:rPr>
          <w:color w:val="333333"/>
          <w:spacing w:val="-5"/>
          <w:shd w:val="clear" w:color="auto" w:fill="FFFFFF"/>
        </w:rPr>
        <w:t xml:space="preserve">is </w:t>
      </w:r>
      <w:r w:rsidRPr="00C60A7B">
        <w:rPr>
          <w:color w:val="333333"/>
          <w:spacing w:val="-5"/>
          <w:shd w:val="clear" w:color="auto" w:fill="FFFFFF"/>
        </w:rPr>
        <w:t xml:space="preserve">very easy to access, while the seating position </w:t>
      </w:r>
      <w:r w:rsidR="00191333">
        <w:rPr>
          <w:color w:val="333333"/>
          <w:spacing w:val="-5"/>
          <w:shd w:val="clear" w:color="auto" w:fill="FFFFFF"/>
        </w:rPr>
        <w:t>allows them to keeps a</w:t>
      </w:r>
      <w:r w:rsidRPr="00C60A7B">
        <w:rPr>
          <w:color w:val="333333"/>
          <w:spacing w:val="-5"/>
          <w:shd w:val="clear" w:color="auto" w:fill="FFFFFF"/>
        </w:rPr>
        <w:t xml:space="preserve"> much </w:t>
      </w:r>
      <w:r w:rsidR="00191333">
        <w:rPr>
          <w:color w:val="333333"/>
          <w:spacing w:val="-5"/>
          <w:shd w:val="clear" w:color="auto" w:fill="FFFFFF"/>
        </w:rPr>
        <w:t xml:space="preserve">closer </w:t>
      </w:r>
      <w:r w:rsidRPr="00C60A7B">
        <w:rPr>
          <w:color w:val="333333"/>
          <w:spacing w:val="-5"/>
          <w:shd w:val="clear" w:color="auto" w:fill="FFFFFF"/>
        </w:rPr>
        <w:t>eye on other road users. We take our responsibility to operate in the safest way possible very seriously, so this package made the Econic a very attractive choice.”</w:t>
      </w:r>
    </w:p>
    <w:p w14:paraId="4B06B88C" w14:textId="77777777" w:rsidR="00C60A7B" w:rsidRPr="00C60A7B" w:rsidRDefault="00C60A7B" w:rsidP="00C60A7B">
      <w:pPr>
        <w:shd w:val="clear" w:color="auto" w:fill="FFFFFF"/>
        <w:rPr>
          <w:color w:val="333333"/>
          <w:spacing w:val="-5"/>
          <w:shd w:val="clear" w:color="auto" w:fill="FFFFFF"/>
        </w:rPr>
      </w:pPr>
    </w:p>
    <w:p w14:paraId="5BE2B1A4" w14:textId="3D43AFA1" w:rsidR="00C60A7B" w:rsidRDefault="00C60A7B" w:rsidP="00C60A7B">
      <w:pPr>
        <w:shd w:val="clear" w:color="auto" w:fill="FFFFFF"/>
        <w:rPr>
          <w:color w:val="333333"/>
          <w:spacing w:val="-5"/>
          <w:shd w:val="clear" w:color="auto" w:fill="FFFFFF"/>
        </w:rPr>
      </w:pPr>
      <w:r w:rsidRPr="00C60A7B">
        <w:rPr>
          <w:color w:val="333333"/>
          <w:spacing w:val="-5"/>
          <w:shd w:val="clear" w:color="auto" w:fill="FFFFFF"/>
        </w:rPr>
        <w:t xml:space="preserve">He continued: “The trucks have now been well proven in a tough application – </w:t>
      </w:r>
      <w:r w:rsidR="005E6495">
        <w:rPr>
          <w:color w:val="333333"/>
          <w:spacing w:val="-5"/>
          <w:shd w:val="clear" w:color="auto" w:fill="FFFFFF"/>
        </w:rPr>
        <w:t>removing excavated materials</w:t>
      </w:r>
      <w:r w:rsidR="00E44016">
        <w:rPr>
          <w:color w:val="333333"/>
          <w:spacing w:val="-5"/>
          <w:shd w:val="clear" w:color="auto" w:fill="FFFFFF"/>
        </w:rPr>
        <w:t xml:space="preserve"> </w:t>
      </w:r>
      <w:r w:rsidRPr="00C60A7B">
        <w:rPr>
          <w:color w:val="333333"/>
          <w:spacing w:val="-5"/>
          <w:shd w:val="clear" w:color="auto" w:fill="FFFFFF"/>
        </w:rPr>
        <w:t xml:space="preserve"> </w:t>
      </w:r>
      <w:r w:rsidR="00CF35D4">
        <w:rPr>
          <w:color w:val="333333"/>
          <w:spacing w:val="-5"/>
          <w:shd w:val="clear" w:color="auto" w:fill="FFFFFF"/>
        </w:rPr>
        <w:t xml:space="preserve">from </w:t>
      </w:r>
      <w:r w:rsidRPr="00C60A7B">
        <w:rPr>
          <w:color w:val="333333"/>
          <w:spacing w:val="-5"/>
          <w:shd w:val="clear" w:color="auto" w:fill="FFFFFF"/>
        </w:rPr>
        <w:t>HS2 sites. We took the first examples early this year and the most recent arrived in October. Between them they’ve already shifted the best part of a million tonnes of construction spoil, and they often deliver aggregates on the return leg of their journeys too. I’ve no doubt we’ll be adding more soon.”</w:t>
      </w:r>
    </w:p>
    <w:p w14:paraId="61383E34" w14:textId="77777777" w:rsidR="0000343B" w:rsidRDefault="0000343B" w:rsidP="00C60A7B">
      <w:pPr>
        <w:shd w:val="clear" w:color="auto" w:fill="FFFFFF"/>
        <w:rPr>
          <w:color w:val="333333"/>
          <w:spacing w:val="-5"/>
          <w:shd w:val="clear" w:color="auto" w:fill="FFFFFF"/>
        </w:rPr>
      </w:pPr>
    </w:p>
    <w:p w14:paraId="21F736B1" w14:textId="3D0E185B" w:rsidR="0000343B" w:rsidRDefault="0000343B" w:rsidP="00C60A7B">
      <w:pPr>
        <w:shd w:val="clear" w:color="auto" w:fill="FFFFFF"/>
        <w:rPr>
          <w:color w:val="333333"/>
          <w:spacing w:val="-5"/>
          <w:shd w:val="clear" w:color="auto" w:fill="FFFFFF"/>
        </w:rPr>
      </w:pPr>
      <w:r>
        <w:rPr>
          <w:color w:val="333333"/>
          <w:spacing w:val="-5"/>
          <w:shd w:val="clear" w:color="auto" w:fill="FFFFFF"/>
        </w:rPr>
        <w:t>Mark Starosolsky, Logist</w:t>
      </w:r>
      <w:r w:rsidR="005E6495">
        <w:rPr>
          <w:color w:val="333333"/>
          <w:spacing w:val="-5"/>
          <w:shd w:val="clear" w:color="auto" w:fill="FFFFFF"/>
        </w:rPr>
        <w:t>i</w:t>
      </w:r>
      <w:r>
        <w:rPr>
          <w:color w:val="333333"/>
          <w:spacing w:val="-5"/>
          <w:shd w:val="clear" w:color="auto" w:fill="FFFFFF"/>
        </w:rPr>
        <w:t>cs Director for HS2 contractors SCS JV, added: “GRS have proved themselves to be a trusted partner with their investment in five-star Direct Vision Standard tippers.</w:t>
      </w:r>
    </w:p>
    <w:p w14:paraId="5DBF9502" w14:textId="77777777" w:rsidR="0000343B" w:rsidRDefault="0000343B" w:rsidP="00C60A7B">
      <w:pPr>
        <w:shd w:val="clear" w:color="auto" w:fill="FFFFFF"/>
        <w:rPr>
          <w:color w:val="333333"/>
          <w:spacing w:val="-5"/>
          <w:shd w:val="clear" w:color="auto" w:fill="FFFFFF"/>
        </w:rPr>
      </w:pPr>
    </w:p>
    <w:p w14:paraId="1EC2E042" w14:textId="3C74A730" w:rsidR="0000343B" w:rsidRDefault="0000343B" w:rsidP="00C60A7B">
      <w:pPr>
        <w:shd w:val="clear" w:color="auto" w:fill="FFFFFF"/>
        <w:rPr>
          <w:color w:val="333333"/>
          <w:spacing w:val="-5"/>
          <w:shd w:val="clear" w:color="auto" w:fill="FFFFFF"/>
        </w:rPr>
      </w:pPr>
      <w:r>
        <w:rPr>
          <w:color w:val="333333"/>
          <w:spacing w:val="-5"/>
          <w:shd w:val="clear" w:color="auto" w:fill="FFFFFF"/>
        </w:rPr>
        <w:lastRenderedPageBreak/>
        <w:t>“These Econics, with their lower driving position, place the driver at the same level as vulnerable road users. The cab design, with much larger windows, maximises visibility while minimising the blind spots present in traditional truck design.</w:t>
      </w:r>
    </w:p>
    <w:p w14:paraId="1252546E" w14:textId="77777777" w:rsidR="0000343B" w:rsidRDefault="0000343B" w:rsidP="00C60A7B">
      <w:pPr>
        <w:shd w:val="clear" w:color="auto" w:fill="FFFFFF"/>
        <w:rPr>
          <w:color w:val="333333"/>
          <w:spacing w:val="-5"/>
          <w:shd w:val="clear" w:color="auto" w:fill="FFFFFF"/>
        </w:rPr>
      </w:pPr>
    </w:p>
    <w:p w14:paraId="1FD56750" w14:textId="5D95DD11" w:rsidR="0000343B" w:rsidRDefault="0000343B" w:rsidP="00C60A7B">
      <w:pPr>
        <w:shd w:val="clear" w:color="auto" w:fill="FFFFFF"/>
        <w:rPr>
          <w:color w:val="333333"/>
          <w:spacing w:val="-5"/>
          <w:shd w:val="clear" w:color="auto" w:fill="FFFFFF"/>
        </w:rPr>
      </w:pPr>
      <w:r>
        <w:rPr>
          <w:color w:val="333333"/>
          <w:spacing w:val="-5"/>
          <w:shd w:val="clear" w:color="auto" w:fill="FFFFFF"/>
        </w:rPr>
        <w:t>“We’re committed to using the safest vehicles available and are please we could work with GRS to support this investment to deliver our programme.”</w:t>
      </w:r>
    </w:p>
    <w:p w14:paraId="183CD939" w14:textId="77777777" w:rsidR="0000343B" w:rsidRDefault="0000343B" w:rsidP="00C60A7B">
      <w:pPr>
        <w:shd w:val="clear" w:color="auto" w:fill="FFFFFF"/>
        <w:rPr>
          <w:rFonts w:ascii="Calibri" w:hAnsi="Calibri" w:cs="Calibri"/>
          <w:color w:val="242424"/>
          <w:sz w:val="22"/>
          <w:szCs w:val="22"/>
        </w:rPr>
      </w:pPr>
    </w:p>
    <w:p w14:paraId="1B029934" w14:textId="0D83E6E0" w:rsidR="00C60A7B" w:rsidRPr="00C60A7B" w:rsidRDefault="00C60A7B" w:rsidP="00C60A7B">
      <w:pPr>
        <w:shd w:val="clear" w:color="auto" w:fill="FFFFFF"/>
        <w:rPr>
          <w:color w:val="333333"/>
          <w:spacing w:val="-5"/>
          <w:shd w:val="clear" w:color="auto" w:fill="FFFFFF"/>
        </w:rPr>
      </w:pPr>
      <w:r w:rsidRPr="00C60A7B">
        <w:rPr>
          <w:color w:val="333333"/>
          <w:spacing w:val="-5"/>
          <w:shd w:val="clear" w:color="auto" w:fill="FFFFFF"/>
        </w:rPr>
        <w:t>Driver</w:t>
      </w:r>
      <w:r w:rsidR="00D53901">
        <w:rPr>
          <w:color w:val="333333"/>
          <w:spacing w:val="-5"/>
          <w:shd w:val="clear" w:color="auto" w:fill="FFFFFF"/>
        </w:rPr>
        <w:t xml:space="preserve"> Peter Watson</w:t>
      </w:r>
      <w:r w:rsidRPr="00C60A7B">
        <w:rPr>
          <w:color w:val="333333"/>
          <w:spacing w:val="-5"/>
          <w:shd w:val="clear" w:color="auto" w:fill="FFFFFF"/>
        </w:rPr>
        <w:t xml:space="preserve"> is among those tasked with piloting a GRS Econic in and out of London. He added: “Some of the guys were unsure about the cab design when we first started with these vehicles – being so low down is not what we’ve traditionally been used to in a construction truck.</w:t>
      </w:r>
    </w:p>
    <w:p w14:paraId="4DBC207A" w14:textId="77777777" w:rsidR="00C60A7B" w:rsidRPr="00C60A7B" w:rsidRDefault="00C60A7B" w:rsidP="00C60A7B">
      <w:pPr>
        <w:shd w:val="clear" w:color="auto" w:fill="FFFFFF"/>
        <w:rPr>
          <w:color w:val="333333"/>
          <w:spacing w:val="-5"/>
          <w:shd w:val="clear" w:color="auto" w:fill="FFFFFF"/>
        </w:rPr>
      </w:pPr>
    </w:p>
    <w:p w14:paraId="4536D830" w14:textId="77777777" w:rsidR="00C60A7B" w:rsidRPr="00C60A7B" w:rsidRDefault="00C60A7B" w:rsidP="00C60A7B">
      <w:pPr>
        <w:shd w:val="clear" w:color="auto" w:fill="FFFFFF"/>
        <w:rPr>
          <w:color w:val="333333"/>
          <w:spacing w:val="-5"/>
          <w:shd w:val="clear" w:color="auto" w:fill="FFFFFF"/>
        </w:rPr>
      </w:pPr>
      <w:r w:rsidRPr="00C60A7B">
        <w:rPr>
          <w:color w:val="333333"/>
          <w:spacing w:val="-5"/>
          <w:shd w:val="clear" w:color="auto" w:fill="FFFFFF"/>
        </w:rPr>
        <w:t>“However, we were all quickly won over. The panoramic view and the fact that you’re much closer to other people on the road makes the job of negotiating busy city streets much less stressful. As an all-round package the Econic is unbeatable for this role.”</w:t>
      </w:r>
    </w:p>
    <w:p w14:paraId="64108A8B" w14:textId="77777777" w:rsidR="00C60A7B" w:rsidRPr="00C60A7B" w:rsidRDefault="00C60A7B" w:rsidP="00C60A7B">
      <w:pPr>
        <w:shd w:val="clear" w:color="auto" w:fill="FFFFFF"/>
        <w:rPr>
          <w:color w:val="333333"/>
          <w:spacing w:val="-5"/>
        </w:rPr>
      </w:pPr>
    </w:p>
    <w:p w14:paraId="699FDFEB" w14:textId="77777777" w:rsidR="00C60A7B" w:rsidRPr="00C60A7B" w:rsidRDefault="00C60A7B" w:rsidP="00C60A7B">
      <w:pPr>
        <w:shd w:val="clear" w:color="auto" w:fill="FFFFFF"/>
        <w:rPr>
          <w:color w:val="333333"/>
          <w:spacing w:val="-5"/>
          <w:shd w:val="clear" w:color="auto" w:fill="FFFFFF"/>
        </w:rPr>
      </w:pPr>
      <w:r w:rsidRPr="00C60A7B">
        <w:rPr>
          <w:color w:val="333333"/>
          <w:spacing w:val="-5"/>
        </w:rPr>
        <w:t>As with </w:t>
      </w:r>
      <w:r w:rsidRPr="00C60A7B">
        <w:rPr>
          <w:color w:val="333333"/>
          <w:spacing w:val="-5"/>
          <w:shd w:val="clear" w:color="auto" w:fill="FFFFFF"/>
        </w:rPr>
        <w:t>all new Econics supplied through the manufacturer’s UK Dealer network, GRS Group’s trucks are covered by a three-year/160,000 km warranties.</w:t>
      </w:r>
    </w:p>
    <w:p w14:paraId="355E2A04" w14:textId="77777777" w:rsidR="00C60A7B" w:rsidRPr="00C60A7B" w:rsidRDefault="00C60A7B" w:rsidP="00C60A7B">
      <w:pPr>
        <w:shd w:val="clear" w:color="auto" w:fill="FFFFFF"/>
        <w:rPr>
          <w:color w:val="333333"/>
          <w:spacing w:val="-5"/>
          <w:shd w:val="clear" w:color="auto" w:fill="FFFFFF"/>
        </w:rPr>
      </w:pPr>
    </w:p>
    <w:p w14:paraId="787EA7A7" w14:textId="77777777" w:rsidR="00C60A7B" w:rsidRPr="00C60A7B" w:rsidRDefault="00000000" w:rsidP="00C60A7B">
      <w:pPr>
        <w:shd w:val="clear" w:color="auto" w:fill="FFFFFF"/>
        <w:rPr>
          <w:color w:val="333333"/>
          <w:spacing w:val="-5"/>
          <w:shd w:val="clear" w:color="auto" w:fill="FFFFFF"/>
        </w:rPr>
      </w:pPr>
      <w:hyperlink r:id="rId7" w:history="1">
        <w:r w:rsidR="00C60A7B" w:rsidRPr="00C60A7B">
          <w:rPr>
            <w:color w:val="0563C1" w:themeColor="hyperlink"/>
            <w:spacing w:val="-5"/>
            <w:u w:val="single"/>
            <w:shd w:val="clear" w:color="auto" w:fill="FFFFFF"/>
          </w:rPr>
          <w:t>www.grsroadstone.co.uk</w:t>
        </w:r>
      </w:hyperlink>
      <w:r w:rsidR="00C60A7B" w:rsidRPr="00C60A7B">
        <w:rPr>
          <w:color w:val="333333"/>
          <w:spacing w:val="-5"/>
          <w:shd w:val="clear" w:color="auto" w:fill="FFFFFF"/>
        </w:rPr>
        <w:t xml:space="preserve"> </w:t>
      </w:r>
    </w:p>
    <w:p w14:paraId="2DF2A775" w14:textId="77777777" w:rsidR="00C60A7B" w:rsidRPr="00C60A7B" w:rsidRDefault="00C60A7B" w:rsidP="00C60A7B">
      <w:pPr>
        <w:shd w:val="clear" w:color="auto" w:fill="FFFFFF"/>
        <w:rPr>
          <w:color w:val="333333"/>
          <w:spacing w:val="-5"/>
          <w:shd w:val="clear" w:color="auto" w:fill="FFFFFF"/>
        </w:rPr>
      </w:pPr>
    </w:p>
    <w:p w14:paraId="24018C1E" w14:textId="77777777" w:rsidR="00BC5827" w:rsidRDefault="00BC5827" w:rsidP="00BC5827">
      <w:pPr>
        <w:rPr>
          <w:kern w:val="2"/>
          <w14:ligatures w14:val="standardContextual"/>
        </w:rPr>
      </w:pPr>
    </w:p>
    <w:p w14:paraId="1DDC31F0" w14:textId="0B610B3A" w:rsidR="00C91E7D" w:rsidRDefault="002852C5" w:rsidP="00BC5827">
      <w:pPr>
        <w:rPr>
          <w:kern w:val="2"/>
          <w14:ligatures w14:val="standardContextual"/>
        </w:rPr>
      </w:pPr>
      <w:r>
        <w:rPr>
          <w:noProof/>
          <w:kern w:val="2"/>
        </w:rPr>
        <w:drawing>
          <wp:inline distT="0" distB="0" distL="0" distR="0" wp14:anchorId="24F86DE3" wp14:editId="4B6CC37D">
            <wp:extent cx="5731510" cy="3821430"/>
            <wp:effectExtent l="0" t="0" r="2540" b="7620"/>
            <wp:docPr id="484530785" name="Picture 2" descr="Several trucks parked in a 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30785" name="Picture 2" descr="Several trucks parked in a row&#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09D513FF" w14:textId="77777777" w:rsidR="00DD7FF8" w:rsidRDefault="00DD7FF8" w:rsidP="00BC5827">
      <w:pPr>
        <w:rPr>
          <w:kern w:val="2"/>
          <w14:ligatures w14:val="standardContextual"/>
        </w:rPr>
      </w:pPr>
    </w:p>
    <w:p w14:paraId="0C59AE12" w14:textId="77777777" w:rsidR="007A47A8" w:rsidRDefault="007A47A8" w:rsidP="00BC5827">
      <w:pPr>
        <w:rPr>
          <w:kern w:val="2"/>
          <w14:ligatures w14:val="standardContextual"/>
        </w:rPr>
      </w:pPr>
    </w:p>
    <w:p w14:paraId="031CB0D5" w14:textId="167184F5" w:rsidR="00C60A7B" w:rsidRDefault="002852C5" w:rsidP="00DF45C6">
      <w:pPr>
        <w:rPr>
          <w:color w:val="FF0000"/>
        </w:rPr>
      </w:pPr>
      <w:r>
        <w:rPr>
          <w:noProof/>
          <w:color w:val="FF0000"/>
        </w:rPr>
        <w:lastRenderedPageBreak/>
        <w:drawing>
          <wp:inline distT="0" distB="0" distL="0" distR="0" wp14:anchorId="1C065E68" wp14:editId="4D9E4292">
            <wp:extent cx="5731510" cy="3821430"/>
            <wp:effectExtent l="0" t="0" r="2540" b="7620"/>
            <wp:docPr id="13518024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02474" name="Picture 13518024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3C1C4728" w14:textId="77777777" w:rsidR="00C60A7B" w:rsidRDefault="00C60A7B" w:rsidP="00DF45C6">
      <w:pPr>
        <w:rPr>
          <w:color w:val="FF0000"/>
        </w:rPr>
      </w:pPr>
    </w:p>
    <w:p w14:paraId="19F9A1A8" w14:textId="7285F301" w:rsidR="00C60A7B" w:rsidRPr="00F3605C" w:rsidRDefault="00C60A7B" w:rsidP="00C60A7B">
      <w:r>
        <w:rPr>
          <w:b/>
          <w:bCs/>
        </w:rPr>
        <w:t>Vision on</w:t>
      </w:r>
      <w:r w:rsidRPr="00F3605C">
        <w:rPr>
          <w:b/>
          <w:bCs/>
        </w:rPr>
        <w:t>:</w:t>
      </w:r>
      <w:r w:rsidRPr="00F3605C">
        <w:t xml:space="preserve"> </w:t>
      </w:r>
      <w:r>
        <w:t xml:space="preserve">Driver </w:t>
      </w:r>
      <w:r w:rsidR="00D53901">
        <w:t>Peter Watson</w:t>
      </w:r>
      <w:r>
        <w:t xml:space="preserve"> is impressed with the visibility from his Mercedes-Benz Econic tipper</w:t>
      </w:r>
    </w:p>
    <w:p w14:paraId="49D8B737" w14:textId="77777777" w:rsidR="00C60A7B" w:rsidRDefault="00C60A7B" w:rsidP="00DF45C6">
      <w:pPr>
        <w:rPr>
          <w:color w:val="FF0000"/>
        </w:rPr>
      </w:pPr>
    </w:p>
    <w:p w14:paraId="46E7D482" w14:textId="77777777" w:rsidR="00C60A7B" w:rsidRDefault="00C60A7B" w:rsidP="00DF45C6">
      <w:pPr>
        <w:rPr>
          <w:color w:val="FF0000"/>
        </w:rPr>
      </w:pPr>
    </w:p>
    <w:p w14:paraId="641887C5" w14:textId="0F125136" w:rsidR="00B352F7" w:rsidRDefault="002852C5" w:rsidP="00DF45C6">
      <w:pPr>
        <w:rPr>
          <w:color w:val="FF0000"/>
        </w:rPr>
      </w:pPr>
      <w:r>
        <w:rPr>
          <w:noProof/>
          <w:color w:val="FF0000"/>
        </w:rPr>
        <w:drawing>
          <wp:inline distT="0" distB="0" distL="0" distR="0" wp14:anchorId="4CC24115" wp14:editId="5BBBC5C0">
            <wp:extent cx="5731510" cy="3821430"/>
            <wp:effectExtent l="0" t="0" r="2540" b="7620"/>
            <wp:docPr id="151365237" name="Picture 4" descr="A construction vehicle with a crane in the ba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5237" name="Picture 4" descr="A construction vehicle with a crane in the back&#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432F04C0" w14:textId="4E1099AD" w:rsidR="00C60A7B" w:rsidRDefault="002852C5" w:rsidP="00DF45C6">
      <w:pPr>
        <w:rPr>
          <w:color w:val="FF0000"/>
        </w:rPr>
      </w:pPr>
      <w:r>
        <w:rPr>
          <w:noProof/>
          <w:color w:val="FF0000"/>
        </w:rPr>
        <w:lastRenderedPageBreak/>
        <w:drawing>
          <wp:inline distT="0" distB="0" distL="0" distR="0" wp14:anchorId="6DE466EC" wp14:editId="75B27EEA">
            <wp:extent cx="5731510" cy="3821430"/>
            <wp:effectExtent l="0" t="0" r="2540" b="7620"/>
            <wp:docPr id="1575906955" name="Picture 5" descr="A black truck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06955" name="Picture 5" descr="A black truck on a roa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553A57C1" w14:textId="77777777" w:rsidR="00DD7FF8" w:rsidRPr="00F3605C" w:rsidRDefault="00DD7FF8" w:rsidP="00DF45C6"/>
    <w:p w14:paraId="0BF2E15F" w14:textId="244133E9" w:rsidR="00F3605C" w:rsidRDefault="002852C5" w:rsidP="00DF45C6">
      <w:pPr>
        <w:rPr>
          <w:color w:val="FF0000"/>
        </w:rPr>
      </w:pPr>
      <w:r>
        <w:rPr>
          <w:noProof/>
          <w:color w:val="FF0000"/>
        </w:rPr>
        <w:drawing>
          <wp:inline distT="0" distB="0" distL="0" distR="0" wp14:anchorId="74713F1E" wp14:editId="4A4C8C63">
            <wp:extent cx="5731510" cy="3821430"/>
            <wp:effectExtent l="0" t="0" r="2540" b="7620"/>
            <wp:docPr id="2128499311" name="Picture 6" descr="A black truck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99311" name="Picture 6" descr="A black truck on the roa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06A0DC6D" w14:textId="77777777" w:rsidR="00F3605C" w:rsidRDefault="00F3605C" w:rsidP="00DF45C6">
      <w:pPr>
        <w:rPr>
          <w:color w:val="FF0000"/>
        </w:rPr>
      </w:pPr>
    </w:p>
    <w:p w14:paraId="1ED66C88" w14:textId="230E6005" w:rsidR="0078089C" w:rsidRDefault="0078089C" w:rsidP="00DF45C6">
      <w:pPr>
        <w:rPr>
          <w:color w:val="FF0000"/>
        </w:rPr>
      </w:pPr>
    </w:p>
    <w:p w14:paraId="30CC95DC" w14:textId="5EC9AD2E" w:rsidR="00A702F0" w:rsidRPr="00B1756C" w:rsidRDefault="00A702F0" w:rsidP="00DF45C6">
      <w:pPr>
        <w:rPr>
          <w:b/>
          <w:bCs/>
          <w:i/>
          <w:iCs/>
        </w:rPr>
      </w:pPr>
      <w:r w:rsidRPr="00B1756C">
        <w:rPr>
          <w:b/>
          <w:bCs/>
          <w:i/>
          <w:iCs/>
        </w:rPr>
        <w:t>ends</w:t>
      </w:r>
    </w:p>
    <w:p w14:paraId="0D5FF7CF"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1A2F03F8"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8336869"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991EA65" w14:textId="18B80F66"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lastRenderedPageBreak/>
        <w:t>For more information, or to request higher-res image files, please contact:</w:t>
      </w:r>
    </w:p>
    <w:p w14:paraId="1DDA190F"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3000B4C"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43BE3AF3" w14:textId="77777777" w:rsidR="00A702F0" w:rsidRPr="003D4A9C" w:rsidRDefault="00A702F0" w:rsidP="00DF45C6">
      <w:pPr>
        <w:pStyle w:val="30InformationQRCode"/>
        <w:spacing w:after="0" w:line="240" w:lineRule="auto"/>
        <w:rPr>
          <w:rStyle w:val="Hyperlink"/>
          <w:rFonts w:ascii="Arial" w:hAnsi="Arial" w:cs="Arial"/>
          <w:sz w:val="22"/>
          <w:szCs w:val="22"/>
          <w:lang w:val="en-GB"/>
        </w:rPr>
      </w:pPr>
      <w:r w:rsidRPr="00A83E07">
        <w:rPr>
          <w:rFonts w:ascii="Arial" w:hAnsi="Arial" w:cs="Arial"/>
          <w:color w:val="000000"/>
          <w:sz w:val="22"/>
          <w:szCs w:val="22"/>
          <w:bdr w:val="none" w:sz="0" w:space="0" w:color="auto" w:frame="1"/>
          <w:lang w:val="en-GB"/>
        </w:rPr>
        <w:t>07712 519230, </w:t>
      </w:r>
      <w:hyperlink r:id="rId13" w:history="1">
        <w:r w:rsidRPr="003B6162">
          <w:rPr>
            <w:rStyle w:val="Hyperlink"/>
            <w:rFonts w:ascii="Arial" w:hAnsi="Arial" w:cs="Arial"/>
            <w:sz w:val="22"/>
            <w:szCs w:val="22"/>
            <w:lang w:val="en-GB"/>
          </w:rPr>
          <w:t>jamie.fretwell@daimler.com</w:t>
        </w:r>
      </w:hyperlink>
    </w:p>
    <w:p w14:paraId="73E85C08" w14:textId="77777777" w:rsidR="00A702F0" w:rsidRDefault="00A702F0" w:rsidP="00DF45C6">
      <w:pPr>
        <w:rPr>
          <w:b/>
          <w:bCs/>
          <w:i/>
          <w:iCs/>
        </w:rPr>
      </w:pPr>
    </w:p>
    <w:p w14:paraId="341FA45B" w14:textId="77777777" w:rsidR="00A702F0" w:rsidRPr="00DC6ED3" w:rsidRDefault="00A702F0" w:rsidP="00DF45C6">
      <w:pPr>
        <w:rPr>
          <w:rFonts w:ascii="Arial" w:hAnsi="Arial" w:cs="Arial"/>
        </w:rPr>
      </w:pPr>
      <w:r w:rsidRPr="00DC6ED3">
        <w:rPr>
          <w:rFonts w:ascii="Arial" w:hAnsi="Arial" w:cs="Arial"/>
        </w:rPr>
        <w:t>or</w:t>
      </w:r>
    </w:p>
    <w:p w14:paraId="3CF0FDDE" w14:textId="77777777" w:rsidR="00A702F0" w:rsidRDefault="00A702F0" w:rsidP="00DF45C6">
      <w:pPr>
        <w:rPr>
          <w:b/>
          <w:bCs/>
          <w:i/>
          <w:iCs/>
        </w:rPr>
      </w:pPr>
    </w:p>
    <w:p w14:paraId="6B19F4BE" w14:textId="4E9A002A" w:rsidR="00A702F0" w:rsidRPr="005B3EFE" w:rsidRDefault="005B3EFE" w:rsidP="00DF45C6">
      <w:pPr>
        <w:rPr>
          <w:rFonts w:ascii="Arial" w:hAnsi="Arial"/>
        </w:rPr>
      </w:pPr>
      <w:r>
        <w:rPr>
          <w:rFonts w:ascii="Arial" w:hAnsi="Arial"/>
        </w:rPr>
        <w:t>John Ripley</w:t>
      </w:r>
      <w:r w:rsidR="00A702F0" w:rsidRPr="005B3EFE">
        <w:rPr>
          <w:rFonts w:ascii="Arial" w:hAnsi="Arial"/>
        </w:rPr>
        <w:t xml:space="preserve">: 07771 484595, </w:t>
      </w:r>
      <w:hyperlink r:id="rId14" w:history="1">
        <w:r w:rsidR="009762C8" w:rsidRPr="00114793">
          <w:rPr>
            <w:rStyle w:val="Hyperlink"/>
            <w:rFonts w:ascii="Arial" w:hAnsi="Arial"/>
          </w:rPr>
          <w:t>john.ripley@loopagency.co.uk</w:t>
        </w:r>
      </w:hyperlink>
    </w:p>
    <w:p w14:paraId="5DCF1FB2" w14:textId="77777777" w:rsidR="00A702F0" w:rsidRPr="00B444AF" w:rsidRDefault="00A702F0" w:rsidP="00DF45C6">
      <w:pPr>
        <w:rPr>
          <w:b/>
          <w:bCs/>
          <w:i/>
          <w:iCs/>
        </w:rPr>
      </w:pPr>
    </w:p>
    <w:p w14:paraId="1B691F87" w14:textId="5B28AE23" w:rsidR="00A702F0" w:rsidRDefault="00A702F0" w:rsidP="00DF45C6"/>
    <w:p w14:paraId="2618A49F" w14:textId="77777777" w:rsidR="00143A88" w:rsidRPr="00143A88" w:rsidRDefault="00143A88" w:rsidP="00143A88">
      <w:pPr>
        <w:pStyle w:val="NormalWeb"/>
        <w:rPr>
          <w:rFonts w:ascii="Arial" w:hAnsi="Arial" w:cs="Arial"/>
          <w:b/>
          <w:bCs/>
          <w:color w:val="000000"/>
          <w:sz w:val="22"/>
          <w:szCs w:val="22"/>
        </w:rPr>
      </w:pPr>
      <w:r w:rsidRPr="00143A88">
        <w:rPr>
          <w:rFonts w:ascii="Arial" w:hAnsi="Arial" w:cs="Arial"/>
          <w:b/>
          <w:bCs/>
          <w:color w:val="000000"/>
          <w:sz w:val="22"/>
          <w:szCs w:val="22"/>
        </w:rPr>
        <w:t>About GRS</w:t>
      </w:r>
    </w:p>
    <w:p w14:paraId="1A701BB1" w14:textId="1E56C6FA" w:rsidR="00143A88" w:rsidRPr="00143A88" w:rsidRDefault="00143A88" w:rsidP="00143A88">
      <w:pPr>
        <w:pStyle w:val="NormalWeb"/>
        <w:rPr>
          <w:rFonts w:ascii="Arial" w:hAnsi="Arial" w:cs="Arial"/>
          <w:color w:val="000000"/>
          <w:sz w:val="22"/>
          <w:szCs w:val="22"/>
        </w:rPr>
      </w:pPr>
      <w:r w:rsidRPr="00143A88">
        <w:rPr>
          <w:rFonts w:ascii="Arial" w:hAnsi="Arial" w:cs="Arial"/>
          <w:color w:val="000000"/>
          <w:sz w:val="22"/>
          <w:szCs w:val="22"/>
        </w:rPr>
        <w:t xml:space="preserve">GRS has grown to become </w:t>
      </w:r>
      <w:r>
        <w:rPr>
          <w:rFonts w:ascii="Arial" w:hAnsi="Arial" w:cs="Arial"/>
          <w:color w:val="000000"/>
          <w:sz w:val="22"/>
          <w:szCs w:val="22"/>
        </w:rPr>
        <w:t xml:space="preserve">one of </w:t>
      </w:r>
      <w:r w:rsidRPr="00143A88">
        <w:rPr>
          <w:rFonts w:ascii="Arial" w:hAnsi="Arial" w:cs="Arial"/>
          <w:color w:val="000000"/>
          <w:sz w:val="22"/>
          <w:szCs w:val="22"/>
        </w:rPr>
        <w:t>Britain’s leading independent supply-chain partner</w:t>
      </w:r>
      <w:r>
        <w:rPr>
          <w:rFonts w:ascii="Arial" w:hAnsi="Arial" w:cs="Arial"/>
          <w:color w:val="000000"/>
          <w:sz w:val="22"/>
          <w:szCs w:val="22"/>
        </w:rPr>
        <w:t>s</w:t>
      </w:r>
      <w:r w:rsidRPr="00143A88">
        <w:rPr>
          <w:rFonts w:ascii="Arial" w:hAnsi="Arial" w:cs="Arial"/>
          <w:color w:val="000000"/>
          <w:sz w:val="22"/>
          <w:szCs w:val="22"/>
        </w:rPr>
        <w:t xml:space="preserve"> for construction aggregates, building products, waste solutions and a range of associated services. From high-volume aggregates for major infrastructure to our extensive range of decorative stone and paving products, GRS handles around 20 million tonnes of materials each year.</w:t>
      </w:r>
    </w:p>
    <w:p w14:paraId="42AD5333" w14:textId="77777777" w:rsidR="00A702F0" w:rsidRDefault="00A702F0" w:rsidP="00DF45C6"/>
    <w:p w14:paraId="76D0C389" w14:textId="77777777" w:rsidR="00A702F0" w:rsidRDefault="00A702F0"/>
    <w:sectPr w:rsidR="00A7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752F5"/>
    <w:multiLevelType w:val="multilevel"/>
    <w:tmpl w:val="8DC8B7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87E84"/>
    <w:multiLevelType w:val="hybridMultilevel"/>
    <w:tmpl w:val="C5062EE6"/>
    <w:lvl w:ilvl="0" w:tplc="D01E87B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D0F4B"/>
    <w:multiLevelType w:val="multilevel"/>
    <w:tmpl w:val="D9E841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4A3D"/>
    <w:multiLevelType w:val="hybridMultilevel"/>
    <w:tmpl w:val="3FBEEC94"/>
    <w:lvl w:ilvl="0" w:tplc="664845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71790"/>
    <w:multiLevelType w:val="hybridMultilevel"/>
    <w:tmpl w:val="2FEE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87776">
    <w:abstractNumId w:val="0"/>
  </w:num>
  <w:num w:numId="2" w16cid:durableId="1835877394">
    <w:abstractNumId w:val="2"/>
  </w:num>
  <w:num w:numId="3" w16cid:durableId="1350641380">
    <w:abstractNumId w:val="3"/>
  </w:num>
  <w:num w:numId="4" w16cid:durableId="1427191737">
    <w:abstractNumId w:val="1"/>
  </w:num>
  <w:num w:numId="5" w16cid:durableId="77131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48"/>
    <w:rsid w:val="0000343B"/>
    <w:rsid w:val="0001168D"/>
    <w:rsid w:val="00011849"/>
    <w:rsid w:val="0003710F"/>
    <w:rsid w:val="00057623"/>
    <w:rsid w:val="00060050"/>
    <w:rsid w:val="00060FBE"/>
    <w:rsid w:val="00064D6C"/>
    <w:rsid w:val="000743B7"/>
    <w:rsid w:val="000824E0"/>
    <w:rsid w:val="000979D0"/>
    <w:rsid w:val="000A1495"/>
    <w:rsid w:val="000C3333"/>
    <w:rsid w:val="000D39D7"/>
    <w:rsid w:val="00105D8B"/>
    <w:rsid w:val="00122238"/>
    <w:rsid w:val="00124723"/>
    <w:rsid w:val="00132783"/>
    <w:rsid w:val="00143A88"/>
    <w:rsid w:val="00152411"/>
    <w:rsid w:val="0017791F"/>
    <w:rsid w:val="00191333"/>
    <w:rsid w:val="00196A88"/>
    <w:rsid w:val="001D3682"/>
    <w:rsid w:val="001E1ACC"/>
    <w:rsid w:val="00201B17"/>
    <w:rsid w:val="002852C5"/>
    <w:rsid w:val="00286698"/>
    <w:rsid w:val="0028762F"/>
    <w:rsid w:val="002942C9"/>
    <w:rsid w:val="002B6C88"/>
    <w:rsid w:val="002E6373"/>
    <w:rsid w:val="003427E6"/>
    <w:rsid w:val="0038796B"/>
    <w:rsid w:val="003A154C"/>
    <w:rsid w:val="003B2A89"/>
    <w:rsid w:val="003E1A2C"/>
    <w:rsid w:val="00436C33"/>
    <w:rsid w:val="0046556C"/>
    <w:rsid w:val="00466D41"/>
    <w:rsid w:val="0047095A"/>
    <w:rsid w:val="00480C21"/>
    <w:rsid w:val="00480C9C"/>
    <w:rsid w:val="004864F4"/>
    <w:rsid w:val="004D7F8B"/>
    <w:rsid w:val="00507331"/>
    <w:rsid w:val="00512C4C"/>
    <w:rsid w:val="00516378"/>
    <w:rsid w:val="005A6E89"/>
    <w:rsid w:val="005B0087"/>
    <w:rsid w:val="005B3EFE"/>
    <w:rsid w:val="005E6495"/>
    <w:rsid w:val="00602913"/>
    <w:rsid w:val="00621702"/>
    <w:rsid w:val="00621D0A"/>
    <w:rsid w:val="00622964"/>
    <w:rsid w:val="006571C3"/>
    <w:rsid w:val="0068367E"/>
    <w:rsid w:val="006B2977"/>
    <w:rsid w:val="006C75D5"/>
    <w:rsid w:val="006D2238"/>
    <w:rsid w:val="006D6D06"/>
    <w:rsid w:val="006E2C79"/>
    <w:rsid w:val="006F50B2"/>
    <w:rsid w:val="006F7D89"/>
    <w:rsid w:val="00727CDB"/>
    <w:rsid w:val="0073468D"/>
    <w:rsid w:val="00761306"/>
    <w:rsid w:val="0078089C"/>
    <w:rsid w:val="007A47A8"/>
    <w:rsid w:val="007B1BB1"/>
    <w:rsid w:val="007C02F2"/>
    <w:rsid w:val="007C0B7A"/>
    <w:rsid w:val="007C1DCB"/>
    <w:rsid w:val="007E4D0F"/>
    <w:rsid w:val="00806E8A"/>
    <w:rsid w:val="00816970"/>
    <w:rsid w:val="0082382F"/>
    <w:rsid w:val="00826C14"/>
    <w:rsid w:val="00865EF1"/>
    <w:rsid w:val="00875A65"/>
    <w:rsid w:val="008820BA"/>
    <w:rsid w:val="00885BC9"/>
    <w:rsid w:val="008973F8"/>
    <w:rsid w:val="008C61E8"/>
    <w:rsid w:val="008F6415"/>
    <w:rsid w:val="00912879"/>
    <w:rsid w:val="00952080"/>
    <w:rsid w:val="00954501"/>
    <w:rsid w:val="009762C8"/>
    <w:rsid w:val="009925C1"/>
    <w:rsid w:val="009C5368"/>
    <w:rsid w:val="009E1AFB"/>
    <w:rsid w:val="009E69B8"/>
    <w:rsid w:val="00A064ED"/>
    <w:rsid w:val="00A6181A"/>
    <w:rsid w:val="00A702F0"/>
    <w:rsid w:val="00A84A0F"/>
    <w:rsid w:val="00A951EA"/>
    <w:rsid w:val="00AB1579"/>
    <w:rsid w:val="00AB1E29"/>
    <w:rsid w:val="00AB4EEE"/>
    <w:rsid w:val="00AB65BA"/>
    <w:rsid w:val="00AC1E86"/>
    <w:rsid w:val="00B352F7"/>
    <w:rsid w:val="00B37E3C"/>
    <w:rsid w:val="00B41D23"/>
    <w:rsid w:val="00B46ADA"/>
    <w:rsid w:val="00B53831"/>
    <w:rsid w:val="00B5594E"/>
    <w:rsid w:val="00B5641F"/>
    <w:rsid w:val="00B626ED"/>
    <w:rsid w:val="00B7128A"/>
    <w:rsid w:val="00BA6043"/>
    <w:rsid w:val="00BB4322"/>
    <w:rsid w:val="00BC0E87"/>
    <w:rsid w:val="00BC5827"/>
    <w:rsid w:val="00BC744D"/>
    <w:rsid w:val="00BD5086"/>
    <w:rsid w:val="00BF576A"/>
    <w:rsid w:val="00C15F9C"/>
    <w:rsid w:val="00C30073"/>
    <w:rsid w:val="00C30EFD"/>
    <w:rsid w:val="00C33FCF"/>
    <w:rsid w:val="00C41079"/>
    <w:rsid w:val="00C60A7B"/>
    <w:rsid w:val="00C62C57"/>
    <w:rsid w:val="00C75BAA"/>
    <w:rsid w:val="00C76FDA"/>
    <w:rsid w:val="00C86A39"/>
    <w:rsid w:val="00C91E7D"/>
    <w:rsid w:val="00CD640C"/>
    <w:rsid w:val="00CE633D"/>
    <w:rsid w:val="00CE6FD9"/>
    <w:rsid w:val="00CF35D4"/>
    <w:rsid w:val="00D137A7"/>
    <w:rsid w:val="00D16BC3"/>
    <w:rsid w:val="00D2371B"/>
    <w:rsid w:val="00D26ED8"/>
    <w:rsid w:val="00D279BB"/>
    <w:rsid w:val="00D330A2"/>
    <w:rsid w:val="00D45FE7"/>
    <w:rsid w:val="00D506A9"/>
    <w:rsid w:val="00D53901"/>
    <w:rsid w:val="00D55533"/>
    <w:rsid w:val="00D75037"/>
    <w:rsid w:val="00D80AD0"/>
    <w:rsid w:val="00D93E8E"/>
    <w:rsid w:val="00D96047"/>
    <w:rsid w:val="00DA1BB6"/>
    <w:rsid w:val="00DC5D0A"/>
    <w:rsid w:val="00DD7FF8"/>
    <w:rsid w:val="00DF08E5"/>
    <w:rsid w:val="00DF45C6"/>
    <w:rsid w:val="00E002DE"/>
    <w:rsid w:val="00E04ACC"/>
    <w:rsid w:val="00E12430"/>
    <w:rsid w:val="00E1498C"/>
    <w:rsid w:val="00E20E9D"/>
    <w:rsid w:val="00E44016"/>
    <w:rsid w:val="00E838D5"/>
    <w:rsid w:val="00E9604B"/>
    <w:rsid w:val="00EB3047"/>
    <w:rsid w:val="00EC783E"/>
    <w:rsid w:val="00ED0DA4"/>
    <w:rsid w:val="00ED48D3"/>
    <w:rsid w:val="00EE6A48"/>
    <w:rsid w:val="00F11748"/>
    <w:rsid w:val="00F1315F"/>
    <w:rsid w:val="00F1394D"/>
    <w:rsid w:val="00F3605C"/>
    <w:rsid w:val="00F47F3B"/>
    <w:rsid w:val="00F5543B"/>
    <w:rsid w:val="00F678A3"/>
    <w:rsid w:val="00F67F66"/>
    <w:rsid w:val="00F84942"/>
    <w:rsid w:val="00F94BB1"/>
    <w:rsid w:val="00FA0D4C"/>
    <w:rsid w:val="00FA18E4"/>
    <w:rsid w:val="00FC32C7"/>
    <w:rsid w:val="00FD2F0A"/>
    <w:rsid w:val="00FD7423"/>
    <w:rsid w:val="00FE2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D52"/>
  <w15:chartTrackingRefBased/>
  <w15:docId w15:val="{435F408A-EE4D-4F33-A521-CD9B21F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4E0"/>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D16BC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702F0"/>
    <w:pPr>
      <w:spacing w:before="100" w:beforeAutospacing="1" w:after="100" w:afterAutospacing="1"/>
    </w:pPr>
  </w:style>
  <w:style w:type="character" w:styleId="Hyperlink">
    <w:name w:val="Hyperlink"/>
    <w:basedOn w:val="DefaultParagraphFont"/>
    <w:uiPriority w:val="99"/>
    <w:semiHidden/>
    <w:rsid w:val="00A702F0"/>
    <w:rPr>
      <w:color w:val="0000FF"/>
      <w:u w:val="single"/>
    </w:rPr>
  </w:style>
  <w:style w:type="paragraph" w:customStyle="1" w:styleId="30InformationQRCode">
    <w:name w:val="3.0 Information + QRCode"/>
    <w:basedOn w:val="Normal"/>
    <w:autoRedefine/>
    <w:qFormat/>
    <w:rsid w:val="00A702F0"/>
    <w:pPr>
      <w:spacing w:after="240" w:line="320" w:lineRule="exact"/>
      <w:contextualSpacing/>
    </w:pPr>
    <w:rPr>
      <w:rFonts w:asciiTheme="minorHAnsi" w:hAnsiTheme="minorHAnsi"/>
      <w:szCs w:val="20"/>
      <w:lang w:val="de-DE" w:eastAsia="de-DE"/>
    </w:rPr>
  </w:style>
  <w:style w:type="character" w:styleId="Strong">
    <w:name w:val="Strong"/>
    <w:basedOn w:val="DefaultParagraphFont"/>
    <w:uiPriority w:val="22"/>
    <w:qFormat/>
    <w:rsid w:val="0028762F"/>
    <w:rPr>
      <w:b/>
      <w:bCs/>
    </w:rPr>
  </w:style>
  <w:style w:type="paragraph" w:styleId="NormalWeb">
    <w:name w:val="Normal (Web)"/>
    <w:basedOn w:val="Normal"/>
    <w:uiPriority w:val="99"/>
    <w:unhideWhenUsed/>
    <w:rsid w:val="0028762F"/>
    <w:pPr>
      <w:spacing w:before="100" w:beforeAutospacing="1" w:after="100" w:afterAutospacing="1"/>
    </w:pPr>
  </w:style>
  <w:style w:type="paragraph" w:styleId="ListParagraph">
    <w:name w:val="List Paragraph"/>
    <w:basedOn w:val="Normal"/>
    <w:uiPriority w:val="34"/>
    <w:qFormat/>
    <w:rsid w:val="002B6C8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D16BC3"/>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9762C8"/>
    <w:rPr>
      <w:color w:val="605E5C"/>
      <w:shd w:val="clear" w:color="auto" w:fill="E1DFDD"/>
    </w:rPr>
  </w:style>
  <w:style w:type="paragraph" w:styleId="Revision">
    <w:name w:val="Revision"/>
    <w:hidden/>
    <w:uiPriority w:val="99"/>
    <w:semiHidden/>
    <w:rsid w:val="00057623"/>
    <w:pPr>
      <w:spacing w:after="0" w:line="240" w:lineRule="auto"/>
    </w:pPr>
  </w:style>
  <w:style w:type="character" w:customStyle="1" w:styleId="xapple-converted-space">
    <w:name w:val="x_apple-converted-space"/>
    <w:basedOn w:val="DefaultParagraphFont"/>
    <w:rsid w:val="000824E0"/>
  </w:style>
  <w:style w:type="character" w:customStyle="1" w:styleId="markdntb4qxmu">
    <w:name w:val="markdntb4qxmu"/>
    <w:basedOn w:val="DefaultParagraphFont"/>
    <w:rsid w:val="0000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8490">
      <w:bodyDiv w:val="1"/>
      <w:marLeft w:val="0"/>
      <w:marRight w:val="0"/>
      <w:marTop w:val="0"/>
      <w:marBottom w:val="0"/>
      <w:divBdr>
        <w:top w:val="none" w:sz="0" w:space="0" w:color="auto"/>
        <w:left w:val="none" w:sz="0" w:space="0" w:color="auto"/>
        <w:bottom w:val="none" w:sz="0" w:space="0" w:color="auto"/>
        <w:right w:val="none" w:sz="0" w:space="0" w:color="auto"/>
      </w:divBdr>
    </w:div>
    <w:div w:id="195434542">
      <w:bodyDiv w:val="1"/>
      <w:marLeft w:val="0"/>
      <w:marRight w:val="0"/>
      <w:marTop w:val="0"/>
      <w:marBottom w:val="0"/>
      <w:divBdr>
        <w:top w:val="none" w:sz="0" w:space="0" w:color="auto"/>
        <w:left w:val="none" w:sz="0" w:space="0" w:color="auto"/>
        <w:bottom w:val="none" w:sz="0" w:space="0" w:color="auto"/>
        <w:right w:val="none" w:sz="0" w:space="0" w:color="auto"/>
      </w:divBdr>
    </w:div>
    <w:div w:id="592009238">
      <w:bodyDiv w:val="1"/>
      <w:marLeft w:val="0"/>
      <w:marRight w:val="0"/>
      <w:marTop w:val="0"/>
      <w:marBottom w:val="0"/>
      <w:divBdr>
        <w:top w:val="none" w:sz="0" w:space="0" w:color="auto"/>
        <w:left w:val="none" w:sz="0" w:space="0" w:color="auto"/>
        <w:bottom w:val="none" w:sz="0" w:space="0" w:color="auto"/>
        <w:right w:val="none" w:sz="0" w:space="0" w:color="auto"/>
      </w:divBdr>
    </w:div>
    <w:div w:id="659845860">
      <w:bodyDiv w:val="1"/>
      <w:marLeft w:val="0"/>
      <w:marRight w:val="0"/>
      <w:marTop w:val="0"/>
      <w:marBottom w:val="0"/>
      <w:divBdr>
        <w:top w:val="none" w:sz="0" w:space="0" w:color="auto"/>
        <w:left w:val="none" w:sz="0" w:space="0" w:color="auto"/>
        <w:bottom w:val="none" w:sz="0" w:space="0" w:color="auto"/>
        <w:right w:val="none" w:sz="0" w:space="0" w:color="auto"/>
      </w:divBdr>
    </w:div>
    <w:div w:id="725956137">
      <w:bodyDiv w:val="1"/>
      <w:marLeft w:val="0"/>
      <w:marRight w:val="0"/>
      <w:marTop w:val="0"/>
      <w:marBottom w:val="0"/>
      <w:divBdr>
        <w:top w:val="none" w:sz="0" w:space="0" w:color="auto"/>
        <w:left w:val="none" w:sz="0" w:space="0" w:color="auto"/>
        <w:bottom w:val="none" w:sz="0" w:space="0" w:color="auto"/>
        <w:right w:val="none" w:sz="0" w:space="0" w:color="auto"/>
      </w:divBdr>
    </w:div>
    <w:div w:id="794297240">
      <w:bodyDiv w:val="1"/>
      <w:marLeft w:val="0"/>
      <w:marRight w:val="0"/>
      <w:marTop w:val="0"/>
      <w:marBottom w:val="0"/>
      <w:divBdr>
        <w:top w:val="none" w:sz="0" w:space="0" w:color="auto"/>
        <w:left w:val="none" w:sz="0" w:space="0" w:color="auto"/>
        <w:bottom w:val="none" w:sz="0" w:space="0" w:color="auto"/>
        <w:right w:val="none" w:sz="0" w:space="0" w:color="auto"/>
      </w:divBdr>
    </w:div>
    <w:div w:id="1308050966">
      <w:bodyDiv w:val="1"/>
      <w:marLeft w:val="0"/>
      <w:marRight w:val="0"/>
      <w:marTop w:val="0"/>
      <w:marBottom w:val="0"/>
      <w:divBdr>
        <w:top w:val="none" w:sz="0" w:space="0" w:color="auto"/>
        <w:left w:val="none" w:sz="0" w:space="0" w:color="auto"/>
        <w:bottom w:val="none" w:sz="0" w:space="0" w:color="auto"/>
        <w:right w:val="none" w:sz="0" w:space="0" w:color="auto"/>
      </w:divBdr>
    </w:div>
    <w:div w:id="1681927923">
      <w:bodyDiv w:val="1"/>
      <w:marLeft w:val="0"/>
      <w:marRight w:val="0"/>
      <w:marTop w:val="0"/>
      <w:marBottom w:val="0"/>
      <w:divBdr>
        <w:top w:val="none" w:sz="0" w:space="0" w:color="auto"/>
        <w:left w:val="none" w:sz="0" w:space="0" w:color="auto"/>
        <w:bottom w:val="none" w:sz="0" w:space="0" w:color="auto"/>
        <w:right w:val="none" w:sz="0" w:space="0" w:color="auto"/>
      </w:divBdr>
    </w:div>
    <w:div w:id="1867981480">
      <w:bodyDiv w:val="1"/>
      <w:marLeft w:val="0"/>
      <w:marRight w:val="0"/>
      <w:marTop w:val="0"/>
      <w:marBottom w:val="0"/>
      <w:divBdr>
        <w:top w:val="none" w:sz="0" w:space="0" w:color="auto"/>
        <w:left w:val="none" w:sz="0" w:space="0" w:color="auto"/>
        <w:bottom w:val="none" w:sz="0" w:space="0" w:color="auto"/>
        <w:right w:val="none" w:sz="0" w:space="0" w:color="auto"/>
      </w:divBdr>
    </w:div>
    <w:div w:id="1895265926">
      <w:bodyDiv w:val="1"/>
      <w:marLeft w:val="0"/>
      <w:marRight w:val="0"/>
      <w:marTop w:val="0"/>
      <w:marBottom w:val="0"/>
      <w:divBdr>
        <w:top w:val="none" w:sz="0" w:space="0" w:color="auto"/>
        <w:left w:val="none" w:sz="0" w:space="0" w:color="auto"/>
        <w:bottom w:val="none" w:sz="0" w:space="0" w:color="auto"/>
        <w:right w:val="none" w:sz="0" w:space="0" w:color="auto"/>
      </w:divBdr>
    </w:div>
    <w:div w:id="2115200023">
      <w:bodyDiv w:val="1"/>
      <w:marLeft w:val="0"/>
      <w:marRight w:val="0"/>
      <w:marTop w:val="0"/>
      <w:marBottom w:val="0"/>
      <w:divBdr>
        <w:top w:val="none" w:sz="0" w:space="0" w:color="auto"/>
        <w:left w:val="none" w:sz="0" w:space="0" w:color="auto"/>
        <w:bottom w:val="none" w:sz="0" w:space="0" w:color="auto"/>
        <w:right w:val="none" w:sz="0" w:space="0" w:color="auto"/>
      </w:divBdr>
      <w:divsChild>
        <w:div w:id="188641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26782">
              <w:marLeft w:val="0"/>
              <w:marRight w:val="0"/>
              <w:marTop w:val="0"/>
              <w:marBottom w:val="0"/>
              <w:divBdr>
                <w:top w:val="none" w:sz="0" w:space="0" w:color="auto"/>
                <w:left w:val="none" w:sz="0" w:space="0" w:color="auto"/>
                <w:bottom w:val="none" w:sz="0" w:space="0" w:color="auto"/>
                <w:right w:val="none" w:sz="0" w:space="0" w:color="auto"/>
              </w:divBdr>
              <w:divsChild>
                <w:div w:id="283998562">
                  <w:marLeft w:val="0"/>
                  <w:marRight w:val="0"/>
                  <w:marTop w:val="0"/>
                  <w:marBottom w:val="0"/>
                  <w:divBdr>
                    <w:top w:val="none" w:sz="0" w:space="0" w:color="auto"/>
                    <w:left w:val="none" w:sz="0" w:space="0" w:color="auto"/>
                    <w:bottom w:val="none" w:sz="0" w:space="0" w:color="auto"/>
                    <w:right w:val="none" w:sz="0" w:space="0" w:color="auto"/>
                  </w:divBdr>
                  <w:divsChild>
                    <w:div w:id="1683969157">
                      <w:marLeft w:val="0"/>
                      <w:marRight w:val="0"/>
                      <w:marTop w:val="0"/>
                      <w:marBottom w:val="0"/>
                      <w:divBdr>
                        <w:top w:val="none" w:sz="0" w:space="0" w:color="auto"/>
                        <w:left w:val="none" w:sz="0" w:space="0" w:color="auto"/>
                        <w:bottom w:val="none" w:sz="0" w:space="0" w:color="auto"/>
                        <w:right w:val="none" w:sz="0" w:space="0" w:color="auto"/>
                      </w:divBdr>
                      <w:divsChild>
                        <w:div w:id="1141269044">
                          <w:marLeft w:val="0"/>
                          <w:marRight w:val="0"/>
                          <w:marTop w:val="0"/>
                          <w:marBottom w:val="0"/>
                          <w:divBdr>
                            <w:top w:val="none" w:sz="0" w:space="0" w:color="auto"/>
                            <w:left w:val="none" w:sz="0" w:space="0" w:color="auto"/>
                            <w:bottom w:val="none" w:sz="0" w:space="0" w:color="auto"/>
                            <w:right w:val="none" w:sz="0" w:space="0" w:color="auto"/>
                          </w:divBdr>
                        </w:div>
                        <w:div w:id="430901531">
                          <w:marLeft w:val="0"/>
                          <w:marRight w:val="0"/>
                          <w:marTop w:val="0"/>
                          <w:marBottom w:val="0"/>
                          <w:divBdr>
                            <w:top w:val="none" w:sz="0" w:space="0" w:color="auto"/>
                            <w:left w:val="none" w:sz="0" w:space="0" w:color="auto"/>
                            <w:bottom w:val="none" w:sz="0" w:space="0" w:color="auto"/>
                            <w:right w:val="none" w:sz="0" w:space="0" w:color="auto"/>
                          </w:divBdr>
                        </w:div>
                        <w:div w:id="1334845271">
                          <w:marLeft w:val="0"/>
                          <w:marRight w:val="0"/>
                          <w:marTop w:val="0"/>
                          <w:marBottom w:val="0"/>
                          <w:divBdr>
                            <w:top w:val="none" w:sz="0" w:space="0" w:color="auto"/>
                            <w:left w:val="none" w:sz="0" w:space="0" w:color="auto"/>
                            <w:bottom w:val="none" w:sz="0" w:space="0" w:color="auto"/>
                            <w:right w:val="none" w:sz="0" w:space="0" w:color="auto"/>
                          </w:divBdr>
                        </w:div>
                        <w:div w:id="1806308906">
                          <w:marLeft w:val="0"/>
                          <w:marRight w:val="0"/>
                          <w:marTop w:val="0"/>
                          <w:marBottom w:val="0"/>
                          <w:divBdr>
                            <w:top w:val="none" w:sz="0" w:space="0" w:color="auto"/>
                            <w:left w:val="none" w:sz="0" w:space="0" w:color="auto"/>
                            <w:bottom w:val="none" w:sz="0" w:space="0" w:color="auto"/>
                            <w:right w:val="none" w:sz="0" w:space="0" w:color="auto"/>
                          </w:divBdr>
                        </w:div>
                        <w:div w:id="1728530134">
                          <w:marLeft w:val="0"/>
                          <w:marRight w:val="0"/>
                          <w:marTop w:val="0"/>
                          <w:marBottom w:val="0"/>
                          <w:divBdr>
                            <w:top w:val="none" w:sz="0" w:space="0" w:color="auto"/>
                            <w:left w:val="none" w:sz="0" w:space="0" w:color="auto"/>
                            <w:bottom w:val="none" w:sz="0" w:space="0" w:color="auto"/>
                            <w:right w:val="none" w:sz="0" w:space="0" w:color="auto"/>
                          </w:divBdr>
                        </w:div>
                        <w:div w:id="751775264">
                          <w:marLeft w:val="0"/>
                          <w:marRight w:val="0"/>
                          <w:marTop w:val="0"/>
                          <w:marBottom w:val="0"/>
                          <w:divBdr>
                            <w:top w:val="none" w:sz="0" w:space="0" w:color="auto"/>
                            <w:left w:val="none" w:sz="0" w:space="0" w:color="auto"/>
                            <w:bottom w:val="none" w:sz="0" w:space="0" w:color="auto"/>
                            <w:right w:val="none" w:sz="0" w:space="0" w:color="auto"/>
                          </w:divBdr>
                        </w:div>
                        <w:div w:id="331955507">
                          <w:marLeft w:val="0"/>
                          <w:marRight w:val="0"/>
                          <w:marTop w:val="0"/>
                          <w:marBottom w:val="0"/>
                          <w:divBdr>
                            <w:top w:val="none" w:sz="0" w:space="0" w:color="auto"/>
                            <w:left w:val="none" w:sz="0" w:space="0" w:color="auto"/>
                            <w:bottom w:val="none" w:sz="0" w:space="0" w:color="auto"/>
                            <w:right w:val="none" w:sz="0" w:space="0" w:color="auto"/>
                          </w:divBdr>
                        </w:div>
                        <w:div w:id="1569606635">
                          <w:marLeft w:val="0"/>
                          <w:marRight w:val="0"/>
                          <w:marTop w:val="0"/>
                          <w:marBottom w:val="0"/>
                          <w:divBdr>
                            <w:top w:val="none" w:sz="0" w:space="0" w:color="auto"/>
                            <w:left w:val="none" w:sz="0" w:space="0" w:color="auto"/>
                            <w:bottom w:val="none" w:sz="0" w:space="0" w:color="auto"/>
                            <w:right w:val="none" w:sz="0" w:space="0" w:color="auto"/>
                          </w:divBdr>
                        </w:div>
                        <w:div w:id="794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347799">
      <w:bodyDiv w:val="1"/>
      <w:marLeft w:val="0"/>
      <w:marRight w:val="0"/>
      <w:marTop w:val="0"/>
      <w:marBottom w:val="0"/>
      <w:divBdr>
        <w:top w:val="none" w:sz="0" w:space="0" w:color="auto"/>
        <w:left w:val="none" w:sz="0" w:space="0" w:color="auto"/>
        <w:bottom w:val="none" w:sz="0" w:space="0" w:color="auto"/>
        <w:right w:val="none" w:sz="0" w:space="0" w:color="auto"/>
      </w:divBdr>
      <w:divsChild>
        <w:div w:id="2132163661">
          <w:marLeft w:val="0"/>
          <w:marRight w:val="0"/>
          <w:marTop w:val="0"/>
          <w:marBottom w:val="0"/>
          <w:divBdr>
            <w:top w:val="none" w:sz="0" w:space="0" w:color="auto"/>
            <w:left w:val="none" w:sz="0" w:space="0" w:color="auto"/>
            <w:bottom w:val="none" w:sz="0" w:space="0" w:color="auto"/>
            <w:right w:val="none" w:sz="0" w:space="0" w:color="auto"/>
          </w:divBdr>
          <w:divsChild>
            <w:div w:id="20376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jamie.fretwell@daimler.com" TargetMode="External"/><Relationship Id="rId3" Type="http://schemas.openxmlformats.org/officeDocument/2006/relationships/settings" Target="settings.xml"/><Relationship Id="rId7" Type="http://schemas.openxmlformats.org/officeDocument/2006/relationships/hyperlink" Target="http://www.grsroadstone.co.uk" TargetMode="External"/><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ripley@loopagenc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2028</TotalTime>
  <Pages>6</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13</cp:revision>
  <dcterms:created xsi:type="dcterms:W3CDTF">2023-12-20T17:52:00Z</dcterms:created>
  <dcterms:modified xsi:type="dcterms:W3CDTF">2024-03-08T15:25:00Z</dcterms:modified>
</cp:coreProperties>
</file>