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659ED" w14:textId="326A1BD6" w:rsidR="007162A2" w:rsidRDefault="005911B9" w:rsidP="00693B80">
      <w:pPr>
        <w:spacing w:after="0" w:line="240" w:lineRule="auto"/>
      </w:pPr>
      <w:r>
        <w:rPr>
          <w:noProof/>
        </w:rPr>
        <w:drawing>
          <wp:inline distT="0" distB="0" distL="0" distR="0" wp14:anchorId="6D166912" wp14:editId="184A0AA2">
            <wp:extent cx="5731510" cy="19354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A009" w14:textId="390C87A2" w:rsidR="00693B80" w:rsidRDefault="00693B80" w:rsidP="00693B80">
      <w:pPr>
        <w:spacing w:after="0" w:line="240" w:lineRule="auto"/>
      </w:pPr>
    </w:p>
    <w:p w14:paraId="30BC30C9" w14:textId="77777777" w:rsidR="007A0F86" w:rsidRDefault="007A0F86" w:rsidP="00693B80">
      <w:pPr>
        <w:spacing w:after="0" w:line="240" w:lineRule="auto"/>
      </w:pPr>
    </w:p>
    <w:p w14:paraId="6CEAC343" w14:textId="261AE7D1" w:rsidR="000F45E0" w:rsidRDefault="007162A2" w:rsidP="00693B80">
      <w:pPr>
        <w:spacing w:after="0" w:line="240" w:lineRule="auto"/>
        <w:rPr>
          <w:rFonts w:ascii="Arial" w:hAnsi="Arial" w:cs="Arial"/>
        </w:rPr>
      </w:pPr>
      <w:r w:rsidRPr="007162A2">
        <w:rPr>
          <w:rFonts w:ascii="Arial" w:hAnsi="Arial" w:cs="Arial"/>
          <w:b/>
        </w:rPr>
        <w:t>Date:</w:t>
      </w:r>
      <w:r w:rsidRPr="007162A2">
        <w:rPr>
          <w:rFonts w:ascii="Arial" w:hAnsi="Arial" w:cs="Arial"/>
        </w:rPr>
        <w:t xml:space="preserve"> </w:t>
      </w:r>
      <w:r w:rsidR="00A153D9">
        <w:rPr>
          <w:rFonts w:ascii="Arial" w:hAnsi="Arial" w:cs="Arial"/>
        </w:rPr>
        <w:t>17</w:t>
      </w:r>
      <w:r w:rsidR="008B41C7">
        <w:rPr>
          <w:rFonts w:ascii="Arial" w:hAnsi="Arial" w:cs="Arial"/>
        </w:rPr>
        <w:t xml:space="preserve"> November</w:t>
      </w:r>
      <w:r w:rsidR="005911B9">
        <w:rPr>
          <w:rFonts w:ascii="Arial" w:hAnsi="Arial" w:cs="Arial"/>
        </w:rPr>
        <w:t xml:space="preserve"> 2020</w:t>
      </w:r>
    </w:p>
    <w:p w14:paraId="01D4D40B" w14:textId="48AAF37A" w:rsidR="00BD4642" w:rsidRDefault="00BD4642" w:rsidP="00693B80">
      <w:pPr>
        <w:spacing w:after="0" w:line="240" w:lineRule="auto"/>
        <w:rPr>
          <w:rFonts w:ascii="Arial" w:hAnsi="Arial" w:cs="Arial"/>
        </w:rPr>
      </w:pPr>
    </w:p>
    <w:p w14:paraId="614B5C1F" w14:textId="232B427F" w:rsidR="0012046B" w:rsidRDefault="008B41C7" w:rsidP="00693B80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DA2C8A5" wp14:editId="78F84FDC">
            <wp:extent cx="5721350" cy="374139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49" cy="374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E793" w14:textId="6B869B0D" w:rsidR="00BD4642" w:rsidRPr="0037602C" w:rsidRDefault="00BD4642" w:rsidP="00693B80">
      <w:pPr>
        <w:spacing w:after="0" w:line="240" w:lineRule="auto"/>
        <w:rPr>
          <w:rFonts w:ascii="Arial" w:hAnsi="Arial" w:cs="Arial"/>
          <w:b/>
          <w:bCs/>
        </w:rPr>
      </w:pPr>
    </w:p>
    <w:p w14:paraId="0AE30CAD" w14:textId="77777777" w:rsidR="00B95ABE" w:rsidRDefault="00B95ABE" w:rsidP="00693B80">
      <w:pPr>
        <w:spacing w:after="0" w:line="240" w:lineRule="auto"/>
        <w:rPr>
          <w:rFonts w:ascii="Arial" w:hAnsi="Arial" w:cs="Arial"/>
        </w:rPr>
      </w:pPr>
    </w:p>
    <w:p w14:paraId="6E4F50CE" w14:textId="1C905EBD" w:rsidR="00693B80" w:rsidRDefault="00B558D3" w:rsidP="00693B80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UK </w:t>
      </w:r>
      <w:proofErr w:type="spellStart"/>
      <w:r>
        <w:rPr>
          <w:rFonts w:ascii="Arial" w:hAnsi="Arial" w:cs="Arial"/>
          <w:sz w:val="40"/>
          <w:szCs w:val="40"/>
        </w:rPr>
        <w:t>Surfacings</w:t>
      </w:r>
      <w:proofErr w:type="spellEnd"/>
      <w:r>
        <w:rPr>
          <w:rFonts w:ascii="Arial" w:hAnsi="Arial" w:cs="Arial"/>
          <w:sz w:val="40"/>
          <w:szCs w:val="40"/>
        </w:rPr>
        <w:t xml:space="preserve"> stages a repeat performance with two</w:t>
      </w:r>
      <w:r w:rsidR="0033381F">
        <w:rPr>
          <w:rFonts w:ascii="Arial" w:hAnsi="Arial" w:cs="Arial"/>
          <w:sz w:val="40"/>
          <w:szCs w:val="40"/>
        </w:rPr>
        <w:t xml:space="preserve"> </w:t>
      </w:r>
      <w:r w:rsidR="00693B80" w:rsidRPr="007162A2">
        <w:rPr>
          <w:rFonts w:ascii="Arial" w:hAnsi="Arial" w:cs="Arial"/>
          <w:sz w:val="40"/>
          <w:szCs w:val="40"/>
        </w:rPr>
        <w:t>FUSO Canter</w:t>
      </w:r>
      <w:r>
        <w:rPr>
          <w:rFonts w:ascii="Arial" w:hAnsi="Arial" w:cs="Arial"/>
          <w:sz w:val="40"/>
          <w:szCs w:val="40"/>
        </w:rPr>
        <w:t>s from City West Commercials</w:t>
      </w:r>
    </w:p>
    <w:p w14:paraId="7962D937" w14:textId="77777777" w:rsidR="007A0F86" w:rsidRPr="007A0F86" w:rsidRDefault="00DD6901" w:rsidP="00693B8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14:paraId="15EF3BC3" w14:textId="078C576B" w:rsidR="0033381F" w:rsidRDefault="0033381F" w:rsidP="008B41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Six years after it became one of the first customers in Britain for the range-topping 8.55-tonne FUSO Canter, UK </w:t>
      </w:r>
      <w:proofErr w:type="spellStart"/>
      <w:r>
        <w:rPr>
          <w:rFonts w:ascii="Arial" w:hAnsi="Arial" w:cs="Arial"/>
        </w:rPr>
        <w:t>Surfacings</w:t>
      </w:r>
      <w:proofErr w:type="spellEnd"/>
      <w:r>
        <w:rPr>
          <w:rFonts w:ascii="Arial" w:hAnsi="Arial" w:cs="Arial"/>
        </w:rPr>
        <w:t xml:space="preserve"> has commissioned a like-for-like replacement.</w:t>
      </w:r>
    </w:p>
    <w:p w14:paraId="0FFC35E0" w14:textId="77777777" w:rsidR="0033381F" w:rsidRDefault="0033381F" w:rsidP="008B41C7">
      <w:pPr>
        <w:spacing w:after="0" w:line="240" w:lineRule="auto"/>
        <w:rPr>
          <w:rFonts w:ascii="Arial" w:hAnsi="Arial" w:cs="Arial"/>
        </w:rPr>
      </w:pPr>
    </w:p>
    <w:p w14:paraId="4FD4E405" w14:textId="5974E76B" w:rsidR="0033381F" w:rsidRDefault="0033381F" w:rsidP="008B41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Surrey</w:t>
      </w:r>
      <w:r w:rsidR="00E577CC">
        <w:rPr>
          <w:rFonts w:ascii="Arial" w:hAnsi="Arial" w:cs="Arial"/>
        </w:rPr>
        <w:t>-based firm</w:t>
      </w:r>
      <w:r w:rsidR="00DF0446">
        <w:rPr>
          <w:rFonts w:ascii="Arial" w:hAnsi="Arial" w:cs="Arial"/>
        </w:rPr>
        <w:t xml:space="preserve"> </w:t>
      </w:r>
      <w:r w:rsidR="00E577CC">
        <w:rPr>
          <w:rFonts w:ascii="Arial" w:hAnsi="Arial" w:cs="Arial"/>
        </w:rPr>
        <w:t xml:space="preserve">has </w:t>
      </w:r>
      <w:r w:rsidR="00D53F67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 xml:space="preserve">purchased a </w:t>
      </w:r>
      <w:r w:rsidR="00E577CC">
        <w:rPr>
          <w:rFonts w:ascii="Arial" w:hAnsi="Arial" w:cs="Arial"/>
        </w:rPr>
        <w:t xml:space="preserve">new </w:t>
      </w:r>
      <w:r>
        <w:rPr>
          <w:rFonts w:ascii="Arial" w:hAnsi="Arial" w:cs="Arial"/>
        </w:rPr>
        <w:t>7.5-tonne Canter</w:t>
      </w:r>
      <w:r w:rsidR="00E577CC">
        <w:rPr>
          <w:rFonts w:ascii="Arial" w:hAnsi="Arial" w:cs="Arial"/>
        </w:rPr>
        <w:t>, just as it did in 2014</w:t>
      </w:r>
      <w:r>
        <w:rPr>
          <w:rFonts w:ascii="Arial" w:hAnsi="Arial" w:cs="Arial"/>
        </w:rPr>
        <w:t>. Again, the new truck has taken the place of the previous one.</w:t>
      </w:r>
    </w:p>
    <w:p w14:paraId="6975D825" w14:textId="77777777" w:rsidR="0033381F" w:rsidRDefault="0033381F" w:rsidP="008B41C7">
      <w:pPr>
        <w:spacing w:after="0" w:line="240" w:lineRule="auto"/>
        <w:rPr>
          <w:rFonts w:ascii="Arial" w:hAnsi="Arial" w:cs="Arial"/>
        </w:rPr>
      </w:pPr>
    </w:p>
    <w:p w14:paraId="30743B22" w14:textId="3F6FCA4B" w:rsidR="006E04BE" w:rsidRDefault="00D53F67" w:rsidP="006E04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Its </w:t>
      </w:r>
      <w:r w:rsidR="00DF0446">
        <w:rPr>
          <w:rFonts w:ascii="Arial" w:hAnsi="Arial" w:cs="Arial"/>
        </w:rPr>
        <w:t>new</w:t>
      </w:r>
      <w:r w:rsidR="006E04BE">
        <w:rPr>
          <w:rFonts w:ascii="Arial" w:hAnsi="Arial" w:cs="Arial"/>
        </w:rPr>
        <w:t xml:space="preserve"> </w:t>
      </w:r>
      <w:r w:rsidR="00D07AC8">
        <w:rPr>
          <w:rFonts w:ascii="Arial" w:hAnsi="Arial" w:cs="Arial"/>
        </w:rPr>
        <w:t>FUSOs</w:t>
      </w:r>
      <w:r w:rsidR="006E04BE">
        <w:rPr>
          <w:rFonts w:ascii="Arial" w:hAnsi="Arial" w:cs="Arial"/>
        </w:rPr>
        <w:t xml:space="preserve"> were supplied by </w:t>
      </w:r>
      <w:r w:rsidR="005362B1">
        <w:rPr>
          <w:rFonts w:ascii="Arial" w:hAnsi="Arial" w:cs="Arial"/>
        </w:rPr>
        <w:t xml:space="preserve">dedicated </w:t>
      </w:r>
      <w:r w:rsidR="006E04BE">
        <w:rPr>
          <w:rFonts w:ascii="Arial" w:hAnsi="Arial" w:cs="Arial"/>
        </w:rPr>
        <w:t>Mercedes-Benz</w:t>
      </w:r>
      <w:r w:rsidR="005362B1">
        <w:rPr>
          <w:rFonts w:ascii="Arial" w:hAnsi="Arial" w:cs="Arial"/>
        </w:rPr>
        <w:t xml:space="preserve"> Trucks</w:t>
      </w:r>
      <w:r w:rsidR="006E04BE">
        <w:rPr>
          <w:rFonts w:ascii="Arial" w:hAnsi="Arial" w:cs="Arial"/>
        </w:rPr>
        <w:t xml:space="preserve"> Dealer City West Commercials – both brands are part of the Daimler family, and sold and supported by the </w:t>
      </w:r>
      <w:r w:rsidR="006E04BE">
        <w:rPr>
          <w:rFonts w:ascii="Arial" w:hAnsi="Arial" w:cs="Arial"/>
        </w:rPr>
        <w:lastRenderedPageBreak/>
        <w:t>same franchised network in Britain.</w:t>
      </w:r>
      <w:r w:rsidR="00D07AC8">
        <w:rPr>
          <w:rFonts w:ascii="Arial" w:hAnsi="Arial" w:cs="Arial"/>
        </w:rPr>
        <w:t xml:space="preserve"> </w:t>
      </w:r>
      <w:r w:rsidR="00DF0446">
        <w:rPr>
          <w:rFonts w:ascii="Arial" w:hAnsi="Arial" w:cs="Arial"/>
        </w:rPr>
        <w:t>The Dealer</w:t>
      </w:r>
      <w:r w:rsidR="000145DE">
        <w:rPr>
          <w:rFonts w:ascii="Arial" w:hAnsi="Arial" w:cs="Arial"/>
        </w:rPr>
        <w:t xml:space="preserve">, which </w:t>
      </w:r>
      <w:r w:rsidR="000145DE">
        <w:rPr>
          <w:rFonts w:ascii="Arial" w:hAnsi="Arial" w:cs="Arial"/>
        </w:rPr>
        <w:t>supports truck operators in the south west from its headquarters in Avonmouth, and other branches in Exeter, the Somerset town of Highbridge, and Roche, in Cornwall</w:t>
      </w:r>
      <w:r w:rsidR="000145DE">
        <w:rPr>
          <w:rFonts w:ascii="Arial" w:hAnsi="Arial" w:cs="Arial"/>
        </w:rPr>
        <w:t xml:space="preserve">, </w:t>
      </w:r>
      <w:r w:rsidR="00D07AC8">
        <w:rPr>
          <w:rFonts w:ascii="Arial" w:hAnsi="Arial" w:cs="Arial"/>
        </w:rPr>
        <w:t>took back the older vehicles in part-exchange.</w:t>
      </w:r>
    </w:p>
    <w:p w14:paraId="290BF248" w14:textId="4A5A8168" w:rsidR="006E04BE" w:rsidRDefault="006E04BE" w:rsidP="006E04BE">
      <w:pPr>
        <w:spacing w:after="0" w:line="240" w:lineRule="auto"/>
        <w:rPr>
          <w:rFonts w:ascii="Arial" w:hAnsi="Arial" w:cs="Arial"/>
        </w:rPr>
      </w:pPr>
    </w:p>
    <w:p w14:paraId="5BFD71E8" w14:textId="73DFA4DB" w:rsidR="00260289" w:rsidRDefault="00D53F67" w:rsidP="00D07AC8">
      <w:pPr>
        <w:spacing w:after="0" w:line="240" w:lineRule="auto"/>
        <w:rPr>
          <w:rFonts w:ascii="Arial" w:hAnsi="Arial" w:cs="Arial"/>
        </w:rPr>
      </w:pPr>
      <w:bookmarkStart w:id="0" w:name="_Hlk56519488"/>
      <w:r>
        <w:rPr>
          <w:rFonts w:ascii="Arial" w:hAnsi="Arial" w:cs="Arial"/>
        </w:rPr>
        <w:t xml:space="preserve">UK </w:t>
      </w:r>
      <w:proofErr w:type="spellStart"/>
      <w:r>
        <w:rPr>
          <w:rFonts w:ascii="Arial" w:hAnsi="Arial" w:cs="Arial"/>
        </w:rPr>
        <w:t>Surfacings</w:t>
      </w:r>
      <w:proofErr w:type="spellEnd"/>
      <w:r>
        <w:rPr>
          <w:rFonts w:ascii="Arial" w:hAnsi="Arial" w:cs="Arial"/>
        </w:rPr>
        <w:t>’</w:t>
      </w:r>
      <w:r w:rsidR="00D07AC8">
        <w:rPr>
          <w:rFonts w:ascii="Arial" w:hAnsi="Arial" w:cs="Arial"/>
        </w:rPr>
        <w:t xml:space="preserve"> latest order was managed by Sales Executive Ian Carlisle, who joined City West Commercials earlier this year. He </w:t>
      </w:r>
      <w:r w:rsidR="007348C9">
        <w:rPr>
          <w:rFonts w:ascii="Arial" w:hAnsi="Arial" w:cs="Arial"/>
        </w:rPr>
        <w:t>sold</w:t>
      </w:r>
      <w:r w:rsidR="00D07AC8">
        <w:rPr>
          <w:rFonts w:ascii="Arial" w:hAnsi="Arial" w:cs="Arial"/>
        </w:rPr>
        <w:t xml:space="preserve"> the operator’s original Canters</w:t>
      </w:r>
      <w:r w:rsidR="00E577CC">
        <w:rPr>
          <w:rFonts w:ascii="Arial" w:hAnsi="Arial" w:cs="Arial"/>
        </w:rPr>
        <w:t xml:space="preserve"> too</w:t>
      </w:r>
      <w:r w:rsidR="00C225C0">
        <w:rPr>
          <w:rFonts w:ascii="Arial" w:hAnsi="Arial" w:cs="Arial"/>
        </w:rPr>
        <w:t>.</w:t>
      </w:r>
      <w:r w:rsidR="00D07AC8">
        <w:rPr>
          <w:rFonts w:ascii="Arial" w:hAnsi="Arial" w:cs="Arial"/>
        </w:rPr>
        <w:t xml:space="preserve"> </w:t>
      </w:r>
    </w:p>
    <w:p w14:paraId="520E2344" w14:textId="036BCDD6" w:rsidR="00D07AC8" w:rsidRDefault="00D07AC8" w:rsidP="00D07AC8">
      <w:pPr>
        <w:spacing w:after="0" w:line="240" w:lineRule="auto"/>
        <w:rPr>
          <w:rFonts w:ascii="Arial" w:hAnsi="Arial" w:cs="Arial"/>
        </w:rPr>
      </w:pPr>
    </w:p>
    <w:bookmarkEnd w:id="0"/>
    <w:p w14:paraId="451CAB0E" w14:textId="3CFA445C" w:rsidR="00DF0446" w:rsidRDefault="00DF0446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family-owned contractor </w:t>
      </w:r>
      <w:r w:rsidR="00E577CC">
        <w:rPr>
          <w:rFonts w:ascii="Arial" w:hAnsi="Arial" w:cs="Arial"/>
        </w:rPr>
        <w:t xml:space="preserve">operates from premises </w:t>
      </w:r>
      <w:r>
        <w:rPr>
          <w:rFonts w:ascii="Arial" w:hAnsi="Arial" w:cs="Arial"/>
        </w:rPr>
        <w:t xml:space="preserve">in </w:t>
      </w:r>
      <w:proofErr w:type="gramStart"/>
      <w:r>
        <w:rPr>
          <w:rFonts w:ascii="Arial" w:hAnsi="Arial" w:cs="Arial"/>
        </w:rPr>
        <w:t>Tadworth</w:t>
      </w:r>
      <w:r w:rsidR="00E577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</w:t>
      </w:r>
      <w:proofErr w:type="gramEnd"/>
      <w:r>
        <w:rPr>
          <w:rFonts w:ascii="Arial" w:hAnsi="Arial" w:cs="Arial"/>
        </w:rPr>
        <w:t xml:space="preserve"> specialises in asphalt surfacing. It works closely with local authorities and developers on commercial projects such as car parks, </w:t>
      </w:r>
      <w:r w:rsidR="00961B92">
        <w:rPr>
          <w:rFonts w:ascii="Arial" w:hAnsi="Arial" w:cs="Arial"/>
        </w:rPr>
        <w:t xml:space="preserve">industrial flooring, </w:t>
      </w:r>
      <w:r>
        <w:rPr>
          <w:rFonts w:ascii="Arial" w:hAnsi="Arial" w:cs="Arial"/>
        </w:rPr>
        <w:t xml:space="preserve">playgrounds and road repairs, </w:t>
      </w:r>
      <w:r w:rsidR="0000757B">
        <w:rPr>
          <w:rFonts w:ascii="Arial" w:hAnsi="Arial" w:cs="Arial"/>
        </w:rPr>
        <w:t>while also serving</w:t>
      </w:r>
      <w:r>
        <w:rPr>
          <w:rFonts w:ascii="Arial" w:hAnsi="Arial" w:cs="Arial"/>
        </w:rPr>
        <w:t xml:space="preserve"> domestic clients, for which it typically provides new</w:t>
      </w:r>
      <w:r w:rsidR="00961B92">
        <w:rPr>
          <w:rFonts w:ascii="Arial" w:hAnsi="Arial" w:cs="Arial"/>
        </w:rPr>
        <w:t>, and in many cases decorative,</w:t>
      </w:r>
      <w:r>
        <w:rPr>
          <w:rFonts w:ascii="Arial" w:hAnsi="Arial" w:cs="Arial"/>
        </w:rPr>
        <w:t xml:space="preserve"> driveways and paths.</w:t>
      </w:r>
    </w:p>
    <w:p w14:paraId="28E15311" w14:textId="6177D9EF" w:rsidR="00DF0446" w:rsidRDefault="00DF0446" w:rsidP="00D07AC8">
      <w:pPr>
        <w:spacing w:after="0" w:line="240" w:lineRule="auto"/>
        <w:rPr>
          <w:rFonts w:ascii="Arial" w:hAnsi="Arial" w:cs="Arial"/>
        </w:rPr>
      </w:pPr>
    </w:p>
    <w:p w14:paraId="32C2F3E3" w14:textId="465F1165" w:rsidR="002D654A" w:rsidRDefault="00DF0446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Purchased primarily for their market-leading </w:t>
      </w:r>
      <w:r w:rsidR="003561E3">
        <w:rPr>
          <w:rFonts w:ascii="Arial" w:hAnsi="Arial" w:cs="Arial"/>
        </w:rPr>
        <w:t xml:space="preserve">weight </w:t>
      </w:r>
      <w:r w:rsidR="002D654A">
        <w:rPr>
          <w:rFonts w:ascii="Arial" w:hAnsi="Arial" w:cs="Arial"/>
        </w:rPr>
        <w:t>carrying capacities</w:t>
      </w:r>
      <w:r>
        <w:rPr>
          <w:rFonts w:ascii="Arial" w:hAnsi="Arial" w:cs="Arial"/>
        </w:rPr>
        <w:t>,</w:t>
      </w:r>
      <w:r w:rsidR="00A7775B">
        <w:rPr>
          <w:rFonts w:ascii="Arial" w:hAnsi="Arial" w:cs="Arial"/>
        </w:rPr>
        <w:t xml:space="preserve"> the new </w:t>
      </w:r>
      <w:r w:rsidR="00E56B16">
        <w:rPr>
          <w:rFonts w:ascii="Arial" w:hAnsi="Arial" w:cs="Arial"/>
        </w:rPr>
        <w:t>trucks</w:t>
      </w:r>
      <w:r w:rsidR="00A7775B">
        <w:rPr>
          <w:rFonts w:ascii="Arial" w:hAnsi="Arial" w:cs="Arial"/>
        </w:rPr>
        <w:t xml:space="preserve"> are fitted with tipping bodies by </w:t>
      </w:r>
      <w:proofErr w:type="spellStart"/>
      <w:r w:rsidR="00A7775B">
        <w:rPr>
          <w:rFonts w:ascii="Arial" w:hAnsi="Arial" w:cs="Arial"/>
        </w:rPr>
        <w:t>Euromotive</w:t>
      </w:r>
      <w:proofErr w:type="spellEnd"/>
      <w:r w:rsidR="00AD5411">
        <w:rPr>
          <w:rFonts w:ascii="Arial" w:hAnsi="Arial" w:cs="Arial"/>
        </w:rPr>
        <w:t xml:space="preserve">, of Hythe, Kent. The same </w:t>
      </w:r>
      <w:r w:rsidR="00E56B16">
        <w:rPr>
          <w:rFonts w:ascii="Arial" w:hAnsi="Arial" w:cs="Arial"/>
        </w:rPr>
        <w:t xml:space="preserve">company built the bodies on UK </w:t>
      </w:r>
      <w:proofErr w:type="spellStart"/>
      <w:r w:rsidR="00E56B16">
        <w:rPr>
          <w:rFonts w:ascii="Arial" w:hAnsi="Arial" w:cs="Arial"/>
        </w:rPr>
        <w:t>Surfacings</w:t>
      </w:r>
      <w:proofErr w:type="spellEnd"/>
      <w:r w:rsidR="00E56B16">
        <w:rPr>
          <w:rFonts w:ascii="Arial" w:hAnsi="Arial" w:cs="Arial"/>
        </w:rPr>
        <w:t>’ first Canters.</w:t>
      </w:r>
    </w:p>
    <w:p w14:paraId="2CF94A7D" w14:textId="72AB6DF5" w:rsidR="00E56B16" w:rsidRPr="002D654A" w:rsidRDefault="00E56B16" w:rsidP="00D07AC8">
      <w:pPr>
        <w:spacing w:after="0" w:line="240" w:lineRule="auto"/>
        <w:rPr>
          <w:rFonts w:ascii="Arial" w:hAnsi="Arial" w:cs="Arial"/>
        </w:rPr>
      </w:pPr>
    </w:p>
    <w:p w14:paraId="0FE92D38" w14:textId="1A4140F8" w:rsidR="00250280" w:rsidRDefault="003561E3" w:rsidP="00D07AC8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3561E3">
        <w:rPr>
          <w:rFonts w:ascii="Arial" w:hAnsi="Arial" w:cs="Arial"/>
          <w:shd w:val="clear" w:color="auto" w:fill="FFFFFF"/>
        </w:rPr>
        <w:t>Though also rugged and durable, thanks to its tough, ladder-style chassis, t</w:t>
      </w:r>
      <w:r w:rsidR="00E56B16" w:rsidRPr="003561E3">
        <w:rPr>
          <w:rFonts w:ascii="Arial" w:hAnsi="Arial" w:cs="Arial"/>
          <w:shd w:val="clear" w:color="auto" w:fill="FFFFFF"/>
        </w:rPr>
        <w:t xml:space="preserve">he </w:t>
      </w:r>
      <w:r w:rsidR="002D654A" w:rsidRPr="003561E3">
        <w:rPr>
          <w:rFonts w:ascii="Arial" w:hAnsi="Arial" w:cs="Arial"/>
          <w:shd w:val="clear" w:color="auto" w:fill="FFFFFF"/>
        </w:rPr>
        <w:t xml:space="preserve">7.5-tonne Canter </w:t>
      </w:r>
      <w:r w:rsidRPr="003561E3">
        <w:rPr>
          <w:rFonts w:ascii="Arial" w:hAnsi="Arial" w:cs="Arial"/>
          <w:shd w:val="clear" w:color="auto" w:fill="FFFFFF"/>
        </w:rPr>
        <w:t>is light enough to offer</w:t>
      </w:r>
      <w:r w:rsidR="002D654A" w:rsidRPr="003561E3">
        <w:rPr>
          <w:rFonts w:ascii="Arial" w:hAnsi="Arial" w:cs="Arial"/>
          <w:shd w:val="clear" w:color="auto" w:fill="FFFFFF"/>
        </w:rPr>
        <w:t xml:space="preserve"> a</w:t>
      </w:r>
      <w:r w:rsidRPr="003561E3">
        <w:rPr>
          <w:rFonts w:ascii="Arial" w:hAnsi="Arial" w:cs="Arial"/>
          <w:shd w:val="clear" w:color="auto" w:fill="FFFFFF"/>
        </w:rPr>
        <w:t>n exceptional</w:t>
      </w:r>
      <w:r w:rsidR="002D654A" w:rsidRPr="003561E3">
        <w:rPr>
          <w:rFonts w:ascii="Arial" w:hAnsi="Arial" w:cs="Arial"/>
          <w:shd w:val="clear" w:color="auto" w:fill="FFFFFF"/>
        </w:rPr>
        <w:t xml:space="preserve"> body and payload allowance of just </w:t>
      </w:r>
      <w:r w:rsidRPr="003561E3">
        <w:rPr>
          <w:rFonts w:ascii="Arial" w:hAnsi="Arial" w:cs="Arial"/>
          <w:shd w:val="clear" w:color="auto" w:fill="FFFFFF"/>
        </w:rPr>
        <w:t>under 5.0 tonnes. This</w:t>
      </w:r>
      <w:r>
        <w:rPr>
          <w:rFonts w:ascii="Arial" w:hAnsi="Arial" w:cs="Arial"/>
          <w:shd w:val="clear" w:color="auto" w:fill="FFFFFF"/>
        </w:rPr>
        <w:t xml:space="preserve"> </w:t>
      </w:r>
      <w:r w:rsidRPr="003561E3">
        <w:rPr>
          <w:rFonts w:ascii="Arial" w:hAnsi="Arial" w:cs="Arial"/>
          <w:shd w:val="clear" w:color="auto" w:fill="FFFFFF"/>
        </w:rPr>
        <w:t xml:space="preserve">exceeds those of more conventional trucks </w:t>
      </w:r>
      <w:r w:rsidR="003F7911">
        <w:rPr>
          <w:rFonts w:ascii="Arial" w:hAnsi="Arial" w:cs="Arial"/>
          <w:shd w:val="clear" w:color="auto" w:fill="FFFFFF"/>
        </w:rPr>
        <w:t xml:space="preserve">in the same gross weight category </w:t>
      </w:r>
      <w:r w:rsidRPr="003561E3">
        <w:rPr>
          <w:rFonts w:ascii="Arial" w:hAnsi="Arial" w:cs="Arial"/>
          <w:shd w:val="clear" w:color="auto" w:fill="FFFFFF"/>
        </w:rPr>
        <w:t>by anything up to 1.0 tonne</w:t>
      </w:r>
      <w:r w:rsidR="00250280">
        <w:rPr>
          <w:rFonts w:ascii="Arial" w:hAnsi="Arial" w:cs="Arial"/>
          <w:shd w:val="clear" w:color="auto" w:fill="FFFFFF"/>
        </w:rPr>
        <w:t xml:space="preserve">. </w:t>
      </w:r>
      <w:r w:rsidR="00E577CC">
        <w:rPr>
          <w:rFonts w:ascii="Arial" w:hAnsi="Arial" w:cs="Arial"/>
          <w:shd w:val="clear" w:color="auto" w:fill="FFFFFF"/>
        </w:rPr>
        <w:t>With an allowance of</w:t>
      </w:r>
      <w:r w:rsidR="00250280">
        <w:rPr>
          <w:rFonts w:ascii="Arial" w:hAnsi="Arial" w:cs="Arial"/>
          <w:shd w:val="clear" w:color="auto" w:fill="FFFFFF"/>
        </w:rPr>
        <w:t xml:space="preserve"> almost 6.0 tonnes, </w:t>
      </w:r>
      <w:r w:rsidR="00E577CC">
        <w:rPr>
          <w:rFonts w:ascii="Arial" w:hAnsi="Arial" w:cs="Arial"/>
          <w:shd w:val="clear" w:color="auto" w:fill="FFFFFF"/>
        </w:rPr>
        <w:t xml:space="preserve">meanwhile, </w:t>
      </w:r>
      <w:r w:rsidR="00250280">
        <w:rPr>
          <w:rFonts w:ascii="Arial" w:hAnsi="Arial" w:cs="Arial"/>
          <w:shd w:val="clear" w:color="auto" w:fill="FFFFFF"/>
        </w:rPr>
        <w:t xml:space="preserve">the 8.55-tonne </w:t>
      </w:r>
      <w:r w:rsidR="00E577CC">
        <w:rPr>
          <w:rFonts w:ascii="Arial" w:hAnsi="Arial" w:cs="Arial"/>
          <w:shd w:val="clear" w:color="auto" w:fill="FFFFFF"/>
        </w:rPr>
        <w:t xml:space="preserve">Canter </w:t>
      </w:r>
      <w:r w:rsidR="00250280">
        <w:rPr>
          <w:rFonts w:ascii="Arial" w:hAnsi="Arial" w:cs="Arial"/>
          <w:shd w:val="clear" w:color="auto" w:fill="FFFFFF"/>
        </w:rPr>
        <w:t xml:space="preserve">is on a par </w:t>
      </w:r>
      <w:r w:rsidR="00E577CC">
        <w:rPr>
          <w:rFonts w:ascii="Arial" w:hAnsi="Arial" w:cs="Arial"/>
          <w:shd w:val="clear" w:color="auto" w:fill="FFFFFF"/>
        </w:rPr>
        <w:t>with a 10-tonne GVW truck in terms of productivity</w:t>
      </w:r>
      <w:r w:rsidR="00250280">
        <w:rPr>
          <w:rFonts w:ascii="Arial" w:hAnsi="Arial" w:cs="Arial"/>
          <w:shd w:val="clear" w:color="auto" w:fill="FFFFFF"/>
        </w:rPr>
        <w:t>.</w:t>
      </w:r>
    </w:p>
    <w:p w14:paraId="4ABDD7C3" w14:textId="77777777" w:rsidR="00250280" w:rsidRDefault="00250280" w:rsidP="00D07AC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1A68903E" w14:textId="1ED800D1" w:rsidR="00DF0446" w:rsidRPr="002D654A" w:rsidRDefault="00250280" w:rsidP="00250280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The Canter’s cab-over-engine design contributes to its relatively compact footprint</w:t>
      </w:r>
      <w:r w:rsidR="003F7911">
        <w:rPr>
          <w:rFonts w:ascii="Arial" w:hAnsi="Arial" w:cs="Arial"/>
          <w:shd w:val="clear" w:color="auto" w:fill="FFFFFF"/>
        </w:rPr>
        <w:t xml:space="preserve"> </w:t>
      </w:r>
      <w:r w:rsidR="00AE289E">
        <w:rPr>
          <w:rFonts w:ascii="Arial" w:hAnsi="Arial" w:cs="Arial"/>
          <w:shd w:val="clear" w:color="auto" w:fill="FFFFFF"/>
        </w:rPr>
        <w:t>and</w:t>
      </w:r>
      <w:r w:rsidR="003F7911">
        <w:rPr>
          <w:rFonts w:ascii="Arial" w:hAnsi="Arial" w:cs="Arial"/>
          <w:shd w:val="clear" w:color="auto" w:fill="FFFFFF"/>
        </w:rPr>
        <w:t xml:space="preserve"> impressive manoeuvrability</w:t>
      </w:r>
      <w:r>
        <w:rPr>
          <w:rFonts w:ascii="Arial" w:hAnsi="Arial" w:cs="Arial"/>
          <w:shd w:val="clear" w:color="auto" w:fill="FFFFFF"/>
        </w:rPr>
        <w:t xml:space="preserve">. The 8.55-tonne </w:t>
      </w:r>
      <w:r w:rsidR="00AE289E">
        <w:rPr>
          <w:rFonts w:ascii="Arial" w:hAnsi="Arial" w:cs="Arial"/>
          <w:shd w:val="clear" w:color="auto" w:fill="FFFFFF"/>
        </w:rPr>
        <w:t>model</w:t>
      </w:r>
      <w:r>
        <w:rPr>
          <w:rFonts w:ascii="Arial" w:hAnsi="Arial" w:cs="Arial"/>
          <w:shd w:val="clear" w:color="auto" w:fill="FFFFFF"/>
        </w:rPr>
        <w:t xml:space="preserve"> is similar in size to its 7.5-tonne sibling, and therefore every bit as well</w:t>
      </w:r>
      <w:r w:rsidR="00E56B16" w:rsidRPr="002D654A">
        <w:rPr>
          <w:rFonts w:ascii="Arial" w:hAnsi="Arial" w:cs="Arial"/>
          <w:shd w:val="clear" w:color="auto" w:fill="FFFFFF"/>
        </w:rPr>
        <w:t xml:space="preserve"> suited to operation </w:t>
      </w:r>
      <w:r w:rsidR="002D654A" w:rsidRPr="002D654A">
        <w:rPr>
          <w:rFonts w:ascii="Arial" w:hAnsi="Arial" w:cs="Arial"/>
          <w:shd w:val="clear" w:color="auto" w:fill="FFFFFF"/>
        </w:rPr>
        <w:t>in busy, built-up areas,</w:t>
      </w:r>
      <w:r w:rsidR="00E56B16" w:rsidRPr="002D654A">
        <w:rPr>
          <w:rFonts w:ascii="Arial" w:hAnsi="Arial" w:cs="Arial"/>
          <w:shd w:val="clear" w:color="auto" w:fill="FFFFFF"/>
        </w:rPr>
        <w:t xml:space="preserve"> </w:t>
      </w:r>
      <w:r w:rsidR="002D654A" w:rsidRPr="002D654A">
        <w:rPr>
          <w:rFonts w:ascii="Arial" w:hAnsi="Arial" w:cs="Arial"/>
          <w:shd w:val="clear" w:color="auto" w:fill="FFFFFF"/>
        </w:rPr>
        <w:t>and on private driveways.</w:t>
      </w:r>
    </w:p>
    <w:p w14:paraId="024D8F0A" w14:textId="747524AF" w:rsidR="002D654A" w:rsidRPr="002D654A" w:rsidRDefault="002D654A" w:rsidP="00D07AC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FEC9667" w14:textId="59A47761" w:rsidR="00961B92" w:rsidRDefault="00AE289E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D</w:t>
      </w:r>
      <w:r w:rsidRPr="00AE289E">
        <w:rPr>
          <w:rFonts w:ascii="Arial" w:hAnsi="Arial" w:cs="Arial"/>
          <w:shd w:val="clear" w:color="auto" w:fill="FFFFFF"/>
        </w:rPr>
        <w:t>iesel-</w:t>
      </w:r>
      <w:proofErr w:type="spellStart"/>
      <w:r w:rsidRPr="00AE289E">
        <w:rPr>
          <w:rFonts w:ascii="Arial" w:hAnsi="Arial" w:cs="Arial"/>
          <w:shd w:val="clear" w:color="auto" w:fill="FFFFFF"/>
        </w:rPr>
        <w:t>engined</w:t>
      </w:r>
      <w:proofErr w:type="spellEnd"/>
      <w:r w:rsidRPr="00AE289E">
        <w:rPr>
          <w:rFonts w:ascii="Arial" w:hAnsi="Arial" w:cs="Arial"/>
          <w:shd w:val="clear" w:color="auto" w:fill="FFFFFF"/>
        </w:rPr>
        <w:t xml:space="preserve"> </w:t>
      </w:r>
      <w:r w:rsidR="00C87B4E">
        <w:rPr>
          <w:rFonts w:ascii="Arial" w:hAnsi="Arial" w:cs="Arial"/>
          <w:shd w:val="clear" w:color="auto" w:fill="FFFFFF"/>
        </w:rPr>
        <w:t>and</w:t>
      </w:r>
      <w:r>
        <w:rPr>
          <w:rFonts w:ascii="Arial" w:hAnsi="Arial" w:cs="Arial"/>
          <w:shd w:val="clear" w:color="auto" w:fill="FFFFFF"/>
        </w:rPr>
        <w:t xml:space="preserve"> well-established hybrid </w:t>
      </w:r>
      <w:r w:rsidR="00C87B4E">
        <w:rPr>
          <w:rFonts w:ascii="Arial" w:hAnsi="Arial" w:cs="Arial"/>
          <w:shd w:val="clear" w:color="auto" w:fill="FFFFFF"/>
        </w:rPr>
        <w:t>Canters</w:t>
      </w:r>
      <w:r>
        <w:rPr>
          <w:rFonts w:ascii="Arial" w:hAnsi="Arial" w:cs="Arial"/>
          <w:shd w:val="clear" w:color="auto" w:fill="FFFFFF"/>
        </w:rPr>
        <w:t xml:space="preserve"> – there is also a fully-electric version – </w:t>
      </w:r>
      <w:r w:rsidRPr="00AE289E">
        <w:rPr>
          <w:rFonts w:ascii="Arial" w:hAnsi="Arial" w:cs="Arial"/>
          <w:shd w:val="clear" w:color="auto" w:fill="FFFFFF"/>
        </w:rPr>
        <w:t xml:space="preserve">employ the same, advanced </w:t>
      </w:r>
      <w:r w:rsidRPr="00AE289E">
        <w:rPr>
          <w:rFonts w:ascii="Arial" w:hAnsi="Arial" w:cs="Arial"/>
        </w:rPr>
        <w:t>3.0-litre common-rail powerplant.</w:t>
      </w:r>
      <w:r w:rsidR="003F7911">
        <w:rPr>
          <w:rFonts w:ascii="Arial" w:hAnsi="Arial" w:cs="Arial"/>
        </w:rPr>
        <w:t xml:space="preserve"> In the 8.55-tonne 9C18 this unit produces </w:t>
      </w:r>
      <w:r w:rsidRPr="005255CE">
        <w:rPr>
          <w:rFonts w:ascii="Arial" w:hAnsi="Arial" w:cs="Arial"/>
        </w:rPr>
        <w:t>129 kW (175 hp)</w:t>
      </w:r>
      <w:r w:rsidR="003F7911">
        <w:rPr>
          <w:rFonts w:ascii="Arial" w:hAnsi="Arial" w:cs="Arial"/>
        </w:rPr>
        <w:t xml:space="preserve"> </w:t>
      </w:r>
      <w:r w:rsidR="003F7911">
        <w:rPr>
          <w:rFonts w:ascii="Arial" w:hAnsi="Arial"/>
        </w:rPr>
        <w:t xml:space="preserve">and up to 430 Nm of torque across a broad engine speed </w:t>
      </w:r>
      <w:proofErr w:type="gramStart"/>
      <w:r w:rsidR="003F7911">
        <w:rPr>
          <w:rFonts w:ascii="Arial" w:hAnsi="Arial"/>
        </w:rPr>
        <w:t>range,</w:t>
      </w:r>
      <w:r w:rsidR="003F7911">
        <w:rPr>
          <w:rFonts w:ascii="Arial" w:hAnsi="Arial" w:cs="Arial"/>
        </w:rPr>
        <w:t xml:space="preserve"> and</w:t>
      </w:r>
      <w:proofErr w:type="gramEnd"/>
      <w:r w:rsidR="003F7911">
        <w:rPr>
          <w:rFonts w:ascii="Arial" w:hAnsi="Arial" w:cs="Arial"/>
        </w:rPr>
        <w:t xml:space="preserve"> is paired as standard with the six-speed DUONIC fully automated dual-clutch transmission. </w:t>
      </w:r>
      <w:r w:rsidR="00961B92">
        <w:rPr>
          <w:rFonts w:ascii="Arial" w:hAnsi="Arial" w:cs="Arial"/>
        </w:rPr>
        <w:t xml:space="preserve">UK Surfacing’s 7.5-tonne 7C15, meanwhile, offers 110 kW (150 hp) and 370 Nm of torque – although a five-speed manual gearbox </w:t>
      </w:r>
      <w:r w:rsidR="0000757B">
        <w:rPr>
          <w:rFonts w:ascii="Arial" w:hAnsi="Arial" w:cs="Arial"/>
        </w:rPr>
        <w:t>is also</w:t>
      </w:r>
      <w:r w:rsidR="00961B92">
        <w:rPr>
          <w:rFonts w:ascii="Arial" w:hAnsi="Arial" w:cs="Arial"/>
        </w:rPr>
        <w:t xml:space="preserve"> available, the operator chose the DUONIC transmission for this truck as well.</w:t>
      </w:r>
    </w:p>
    <w:p w14:paraId="6A4EBC31" w14:textId="77777777" w:rsidR="00961B92" w:rsidRDefault="00961B92" w:rsidP="00D07AC8">
      <w:pPr>
        <w:spacing w:after="0" w:line="240" w:lineRule="auto"/>
        <w:rPr>
          <w:rFonts w:ascii="Arial" w:hAnsi="Arial" w:cs="Arial"/>
        </w:rPr>
      </w:pPr>
    </w:p>
    <w:p w14:paraId="5191088E" w14:textId="2F8F280F" w:rsidR="005554E1" w:rsidRDefault="005362B1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Established in 1999 by Managing Director </w:t>
      </w:r>
      <w:r w:rsidR="00C87B4E">
        <w:rPr>
          <w:rFonts w:ascii="Arial" w:hAnsi="Arial" w:cs="Arial"/>
        </w:rPr>
        <w:t xml:space="preserve">Tony </w:t>
      </w:r>
      <w:proofErr w:type="spellStart"/>
      <w:r w:rsidR="00C87B4E">
        <w:rPr>
          <w:rFonts w:ascii="Arial" w:hAnsi="Arial" w:cs="Arial"/>
        </w:rPr>
        <w:t>McVea</w:t>
      </w:r>
      <w:proofErr w:type="spellEnd"/>
      <w:r w:rsidR="00C87B4E">
        <w:rPr>
          <w:rFonts w:ascii="Arial" w:hAnsi="Arial" w:cs="Arial"/>
        </w:rPr>
        <w:t xml:space="preserve">, UK </w:t>
      </w:r>
      <w:proofErr w:type="spellStart"/>
      <w:r w:rsidR="00C87B4E">
        <w:rPr>
          <w:rFonts w:ascii="Arial" w:hAnsi="Arial" w:cs="Arial"/>
        </w:rPr>
        <w:t>Surfacings</w:t>
      </w:r>
      <w:proofErr w:type="spellEnd"/>
      <w:r w:rsidR="00C87B4E">
        <w:rPr>
          <w:rFonts w:ascii="Arial" w:hAnsi="Arial" w:cs="Arial"/>
        </w:rPr>
        <w:t xml:space="preserve"> works throughout </w:t>
      </w:r>
      <w:r w:rsidR="0000757B">
        <w:rPr>
          <w:rFonts w:ascii="Arial" w:hAnsi="Arial" w:cs="Arial"/>
        </w:rPr>
        <w:t xml:space="preserve">London and </w:t>
      </w:r>
      <w:r w:rsidR="00C87B4E">
        <w:rPr>
          <w:rFonts w:ascii="Arial" w:hAnsi="Arial" w:cs="Arial"/>
        </w:rPr>
        <w:t xml:space="preserve">the south east. </w:t>
      </w:r>
      <w:r w:rsidR="005554E1">
        <w:rPr>
          <w:rFonts w:ascii="Arial" w:hAnsi="Arial" w:cs="Arial"/>
        </w:rPr>
        <w:t>The Canters</w:t>
      </w:r>
      <w:r w:rsidR="00D65729">
        <w:rPr>
          <w:rFonts w:ascii="Arial" w:hAnsi="Arial" w:cs="Arial"/>
        </w:rPr>
        <w:t xml:space="preserve"> carry broken Tarmac and other spoil away from sites, and deliver fresh, hot material straight from the plant. </w:t>
      </w:r>
      <w:r w:rsidR="005554E1">
        <w:rPr>
          <w:rFonts w:ascii="Arial" w:hAnsi="Arial" w:cs="Arial"/>
        </w:rPr>
        <w:t>They also tow pedestrian roller and hydraulic breaker machines.</w:t>
      </w:r>
    </w:p>
    <w:p w14:paraId="0249D4BE" w14:textId="77777777" w:rsidR="00D65729" w:rsidRDefault="00D65729" w:rsidP="00D07AC8">
      <w:pPr>
        <w:spacing w:after="0" w:line="240" w:lineRule="auto"/>
        <w:rPr>
          <w:rFonts w:ascii="Arial" w:hAnsi="Arial" w:cs="Arial"/>
        </w:rPr>
      </w:pPr>
    </w:p>
    <w:p w14:paraId="7319F4F9" w14:textId="003D038F" w:rsidR="000B1396" w:rsidRDefault="005554E1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Mr </w:t>
      </w:r>
      <w:proofErr w:type="spellStart"/>
      <w:r>
        <w:rPr>
          <w:rFonts w:ascii="Arial" w:hAnsi="Arial" w:cs="Arial"/>
        </w:rPr>
        <w:t>McVea’s</w:t>
      </w:r>
      <w:proofErr w:type="spellEnd"/>
      <w:r w:rsidR="00C87B4E">
        <w:rPr>
          <w:rFonts w:ascii="Arial" w:hAnsi="Arial" w:cs="Arial"/>
        </w:rPr>
        <w:t xml:space="preserve"> son, also Tony, is the company’s </w:t>
      </w:r>
      <w:r w:rsidR="002E41F0">
        <w:rPr>
          <w:rFonts w:ascii="Arial" w:hAnsi="Arial" w:cs="Arial"/>
        </w:rPr>
        <w:t>Operations Director</w:t>
      </w:r>
      <w:r>
        <w:rPr>
          <w:rFonts w:ascii="Arial" w:hAnsi="Arial" w:cs="Arial"/>
        </w:rPr>
        <w:t>. “I’d have no hesitation in recommending the Canter</w:t>
      </w:r>
      <w:r w:rsidR="007062CB">
        <w:rPr>
          <w:rFonts w:ascii="Arial" w:hAnsi="Arial" w:cs="Arial"/>
        </w:rPr>
        <w:t>, as it’s a great truck</w:t>
      </w:r>
      <w:r>
        <w:rPr>
          <w:rFonts w:ascii="Arial" w:hAnsi="Arial" w:cs="Arial"/>
        </w:rPr>
        <w:t xml:space="preserve">,” he enthused. “We ran our last two for six years and </w:t>
      </w:r>
      <w:r w:rsidR="000B1396">
        <w:rPr>
          <w:rFonts w:ascii="Arial" w:hAnsi="Arial" w:cs="Arial"/>
        </w:rPr>
        <w:t>were more than happy with them.</w:t>
      </w:r>
    </w:p>
    <w:p w14:paraId="0653A5DB" w14:textId="77777777" w:rsidR="000B1396" w:rsidRDefault="000B1396" w:rsidP="00D07AC8">
      <w:pPr>
        <w:spacing w:after="0" w:line="240" w:lineRule="auto"/>
        <w:rPr>
          <w:rFonts w:ascii="Arial" w:hAnsi="Arial" w:cs="Arial"/>
        </w:rPr>
      </w:pPr>
    </w:p>
    <w:p w14:paraId="6A1C19F6" w14:textId="767F10C8" w:rsidR="007062CB" w:rsidRDefault="000B1396" w:rsidP="000B13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“We </w:t>
      </w:r>
      <w:r w:rsidR="005554E1">
        <w:rPr>
          <w:rFonts w:ascii="Arial" w:hAnsi="Arial" w:cs="Arial"/>
        </w:rPr>
        <w:t xml:space="preserve">had no major problems in that time, </w:t>
      </w:r>
      <w:r w:rsidR="00A93D1A">
        <w:rPr>
          <w:rFonts w:ascii="Arial" w:hAnsi="Arial" w:cs="Arial"/>
        </w:rPr>
        <w:t>while the</w:t>
      </w:r>
      <w:r w:rsidR="00E577CC">
        <w:rPr>
          <w:rFonts w:ascii="Arial" w:hAnsi="Arial" w:cs="Arial"/>
        </w:rPr>
        <w:t xml:space="preserve"> Canter’s</w:t>
      </w:r>
      <w:r w:rsidR="00A93D1A">
        <w:rPr>
          <w:rFonts w:ascii="Arial" w:hAnsi="Arial" w:cs="Arial"/>
        </w:rPr>
        <w:t xml:space="preserve"> extra payload makes all the difference.</w:t>
      </w:r>
      <w:r>
        <w:rPr>
          <w:rFonts w:ascii="Arial" w:hAnsi="Arial" w:cs="Arial"/>
        </w:rPr>
        <w:t xml:space="preserve"> The 9C18 will carry just shy of four-and-a-half tonnes of Tarmac, while the 7C15 takes about a tonne less. Residential driveways often require eight tonnes of material, so </w:t>
      </w:r>
      <w:proofErr w:type="gramStart"/>
      <w:r>
        <w:rPr>
          <w:rFonts w:ascii="Arial" w:hAnsi="Arial" w:cs="Arial"/>
        </w:rPr>
        <w:t>we’re</w:t>
      </w:r>
      <w:proofErr w:type="gramEnd"/>
      <w:r>
        <w:rPr>
          <w:rFonts w:ascii="Arial" w:hAnsi="Arial" w:cs="Arial"/>
        </w:rPr>
        <w:t xml:space="preserve"> probably sending both trucks to the same jobs a couple of times a week</w:t>
      </w:r>
      <w:r w:rsidR="007062CB">
        <w:rPr>
          <w:rFonts w:ascii="Arial" w:hAnsi="Arial" w:cs="Arial"/>
        </w:rPr>
        <w:t>. If we were using other vehicles that carr</w:t>
      </w:r>
      <w:r w:rsidR="00E577CC">
        <w:rPr>
          <w:rFonts w:ascii="Arial" w:hAnsi="Arial" w:cs="Arial"/>
        </w:rPr>
        <w:t>y</w:t>
      </w:r>
      <w:r w:rsidR="007062CB">
        <w:rPr>
          <w:rFonts w:ascii="Arial" w:hAnsi="Arial" w:cs="Arial"/>
        </w:rPr>
        <w:t xml:space="preserve"> significantly less, </w:t>
      </w:r>
      <w:proofErr w:type="gramStart"/>
      <w:r w:rsidR="007062CB">
        <w:rPr>
          <w:rFonts w:ascii="Arial" w:hAnsi="Arial" w:cs="Arial"/>
        </w:rPr>
        <w:t>we’d</w:t>
      </w:r>
      <w:proofErr w:type="gramEnd"/>
      <w:r w:rsidR="007062CB">
        <w:rPr>
          <w:rFonts w:ascii="Arial" w:hAnsi="Arial" w:cs="Arial"/>
        </w:rPr>
        <w:t xml:space="preserve"> have to make more journeys and, as a result, incur increased fuel costs while </w:t>
      </w:r>
      <w:r w:rsidR="00E577CC">
        <w:rPr>
          <w:rFonts w:ascii="Arial" w:hAnsi="Arial" w:cs="Arial"/>
        </w:rPr>
        <w:t xml:space="preserve">also </w:t>
      </w:r>
      <w:r w:rsidR="007062CB">
        <w:rPr>
          <w:rFonts w:ascii="Arial" w:hAnsi="Arial" w:cs="Arial"/>
        </w:rPr>
        <w:t>producing more emissions.”</w:t>
      </w:r>
    </w:p>
    <w:p w14:paraId="16A432F5" w14:textId="77777777" w:rsidR="007062CB" w:rsidRDefault="007062CB" w:rsidP="000B1396">
      <w:pPr>
        <w:spacing w:after="0" w:line="240" w:lineRule="auto"/>
        <w:rPr>
          <w:rFonts w:ascii="Arial" w:hAnsi="Arial" w:cs="Arial"/>
        </w:rPr>
      </w:pPr>
    </w:p>
    <w:p w14:paraId="002CC378" w14:textId="193C4387" w:rsidR="004001A9" w:rsidRDefault="007062CB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 continued: “T</w:t>
      </w:r>
      <w:r w:rsidR="000B1396">
        <w:rPr>
          <w:rFonts w:ascii="Arial" w:hAnsi="Arial" w:cs="Arial"/>
        </w:rPr>
        <w:t xml:space="preserve">he Canter is </w:t>
      </w:r>
      <w:r w:rsidR="00A561CC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 xml:space="preserve">that bit smaller than most of its </w:t>
      </w:r>
      <w:proofErr w:type="gramStart"/>
      <w:r>
        <w:rPr>
          <w:rFonts w:ascii="Arial" w:hAnsi="Arial" w:cs="Arial"/>
        </w:rPr>
        <w:t>competitors, and</w:t>
      </w:r>
      <w:proofErr w:type="gramEnd"/>
      <w:r w:rsidR="008246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has</w:t>
      </w:r>
      <w:r w:rsidR="000B1396">
        <w:rPr>
          <w:rFonts w:ascii="Arial" w:hAnsi="Arial" w:cs="Arial"/>
        </w:rPr>
        <w:t xml:space="preserve"> a brilliant turning circle. These are big advantages when </w:t>
      </w:r>
      <w:proofErr w:type="gramStart"/>
      <w:r w:rsidR="000B1396">
        <w:rPr>
          <w:rFonts w:ascii="Arial" w:hAnsi="Arial" w:cs="Arial"/>
        </w:rPr>
        <w:t>we’re</w:t>
      </w:r>
      <w:proofErr w:type="gramEnd"/>
      <w:r w:rsidR="000B1396">
        <w:rPr>
          <w:rFonts w:ascii="Arial" w:hAnsi="Arial" w:cs="Arial"/>
        </w:rPr>
        <w:t xml:space="preserve"> working on estates </w:t>
      </w:r>
      <w:r w:rsidR="00824619">
        <w:rPr>
          <w:rFonts w:ascii="Arial" w:hAnsi="Arial" w:cs="Arial"/>
        </w:rPr>
        <w:t>or</w:t>
      </w:r>
      <w:r w:rsidR="000B1396">
        <w:rPr>
          <w:rFonts w:ascii="Arial" w:hAnsi="Arial" w:cs="Arial"/>
        </w:rPr>
        <w:t xml:space="preserve"> in other areas with restricted access.</w:t>
      </w:r>
      <w:r>
        <w:rPr>
          <w:rFonts w:ascii="Arial" w:hAnsi="Arial" w:cs="Arial"/>
        </w:rPr>
        <w:t xml:space="preserve"> </w:t>
      </w:r>
      <w:r w:rsidR="000B1396">
        <w:rPr>
          <w:rFonts w:ascii="Arial" w:hAnsi="Arial" w:cs="Arial"/>
        </w:rPr>
        <w:t xml:space="preserve">All of which explains why, when the time came to replace </w:t>
      </w:r>
      <w:r>
        <w:rPr>
          <w:rFonts w:ascii="Arial" w:hAnsi="Arial" w:cs="Arial"/>
        </w:rPr>
        <w:t xml:space="preserve">our </w:t>
      </w:r>
      <w:r>
        <w:rPr>
          <w:rFonts w:ascii="Arial" w:hAnsi="Arial" w:cs="Arial"/>
        </w:rPr>
        <w:lastRenderedPageBreak/>
        <w:t>original trucks</w:t>
      </w:r>
      <w:r w:rsidR="000B1396">
        <w:rPr>
          <w:rFonts w:ascii="Arial" w:hAnsi="Arial" w:cs="Arial"/>
        </w:rPr>
        <w:t>, we had no hesitation in going back to Ian for a couple more.”</w:t>
      </w:r>
      <w:r w:rsidR="000B1396">
        <w:rPr>
          <w:rFonts w:ascii="Arial" w:hAnsi="Arial" w:cs="Arial"/>
        </w:rPr>
        <w:br/>
      </w:r>
      <w:r w:rsidR="00A93D1A">
        <w:rPr>
          <w:rFonts w:ascii="Arial" w:hAnsi="Arial" w:cs="Arial"/>
        </w:rPr>
        <w:br/>
      </w:r>
      <w:r>
        <w:rPr>
          <w:rFonts w:ascii="Arial" w:hAnsi="Arial" w:cs="Arial"/>
        </w:rPr>
        <w:t xml:space="preserve">Mr </w:t>
      </w:r>
      <w:proofErr w:type="spellStart"/>
      <w:r>
        <w:rPr>
          <w:rFonts w:ascii="Arial" w:hAnsi="Arial" w:cs="Arial"/>
        </w:rPr>
        <w:t>McVea</w:t>
      </w:r>
      <w:proofErr w:type="spellEnd"/>
      <w:r>
        <w:rPr>
          <w:rFonts w:ascii="Arial" w:hAnsi="Arial" w:cs="Arial"/>
        </w:rPr>
        <w:t xml:space="preserve"> said that </w:t>
      </w:r>
      <w:r w:rsidR="00824619">
        <w:rPr>
          <w:rFonts w:ascii="Arial" w:hAnsi="Arial" w:cs="Arial"/>
        </w:rPr>
        <w:t xml:space="preserve">due to Covid-19 social distancing protocols UK </w:t>
      </w:r>
      <w:proofErr w:type="spellStart"/>
      <w:r w:rsidR="00824619">
        <w:rPr>
          <w:rFonts w:ascii="Arial" w:hAnsi="Arial" w:cs="Arial"/>
        </w:rPr>
        <w:t>Surfacings</w:t>
      </w:r>
      <w:proofErr w:type="spellEnd"/>
      <w:r w:rsidR="00824619">
        <w:rPr>
          <w:rFonts w:ascii="Arial" w:hAnsi="Arial" w:cs="Arial"/>
        </w:rPr>
        <w:t xml:space="preserve"> had been sending out each truck with only a driver in the cab. In the past, however, a couple of operatives would also be on board.</w:t>
      </w:r>
      <w:r w:rsidR="004001A9">
        <w:rPr>
          <w:rFonts w:ascii="Arial" w:hAnsi="Arial" w:cs="Arial"/>
        </w:rPr>
        <w:t xml:space="preserve"> He predicted:</w:t>
      </w:r>
      <w:r w:rsidR="00824619">
        <w:rPr>
          <w:rFonts w:ascii="Arial" w:hAnsi="Arial" w:cs="Arial"/>
        </w:rPr>
        <w:t xml:space="preserve"> “The guys will notice the difference when things get back to normal,</w:t>
      </w:r>
      <w:r w:rsidR="004001A9">
        <w:rPr>
          <w:rFonts w:ascii="Arial" w:hAnsi="Arial" w:cs="Arial"/>
        </w:rPr>
        <w:t xml:space="preserve"> </w:t>
      </w:r>
      <w:r w:rsidR="00824619">
        <w:rPr>
          <w:rFonts w:ascii="Arial" w:hAnsi="Arial" w:cs="Arial"/>
        </w:rPr>
        <w:t>because the new Canters are certainly more comfortable than those they’ve replaced.</w:t>
      </w:r>
      <w:r w:rsidR="004001A9">
        <w:rPr>
          <w:rFonts w:ascii="Arial" w:hAnsi="Arial" w:cs="Arial"/>
        </w:rPr>
        <w:t xml:space="preserve"> That’s the biggest difference between the two sets of trucks.”</w:t>
      </w:r>
      <w:r w:rsidR="004001A9">
        <w:rPr>
          <w:rFonts w:ascii="Arial" w:hAnsi="Arial" w:cs="Arial"/>
        </w:rPr>
        <w:br/>
      </w:r>
    </w:p>
    <w:p w14:paraId="2EA76D14" w14:textId="503A05CD" w:rsidR="007348C9" w:rsidRDefault="007348C9" w:rsidP="00D07A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City West Commercials </w:t>
      </w:r>
      <w:r w:rsidR="004001A9">
        <w:rPr>
          <w:rFonts w:ascii="Arial" w:hAnsi="Arial" w:cs="Arial"/>
        </w:rPr>
        <w:t>Ian Carlisle is responsible for sales of Mercedes-Benz as well as FUSO trucks</w:t>
      </w:r>
      <w:r>
        <w:rPr>
          <w:rFonts w:ascii="Arial" w:hAnsi="Arial" w:cs="Arial"/>
        </w:rPr>
        <w:t xml:space="preserve">. In his first role within the Mercedes-Benz network, though, he worked as a dedicated Canter </w:t>
      </w:r>
      <w:r w:rsidR="00D53F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ales </w:t>
      </w:r>
      <w:r w:rsidR="00D53F67">
        <w:rPr>
          <w:rFonts w:ascii="Arial" w:hAnsi="Arial" w:cs="Arial"/>
        </w:rPr>
        <w:t>S</w:t>
      </w:r>
      <w:r>
        <w:rPr>
          <w:rFonts w:ascii="Arial" w:hAnsi="Arial" w:cs="Arial"/>
        </w:rPr>
        <w:t>pecialist – UK Surfacing’s previous trucks were among the first he sold</w:t>
      </w:r>
      <w:r w:rsidR="00D53F67">
        <w:rPr>
          <w:rFonts w:ascii="Arial" w:hAnsi="Arial" w:cs="Arial"/>
        </w:rPr>
        <w:t xml:space="preserve"> after taking up </w:t>
      </w:r>
      <w:r w:rsidR="0000757B">
        <w:rPr>
          <w:rFonts w:ascii="Arial" w:hAnsi="Arial" w:cs="Arial"/>
        </w:rPr>
        <w:t>his position</w:t>
      </w:r>
      <w:r w:rsidR="00D53F67">
        <w:rPr>
          <w:rFonts w:ascii="Arial" w:hAnsi="Arial" w:cs="Arial"/>
        </w:rPr>
        <w:t xml:space="preserve"> in 2014</w:t>
      </w:r>
      <w:r>
        <w:rPr>
          <w:rFonts w:ascii="Arial" w:hAnsi="Arial" w:cs="Arial"/>
        </w:rPr>
        <w:t xml:space="preserve">, and he went on to win a string of </w:t>
      </w:r>
      <w:r w:rsidR="00D53F67">
        <w:rPr>
          <w:rFonts w:ascii="Arial" w:hAnsi="Arial" w:cs="Arial"/>
        </w:rPr>
        <w:t>awards from the manufacturer in recognition of his performance.</w:t>
      </w:r>
    </w:p>
    <w:p w14:paraId="604C4C4C" w14:textId="6A17DEFE" w:rsidR="00D53F67" w:rsidRDefault="00D53F67" w:rsidP="00D07AC8">
      <w:pPr>
        <w:spacing w:after="0" w:line="240" w:lineRule="auto"/>
        <w:rPr>
          <w:rFonts w:ascii="Arial" w:hAnsi="Arial" w:cs="Arial"/>
        </w:rPr>
      </w:pPr>
    </w:p>
    <w:p w14:paraId="0C9072CA" w14:textId="62BACA7B" w:rsidR="00D53F67" w:rsidRDefault="00D53F67" w:rsidP="00D07AC8">
      <w:pPr>
        <w:spacing w:after="0" w:line="240" w:lineRule="auto"/>
        <w:rPr>
          <w:rFonts w:ascii="Arial" w:hAnsi="Arial" w:cs="Arial"/>
          <w:iCs/>
          <w:lang w:val="en-US"/>
        </w:rPr>
      </w:pPr>
      <w:r w:rsidRPr="00D53F67">
        <w:rPr>
          <w:rFonts w:ascii="Arial" w:hAnsi="Arial" w:cs="Arial"/>
          <w:iCs/>
          <w:lang w:val="en-US"/>
        </w:rPr>
        <w:t>“The Canter is a terrific product, a strong and willing workhorse that’s well suited to a host of applications</w:t>
      </w:r>
      <w:r>
        <w:rPr>
          <w:rFonts w:ascii="Arial" w:hAnsi="Arial" w:cs="Arial"/>
          <w:iCs/>
          <w:lang w:val="en-US"/>
        </w:rPr>
        <w:t xml:space="preserve">,” he said. “In the key 7.5-tonne GVW segment, </w:t>
      </w:r>
      <w:r w:rsidR="0000757B">
        <w:rPr>
          <w:rFonts w:ascii="Arial" w:hAnsi="Arial" w:cs="Arial"/>
          <w:iCs/>
          <w:lang w:val="en-US"/>
        </w:rPr>
        <w:t xml:space="preserve">the </w:t>
      </w:r>
      <w:r w:rsidR="00A561CC">
        <w:rPr>
          <w:rFonts w:ascii="Arial" w:hAnsi="Arial" w:cs="Arial"/>
          <w:iCs/>
          <w:lang w:val="en-US"/>
        </w:rPr>
        <w:t>vehicle</w:t>
      </w:r>
      <w:r w:rsidR="0000757B">
        <w:rPr>
          <w:rFonts w:ascii="Arial" w:hAnsi="Arial" w:cs="Arial"/>
          <w:iCs/>
          <w:lang w:val="en-US"/>
        </w:rPr>
        <w:t>’s</w:t>
      </w:r>
      <w:r>
        <w:rPr>
          <w:rFonts w:ascii="Arial" w:hAnsi="Arial" w:cs="Arial"/>
          <w:iCs/>
          <w:lang w:val="en-US"/>
        </w:rPr>
        <w:t xml:space="preserve"> outstanding payload gives </w:t>
      </w:r>
      <w:r w:rsidR="0000757B">
        <w:rPr>
          <w:rFonts w:ascii="Arial" w:hAnsi="Arial" w:cs="Arial"/>
          <w:iCs/>
          <w:lang w:val="en-US"/>
        </w:rPr>
        <w:t>it</w:t>
      </w:r>
      <w:r>
        <w:rPr>
          <w:rFonts w:ascii="Arial" w:hAnsi="Arial" w:cs="Arial"/>
          <w:iCs/>
          <w:lang w:val="en-US"/>
        </w:rPr>
        <w:t xml:space="preserve"> a major advantage over </w:t>
      </w:r>
      <w:r w:rsidR="0000757B">
        <w:rPr>
          <w:rFonts w:ascii="Arial" w:hAnsi="Arial" w:cs="Arial"/>
          <w:iCs/>
          <w:lang w:val="en-US"/>
        </w:rPr>
        <w:t>the competition</w:t>
      </w:r>
      <w:r>
        <w:rPr>
          <w:rFonts w:ascii="Arial" w:hAnsi="Arial" w:cs="Arial"/>
          <w:iCs/>
          <w:lang w:val="en-US"/>
        </w:rPr>
        <w:t>.”</w:t>
      </w:r>
      <w:r>
        <w:rPr>
          <w:rFonts w:ascii="Arial" w:hAnsi="Arial" w:cs="Arial"/>
          <w:iCs/>
          <w:lang w:val="en-US"/>
        </w:rPr>
        <w:br/>
      </w:r>
    </w:p>
    <w:p w14:paraId="787B9B72" w14:textId="0B851C04" w:rsidR="00D53F67" w:rsidRPr="00D53F67" w:rsidRDefault="00D53F67" w:rsidP="00D07AC8">
      <w:pPr>
        <w:spacing w:after="0" w:line="240" w:lineRule="auto"/>
        <w:rPr>
          <w:rFonts w:ascii="Arial" w:hAnsi="Arial" w:cs="Arial"/>
          <w:iCs/>
          <w:lang w:val="en-US"/>
        </w:rPr>
      </w:pPr>
      <w:r w:rsidRPr="00D53F67">
        <w:rPr>
          <w:rFonts w:ascii="Arial" w:hAnsi="Arial" w:cs="Arial"/>
          <w:iCs/>
          <w:lang w:val="en-US"/>
        </w:rPr>
        <w:t>uksurfacings.com</w:t>
      </w:r>
    </w:p>
    <w:p w14:paraId="5F53DBF2" w14:textId="21495F28" w:rsidR="008B41C7" w:rsidRDefault="008B41C7" w:rsidP="0000757B">
      <w:pPr>
        <w:spacing w:after="0" w:line="240" w:lineRule="auto"/>
        <w:rPr>
          <w:rFonts w:ascii="Arial" w:hAnsi="Arial" w:cs="Arial"/>
        </w:rPr>
      </w:pPr>
    </w:p>
    <w:p w14:paraId="16D43D54" w14:textId="77777777" w:rsidR="0000757B" w:rsidRDefault="0000757B" w:rsidP="0000757B">
      <w:pPr>
        <w:spacing w:after="0" w:line="240" w:lineRule="auto"/>
        <w:rPr>
          <w:rFonts w:ascii="Arial" w:hAnsi="Arial" w:cs="Arial"/>
        </w:rPr>
      </w:pPr>
    </w:p>
    <w:p w14:paraId="38B50127" w14:textId="691C96AB" w:rsidR="008B41C7" w:rsidRDefault="008B41C7" w:rsidP="008B41C7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2D54C0F" wp14:editId="02DCC3A3">
            <wp:extent cx="5724525" cy="3816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41" cy="381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FFC2" w14:textId="028636EA" w:rsidR="008B41C7" w:rsidRDefault="008B41C7" w:rsidP="008B41C7">
      <w:pPr>
        <w:spacing w:after="0" w:line="240" w:lineRule="auto"/>
        <w:rPr>
          <w:rFonts w:ascii="Arial" w:hAnsi="Arial" w:cs="Arial"/>
        </w:rPr>
      </w:pPr>
    </w:p>
    <w:p w14:paraId="71F55A04" w14:textId="199BB9C0" w:rsidR="008B41C7" w:rsidRDefault="0000757B" w:rsidP="008B41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 second-generation success story</w:t>
      </w:r>
      <w:r w:rsidR="008B41C7" w:rsidRPr="008B41C7">
        <w:rPr>
          <w:rFonts w:ascii="Arial" w:hAnsi="Arial" w:cs="Arial"/>
          <w:b/>
          <w:bCs/>
        </w:rPr>
        <w:t>:</w:t>
      </w:r>
      <w:r w:rsidR="008B41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Founder’s son Tony </w:t>
      </w:r>
      <w:proofErr w:type="spellStart"/>
      <w:r>
        <w:rPr>
          <w:rFonts w:ascii="Arial" w:hAnsi="Arial" w:cs="Arial"/>
        </w:rPr>
        <w:t>McVea</w:t>
      </w:r>
      <w:proofErr w:type="spellEnd"/>
      <w:r w:rsidR="002E4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impressed with UK </w:t>
      </w:r>
      <w:proofErr w:type="spellStart"/>
      <w:r>
        <w:rPr>
          <w:rFonts w:ascii="Arial" w:hAnsi="Arial" w:cs="Arial"/>
        </w:rPr>
        <w:t>Surfacings</w:t>
      </w:r>
      <w:proofErr w:type="spellEnd"/>
      <w:r>
        <w:rPr>
          <w:rFonts w:ascii="Arial" w:hAnsi="Arial" w:cs="Arial"/>
        </w:rPr>
        <w:t>’ new and more comfortable FUSO Canters</w:t>
      </w:r>
    </w:p>
    <w:p w14:paraId="49402B63" w14:textId="7AF28A24" w:rsidR="008B41C7" w:rsidRDefault="008B41C7" w:rsidP="008B41C7">
      <w:pPr>
        <w:spacing w:after="0" w:line="240" w:lineRule="auto"/>
        <w:rPr>
          <w:rFonts w:ascii="Arial" w:hAnsi="Arial" w:cs="Arial"/>
        </w:rPr>
      </w:pPr>
    </w:p>
    <w:p w14:paraId="45AA7E84" w14:textId="27364C11" w:rsidR="008B41C7" w:rsidRDefault="008B41C7" w:rsidP="008B41C7">
      <w:pPr>
        <w:spacing w:after="0" w:line="240" w:lineRule="auto"/>
        <w:rPr>
          <w:rFonts w:ascii="Arial" w:hAnsi="Arial" w:cs="Arial"/>
        </w:rPr>
      </w:pPr>
    </w:p>
    <w:p w14:paraId="6910EAB6" w14:textId="15C38DC8" w:rsidR="008B41C7" w:rsidRDefault="008B41C7" w:rsidP="008B41C7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01D7206" wp14:editId="4E0CF9BF">
            <wp:extent cx="5731510" cy="3821007"/>
            <wp:effectExtent l="0" t="0" r="254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DEEB" w14:textId="77777777" w:rsidR="0000757B" w:rsidRDefault="0000757B" w:rsidP="008B41C7">
      <w:pPr>
        <w:spacing w:after="0" w:line="240" w:lineRule="auto"/>
        <w:rPr>
          <w:rFonts w:ascii="Arial" w:hAnsi="Arial" w:cs="Arial"/>
        </w:rPr>
      </w:pPr>
    </w:p>
    <w:p w14:paraId="31F81B41" w14:textId="62D5E409" w:rsidR="008B41C7" w:rsidRPr="008B41C7" w:rsidRDefault="008B41C7" w:rsidP="008B41C7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0142BE" wp14:editId="50A3E831">
            <wp:extent cx="5731510" cy="4569992"/>
            <wp:effectExtent l="0" t="0" r="254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52" cy="457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88C7" w14:textId="77777777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</w:p>
    <w:p w14:paraId="5662C560" w14:textId="7BD8C39D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36649769" wp14:editId="6B3F7A46">
            <wp:extent cx="5730875" cy="3721089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24" cy="372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6222" w14:textId="77777777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</w:p>
    <w:p w14:paraId="3BFDB41B" w14:textId="39E6B0AD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C115D80" wp14:editId="514B7EA2">
            <wp:extent cx="5730875" cy="3820583"/>
            <wp:effectExtent l="0" t="0" r="317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82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A3A7" w14:textId="77777777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</w:p>
    <w:p w14:paraId="25A81F20" w14:textId="77777777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513CE6D8" wp14:editId="45268BB8">
            <wp:extent cx="5730023" cy="37338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02" cy="373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E3DF" w14:textId="6F4A3887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</w:p>
    <w:p w14:paraId="6C903CE3" w14:textId="0E8ECFBB" w:rsidR="008B41C7" w:rsidRDefault="008B41C7" w:rsidP="008B41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12C347E" wp14:editId="6EECA90B">
            <wp:extent cx="5725355" cy="3803650"/>
            <wp:effectExtent l="0" t="0" r="889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28" cy="380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44731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38C8253" w14:textId="4180C363" w:rsidR="00260289" w:rsidRPr="004C0D28" w:rsidRDefault="004C0D28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</w:rPr>
      </w:pPr>
      <w:r w:rsidRPr="004C0D28">
        <w:rPr>
          <w:rFonts w:ascii="Arial" w:hAnsi="Arial" w:cs="Arial"/>
          <w:b/>
          <w:bCs/>
          <w:i/>
          <w:iCs/>
          <w:sz w:val="22"/>
          <w:szCs w:val="22"/>
        </w:rPr>
        <w:t>ends</w:t>
      </w:r>
    </w:p>
    <w:p w14:paraId="32C1AFC8" w14:textId="429A0A55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A8B2949" w14:textId="37BB9728" w:rsidR="008B41C7" w:rsidRDefault="008B41C7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2A2B7DE" w14:textId="77777777" w:rsidR="008B41C7" w:rsidRDefault="008B41C7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B736997" w14:textId="37726AC5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B76DE09" w14:textId="77777777" w:rsidR="0000757B" w:rsidRDefault="0000757B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91BDB0A" w14:textId="4B8153A9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For more information, or to request bigger/higher-res image files, please contact:</w:t>
      </w:r>
    </w:p>
    <w:p w14:paraId="2CAEE95F" w14:textId="56110911" w:rsidR="00C721C9" w:rsidRPr="0012046B" w:rsidRDefault="0012046B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2046B">
        <w:rPr>
          <w:rFonts w:ascii="Arial" w:hAnsi="Arial" w:cs="Arial"/>
          <w:sz w:val="22"/>
          <w:szCs w:val="22"/>
        </w:rPr>
        <w:t xml:space="preserve">Steve Warren or </w:t>
      </w:r>
      <w:r w:rsidR="00302279" w:rsidRPr="0012046B">
        <w:rPr>
          <w:rFonts w:ascii="Arial" w:hAnsi="Arial" w:cs="Arial"/>
          <w:sz w:val="22"/>
          <w:szCs w:val="22"/>
        </w:rPr>
        <w:t xml:space="preserve">John Ripley </w:t>
      </w:r>
    </w:p>
    <w:p w14:paraId="4D3BBA14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516AF396" w14:textId="77777777" w:rsidR="0012046B" w:rsidRDefault="0012046B" w:rsidP="0012046B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Steve: 07770 470251, </w:t>
      </w:r>
      <w:hyperlink r:id="rId14" w:tgtFrame="_blank" w:history="1">
        <w:r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75E5F92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John: 07771 484595, </w:t>
      </w:r>
      <w:hyperlink r:id="rId15" w:tgtFrame="_blank" w:history="1">
        <w:r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6DD2E0E9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4E0B2BE7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1DA00E11" w14:textId="256D4937" w:rsidR="00C721C9" w:rsidRDefault="00302279" w:rsidP="00C721C9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C9E9121" wp14:editId="3861367F">
            <wp:extent cx="5731510" cy="14554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City West Commercial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7127" w14:textId="77777777" w:rsidR="007162A2" w:rsidRPr="007162A2" w:rsidRDefault="007162A2" w:rsidP="00E461D4">
      <w:pPr>
        <w:spacing w:after="0" w:line="240" w:lineRule="auto"/>
        <w:rPr>
          <w:rFonts w:ascii="Arial" w:hAnsi="Arial" w:cs="Arial"/>
        </w:rPr>
      </w:pPr>
    </w:p>
    <w:sectPr w:rsidR="007162A2" w:rsidRPr="00716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E5079"/>
    <w:multiLevelType w:val="hybridMultilevel"/>
    <w:tmpl w:val="E340AA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C"/>
    <w:rsid w:val="0000757B"/>
    <w:rsid w:val="000145DE"/>
    <w:rsid w:val="00052CB3"/>
    <w:rsid w:val="00064DD9"/>
    <w:rsid w:val="000B1396"/>
    <w:rsid w:val="000B13CF"/>
    <w:rsid w:val="000F45E0"/>
    <w:rsid w:val="001057F6"/>
    <w:rsid w:val="00113C15"/>
    <w:rsid w:val="0012046B"/>
    <w:rsid w:val="00122B2A"/>
    <w:rsid w:val="00134049"/>
    <w:rsid w:val="00167DB1"/>
    <w:rsid w:val="001A4164"/>
    <w:rsid w:val="00222A33"/>
    <w:rsid w:val="00250280"/>
    <w:rsid w:val="002559F4"/>
    <w:rsid w:val="00260289"/>
    <w:rsid w:val="002759AE"/>
    <w:rsid w:val="002D654A"/>
    <w:rsid w:val="002E41F0"/>
    <w:rsid w:val="00302279"/>
    <w:rsid w:val="003109B2"/>
    <w:rsid w:val="0033381F"/>
    <w:rsid w:val="003561E3"/>
    <w:rsid w:val="0037602C"/>
    <w:rsid w:val="00383380"/>
    <w:rsid w:val="003C7721"/>
    <w:rsid w:val="003D0E74"/>
    <w:rsid w:val="003D1C42"/>
    <w:rsid w:val="003E2AE3"/>
    <w:rsid w:val="003F7911"/>
    <w:rsid w:val="004001A9"/>
    <w:rsid w:val="0045508E"/>
    <w:rsid w:val="00467E6A"/>
    <w:rsid w:val="004946E5"/>
    <w:rsid w:val="004976E1"/>
    <w:rsid w:val="004C0D28"/>
    <w:rsid w:val="004C3E16"/>
    <w:rsid w:val="004F5DB5"/>
    <w:rsid w:val="005204F1"/>
    <w:rsid w:val="005362B1"/>
    <w:rsid w:val="0054094C"/>
    <w:rsid w:val="005469E8"/>
    <w:rsid w:val="005554E1"/>
    <w:rsid w:val="00555909"/>
    <w:rsid w:val="005571A9"/>
    <w:rsid w:val="005911B9"/>
    <w:rsid w:val="005D58AE"/>
    <w:rsid w:val="00602141"/>
    <w:rsid w:val="006104E4"/>
    <w:rsid w:val="00620A1F"/>
    <w:rsid w:val="006233C9"/>
    <w:rsid w:val="00640E06"/>
    <w:rsid w:val="00662268"/>
    <w:rsid w:val="00693B80"/>
    <w:rsid w:val="006A1BFA"/>
    <w:rsid w:val="006E04BE"/>
    <w:rsid w:val="007062CB"/>
    <w:rsid w:val="007162A2"/>
    <w:rsid w:val="007348C9"/>
    <w:rsid w:val="00744173"/>
    <w:rsid w:val="00754F95"/>
    <w:rsid w:val="00761B36"/>
    <w:rsid w:val="007A0F86"/>
    <w:rsid w:val="007E1D1C"/>
    <w:rsid w:val="008078A4"/>
    <w:rsid w:val="00815125"/>
    <w:rsid w:val="00824619"/>
    <w:rsid w:val="00892C4B"/>
    <w:rsid w:val="00895D9E"/>
    <w:rsid w:val="008B41C7"/>
    <w:rsid w:val="008D3AEE"/>
    <w:rsid w:val="008E6DDB"/>
    <w:rsid w:val="008F70C5"/>
    <w:rsid w:val="00902A0F"/>
    <w:rsid w:val="00913D8E"/>
    <w:rsid w:val="00961B92"/>
    <w:rsid w:val="009724AC"/>
    <w:rsid w:val="00975491"/>
    <w:rsid w:val="009F7A94"/>
    <w:rsid w:val="00A153D9"/>
    <w:rsid w:val="00A20C62"/>
    <w:rsid w:val="00A558E2"/>
    <w:rsid w:val="00A561CC"/>
    <w:rsid w:val="00A60ED2"/>
    <w:rsid w:val="00A65871"/>
    <w:rsid w:val="00A75943"/>
    <w:rsid w:val="00A76AA0"/>
    <w:rsid w:val="00A77208"/>
    <w:rsid w:val="00A7775B"/>
    <w:rsid w:val="00A93D1A"/>
    <w:rsid w:val="00AC2FDC"/>
    <w:rsid w:val="00AC349D"/>
    <w:rsid w:val="00AD5411"/>
    <w:rsid w:val="00AE289E"/>
    <w:rsid w:val="00AF7AB2"/>
    <w:rsid w:val="00B006AF"/>
    <w:rsid w:val="00B34DF6"/>
    <w:rsid w:val="00B558D3"/>
    <w:rsid w:val="00B6123C"/>
    <w:rsid w:val="00B8233B"/>
    <w:rsid w:val="00B95ABE"/>
    <w:rsid w:val="00BC34D1"/>
    <w:rsid w:val="00BD4642"/>
    <w:rsid w:val="00C07262"/>
    <w:rsid w:val="00C225C0"/>
    <w:rsid w:val="00C27304"/>
    <w:rsid w:val="00C30961"/>
    <w:rsid w:val="00C31B69"/>
    <w:rsid w:val="00C721C9"/>
    <w:rsid w:val="00C87B4E"/>
    <w:rsid w:val="00C92237"/>
    <w:rsid w:val="00C9698F"/>
    <w:rsid w:val="00D07AC8"/>
    <w:rsid w:val="00D53F67"/>
    <w:rsid w:val="00D65729"/>
    <w:rsid w:val="00DA0010"/>
    <w:rsid w:val="00DA4FDE"/>
    <w:rsid w:val="00DC0CFC"/>
    <w:rsid w:val="00DD6901"/>
    <w:rsid w:val="00DF0446"/>
    <w:rsid w:val="00DF55ED"/>
    <w:rsid w:val="00E03434"/>
    <w:rsid w:val="00E17E7A"/>
    <w:rsid w:val="00E3779F"/>
    <w:rsid w:val="00E461D4"/>
    <w:rsid w:val="00E56B16"/>
    <w:rsid w:val="00E577CC"/>
    <w:rsid w:val="00E6228B"/>
    <w:rsid w:val="00E96232"/>
    <w:rsid w:val="00EB0A9E"/>
    <w:rsid w:val="00ED46D6"/>
    <w:rsid w:val="00EE3745"/>
    <w:rsid w:val="00F51213"/>
    <w:rsid w:val="00F85801"/>
    <w:rsid w:val="00FB34F7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6561"/>
  <w15:chartTrackingRefBased/>
  <w15:docId w15:val="{A8723D2C-1A1A-470E-B259-8CD576A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1C9"/>
    <w:rPr>
      <w:strike w:val="0"/>
      <w:dstrike w:val="0"/>
      <w:color w:val="333333"/>
      <w:u w:val="none"/>
      <w:effect w:val="none"/>
    </w:rPr>
  </w:style>
  <w:style w:type="paragraph" w:customStyle="1" w:styleId="xmsonormal">
    <w:name w:val="x_msonormal"/>
    <w:basedOn w:val="Normal"/>
    <w:rsid w:val="00C7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571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7E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8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D3AEE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D53F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7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27</cp:revision>
  <dcterms:created xsi:type="dcterms:W3CDTF">2019-03-11T17:46:00Z</dcterms:created>
  <dcterms:modified xsi:type="dcterms:W3CDTF">2020-11-17T15:48:00Z</dcterms:modified>
</cp:coreProperties>
</file>