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CE0EF6">
      <w:pPr>
        <w:spacing w:after="0" w:line="240" w:lineRule="auto"/>
        <w:rPr>
          <w:rFonts w:ascii="Times New Roman" w:hAnsi="Times New Roman" w:cs="Times New Roman"/>
          <w:sz w:val="24"/>
          <w:szCs w:val="24"/>
        </w:rPr>
      </w:pPr>
    </w:p>
    <w:p w14:paraId="4CA613C0" w14:textId="77777777" w:rsidR="005A3386" w:rsidRPr="0054773E" w:rsidRDefault="005A3386" w:rsidP="0054773E"/>
    <w:p w14:paraId="248F74D1" w14:textId="7DF47C4D" w:rsidR="006B18BC" w:rsidRPr="006E4C02" w:rsidRDefault="006B18BC" w:rsidP="006E4C02">
      <w:pPr>
        <w:spacing w:after="0" w:line="240" w:lineRule="auto"/>
        <w:rPr>
          <w:rFonts w:ascii="Times New Roman" w:hAnsi="Times New Roman" w:cs="Times New Roman"/>
          <w:sz w:val="24"/>
          <w:szCs w:val="24"/>
        </w:rPr>
      </w:pPr>
      <w:r w:rsidRPr="006E4C02">
        <w:rPr>
          <w:rFonts w:ascii="Times New Roman" w:hAnsi="Times New Roman" w:cs="Times New Roman"/>
          <w:b/>
          <w:bCs/>
          <w:sz w:val="24"/>
          <w:szCs w:val="24"/>
        </w:rPr>
        <w:t>Date:</w:t>
      </w:r>
      <w:r w:rsidRPr="006E4C02">
        <w:rPr>
          <w:rFonts w:ascii="Times New Roman" w:hAnsi="Times New Roman" w:cs="Times New Roman"/>
          <w:sz w:val="24"/>
          <w:szCs w:val="24"/>
        </w:rPr>
        <w:t xml:space="preserve"> </w:t>
      </w:r>
      <w:r w:rsidR="00455192">
        <w:rPr>
          <w:rFonts w:ascii="Times New Roman" w:hAnsi="Times New Roman" w:cs="Times New Roman"/>
          <w:sz w:val="24"/>
          <w:szCs w:val="24"/>
        </w:rPr>
        <w:t>30</w:t>
      </w:r>
      <w:r w:rsidRPr="006E4C02">
        <w:rPr>
          <w:rFonts w:ascii="Times New Roman" w:hAnsi="Times New Roman" w:cs="Times New Roman"/>
          <w:sz w:val="24"/>
          <w:szCs w:val="24"/>
        </w:rPr>
        <w:t xml:space="preserve"> </w:t>
      </w:r>
      <w:r w:rsidR="00587F0C" w:rsidRPr="006E4C02">
        <w:rPr>
          <w:rFonts w:ascii="Times New Roman" w:hAnsi="Times New Roman" w:cs="Times New Roman"/>
          <w:sz w:val="24"/>
          <w:szCs w:val="24"/>
        </w:rPr>
        <w:t xml:space="preserve">May </w:t>
      </w:r>
      <w:r w:rsidRPr="006E4C02">
        <w:rPr>
          <w:rFonts w:ascii="Times New Roman" w:hAnsi="Times New Roman" w:cs="Times New Roman"/>
          <w:sz w:val="24"/>
          <w:szCs w:val="24"/>
        </w:rPr>
        <w:t>2022</w:t>
      </w:r>
    </w:p>
    <w:p w14:paraId="3EE5C1AF" w14:textId="4402CA03" w:rsidR="006B18BC" w:rsidRPr="0054773E" w:rsidRDefault="006B18BC" w:rsidP="006E4C02">
      <w:pPr>
        <w:spacing w:after="0" w:line="240" w:lineRule="auto"/>
      </w:pPr>
    </w:p>
    <w:p w14:paraId="550D7264" w14:textId="72A84799" w:rsidR="00415E58" w:rsidRPr="0054773E" w:rsidRDefault="00C61E8C" w:rsidP="006E4C02">
      <w:pPr>
        <w:spacing w:after="0" w:line="240" w:lineRule="auto"/>
      </w:pPr>
      <w:r>
        <w:rPr>
          <w:noProof/>
        </w:rPr>
        <w:drawing>
          <wp:inline distT="0" distB="0" distL="0" distR="0" wp14:anchorId="12B75845" wp14:editId="086A609F">
            <wp:extent cx="5731510" cy="3472180"/>
            <wp:effectExtent l="0" t="0" r="2540" b="0"/>
            <wp:docPr id="4" name="Picture 4" descr="A white truck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truck on a roa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472180"/>
                    </a:xfrm>
                    <a:prstGeom prst="rect">
                      <a:avLst/>
                    </a:prstGeom>
                    <a:noFill/>
                    <a:ln>
                      <a:noFill/>
                    </a:ln>
                  </pic:spPr>
                </pic:pic>
              </a:graphicData>
            </a:graphic>
          </wp:inline>
        </w:drawing>
      </w:r>
    </w:p>
    <w:p w14:paraId="68120E2C" w14:textId="275184F1" w:rsidR="001E7522" w:rsidRPr="0054773E" w:rsidRDefault="001E7522" w:rsidP="006E4C02">
      <w:pPr>
        <w:spacing w:after="0" w:line="240" w:lineRule="auto"/>
      </w:pPr>
    </w:p>
    <w:p w14:paraId="09DD7E93" w14:textId="1DBAAE24" w:rsidR="00167C28" w:rsidRDefault="00167C28" w:rsidP="006E4C02">
      <w:pPr>
        <w:spacing w:after="0" w:line="240" w:lineRule="auto"/>
        <w:rPr>
          <w:rFonts w:ascii="Times New Roman" w:hAnsi="Times New Roman" w:cs="Times New Roman"/>
          <w:sz w:val="24"/>
          <w:szCs w:val="24"/>
        </w:rPr>
      </w:pPr>
      <w:r w:rsidRPr="00167C28">
        <w:rPr>
          <w:rFonts w:ascii="Times New Roman" w:hAnsi="Times New Roman" w:cs="Times New Roman"/>
          <w:b/>
          <w:bCs/>
          <w:sz w:val="24"/>
          <w:szCs w:val="24"/>
        </w:rPr>
        <w:t xml:space="preserve">Coming soon: </w:t>
      </w:r>
      <w:r w:rsidR="00D733F6">
        <w:rPr>
          <w:rFonts w:ascii="Times New Roman" w:hAnsi="Times New Roman" w:cs="Times New Roman"/>
          <w:sz w:val="24"/>
          <w:szCs w:val="24"/>
        </w:rPr>
        <w:t>Trials of the</w:t>
      </w:r>
      <w:r w:rsidRPr="00167C28">
        <w:rPr>
          <w:rFonts w:ascii="Times New Roman" w:hAnsi="Times New Roman" w:cs="Times New Roman"/>
          <w:sz w:val="24"/>
          <w:szCs w:val="24"/>
        </w:rPr>
        <w:t xml:space="preserve"> </w:t>
      </w:r>
      <w:proofErr w:type="spellStart"/>
      <w:r w:rsidRPr="00167C28">
        <w:rPr>
          <w:rFonts w:ascii="Times New Roman" w:hAnsi="Times New Roman" w:cs="Times New Roman"/>
          <w:sz w:val="24"/>
          <w:szCs w:val="24"/>
        </w:rPr>
        <w:t>eActros</w:t>
      </w:r>
      <w:proofErr w:type="spellEnd"/>
      <w:r w:rsidRPr="00167C28">
        <w:rPr>
          <w:rFonts w:ascii="Times New Roman" w:hAnsi="Times New Roman" w:cs="Times New Roman"/>
          <w:sz w:val="24"/>
          <w:szCs w:val="24"/>
        </w:rPr>
        <w:t xml:space="preserve"> </w:t>
      </w:r>
      <w:proofErr w:type="spellStart"/>
      <w:r w:rsidRPr="00167C28">
        <w:rPr>
          <w:rFonts w:ascii="Times New Roman" w:hAnsi="Times New Roman" w:cs="Times New Roman"/>
          <w:sz w:val="24"/>
          <w:szCs w:val="24"/>
        </w:rPr>
        <w:t>LongHaul</w:t>
      </w:r>
      <w:proofErr w:type="spellEnd"/>
      <w:r w:rsidRPr="00167C28">
        <w:rPr>
          <w:rFonts w:ascii="Times New Roman" w:hAnsi="Times New Roman" w:cs="Times New Roman"/>
          <w:sz w:val="24"/>
          <w:szCs w:val="24"/>
        </w:rPr>
        <w:t xml:space="preserve"> </w:t>
      </w:r>
      <w:r w:rsidR="007F098A">
        <w:rPr>
          <w:rFonts w:ascii="Times New Roman" w:hAnsi="Times New Roman" w:cs="Times New Roman"/>
          <w:sz w:val="24"/>
          <w:szCs w:val="24"/>
        </w:rPr>
        <w:t xml:space="preserve">on public roads </w:t>
      </w:r>
      <w:r w:rsidR="00D733F6">
        <w:rPr>
          <w:rFonts w:ascii="Times New Roman" w:hAnsi="Times New Roman" w:cs="Times New Roman"/>
          <w:sz w:val="24"/>
          <w:szCs w:val="24"/>
        </w:rPr>
        <w:t xml:space="preserve">begin this year, </w:t>
      </w:r>
      <w:r w:rsidR="007F098A">
        <w:rPr>
          <w:rFonts w:ascii="Times New Roman" w:hAnsi="Times New Roman" w:cs="Times New Roman"/>
          <w:sz w:val="24"/>
          <w:szCs w:val="24"/>
        </w:rPr>
        <w:t>with the battery-powered truck</w:t>
      </w:r>
      <w:r w:rsidRPr="00167C28">
        <w:rPr>
          <w:rFonts w:ascii="Times New Roman" w:hAnsi="Times New Roman" w:cs="Times New Roman"/>
          <w:sz w:val="24"/>
          <w:szCs w:val="24"/>
        </w:rPr>
        <w:t xml:space="preserve"> </w:t>
      </w:r>
      <w:r w:rsidR="007F098A">
        <w:rPr>
          <w:rFonts w:ascii="Times New Roman" w:hAnsi="Times New Roman" w:cs="Times New Roman"/>
          <w:sz w:val="24"/>
          <w:szCs w:val="24"/>
        </w:rPr>
        <w:t xml:space="preserve">scheduled to enter </w:t>
      </w:r>
      <w:r w:rsidRPr="00167C28">
        <w:rPr>
          <w:rFonts w:ascii="Times New Roman" w:hAnsi="Times New Roman" w:cs="Times New Roman"/>
          <w:sz w:val="24"/>
          <w:szCs w:val="24"/>
        </w:rPr>
        <w:t>series production in 2024</w:t>
      </w:r>
    </w:p>
    <w:p w14:paraId="10D0C4A6" w14:textId="3414D232" w:rsidR="00D733F6" w:rsidRDefault="00D733F6" w:rsidP="006E4C02">
      <w:pPr>
        <w:spacing w:after="0" w:line="240" w:lineRule="auto"/>
        <w:rPr>
          <w:rFonts w:ascii="Times New Roman" w:hAnsi="Times New Roman" w:cs="Times New Roman"/>
          <w:sz w:val="24"/>
          <w:szCs w:val="24"/>
        </w:rPr>
      </w:pPr>
    </w:p>
    <w:p w14:paraId="1DD0A35B" w14:textId="77777777" w:rsidR="00D733F6" w:rsidRPr="00167C28" w:rsidRDefault="00D733F6" w:rsidP="006E4C02">
      <w:pPr>
        <w:spacing w:after="0" w:line="240" w:lineRule="auto"/>
        <w:rPr>
          <w:rFonts w:ascii="Times New Roman" w:hAnsi="Times New Roman" w:cs="Times New Roman"/>
          <w:sz w:val="24"/>
          <w:szCs w:val="24"/>
        </w:rPr>
      </w:pPr>
    </w:p>
    <w:p w14:paraId="13E50FA5" w14:textId="77777777" w:rsidR="001B769E" w:rsidRPr="0054773E" w:rsidRDefault="001B769E" w:rsidP="006E4C02">
      <w:pPr>
        <w:spacing w:after="0" w:line="240" w:lineRule="auto"/>
      </w:pPr>
    </w:p>
    <w:p w14:paraId="4E06DAFC" w14:textId="0B65A7C8" w:rsidR="00415E58" w:rsidRPr="00455192" w:rsidRDefault="00455192" w:rsidP="006E4C02">
      <w:pPr>
        <w:spacing w:after="0" w:line="240" w:lineRule="auto"/>
        <w:rPr>
          <w:rFonts w:ascii="Times New Roman" w:eastAsiaTheme="majorEastAsia" w:hAnsi="Times New Roman" w:cs="Times New Roman"/>
          <w:color w:val="000000" w:themeColor="text1"/>
          <w:sz w:val="40"/>
          <w:szCs w:val="40"/>
          <w:lang w:val="en-US"/>
        </w:rPr>
      </w:pPr>
      <w:r w:rsidRPr="00455192">
        <w:rPr>
          <w:rFonts w:ascii="Times New Roman" w:eastAsiaTheme="majorEastAsia" w:hAnsi="Times New Roman" w:cs="Times New Roman"/>
          <w:color w:val="000000" w:themeColor="text1"/>
          <w:sz w:val="40"/>
          <w:szCs w:val="40"/>
          <w:lang w:val="en-US"/>
        </w:rPr>
        <w:t xml:space="preserve">Mercedes-Benz Trucks continues to drive electrification forward </w:t>
      </w:r>
      <w:r>
        <w:rPr>
          <w:rFonts w:ascii="Times New Roman" w:eastAsiaTheme="majorEastAsia" w:hAnsi="Times New Roman" w:cs="Times New Roman"/>
          <w:color w:val="000000" w:themeColor="text1"/>
          <w:sz w:val="40"/>
          <w:szCs w:val="40"/>
          <w:lang w:val="en-US"/>
        </w:rPr>
        <w:t>–</w:t>
      </w:r>
      <w:r w:rsidRPr="00455192">
        <w:rPr>
          <w:rFonts w:ascii="Times New Roman" w:eastAsiaTheme="majorEastAsia" w:hAnsi="Times New Roman" w:cs="Times New Roman"/>
          <w:color w:val="000000" w:themeColor="text1"/>
          <w:sz w:val="40"/>
          <w:szCs w:val="40"/>
          <w:lang w:val="en-US"/>
        </w:rPr>
        <w:t xml:space="preserve"> </w:t>
      </w:r>
      <w:proofErr w:type="spellStart"/>
      <w:r w:rsidRPr="00455192">
        <w:rPr>
          <w:rFonts w:ascii="Times New Roman" w:eastAsiaTheme="majorEastAsia" w:hAnsi="Times New Roman" w:cs="Times New Roman"/>
          <w:color w:val="000000" w:themeColor="text1"/>
          <w:sz w:val="40"/>
          <w:szCs w:val="40"/>
          <w:lang w:val="en-US"/>
        </w:rPr>
        <w:t>eActros</w:t>
      </w:r>
      <w:proofErr w:type="spellEnd"/>
      <w:r w:rsidRPr="00455192">
        <w:rPr>
          <w:rFonts w:ascii="Times New Roman" w:eastAsiaTheme="majorEastAsia" w:hAnsi="Times New Roman" w:cs="Times New Roman"/>
          <w:color w:val="000000" w:themeColor="text1"/>
          <w:sz w:val="40"/>
          <w:szCs w:val="40"/>
          <w:lang w:val="en-US"/>
        </w:rPr>
        <w:t xml:space="preserve"> </w:t>
      </w:r>
      <w:proofErr w:type="spellStart"/>
      <w:r w:rsidRPr="00455192">
        <w:rPr>
          <w:rFonts w:ascii="Times New Roman" w:eastAsiaTheme="majorEastAsia" w:hAnsi="Times New Roman" w:cs="Times New Roman"/>
          <w:color w:val="000000" w:themeColor="text1"/>
          <w:sz w:val="40"/>
          <w:szCs w:val="40"/>
          <w:lang w:val="en-US"/>
        </w:rPr>
        <w:t>LongHaul</w:t>
      </w:r>
      <w:proofErr w:type="spellEnd"/>
      <w:r w:rsidRPr="00455192">
        <w:rPr>
          <w:rFonts w:ascii="Times New Roman" w:eastAsiaTheme="majorEastAsia" w:hAnsi="Times New Roman" w:cs="Times New Roman"/>
          <w:color w:val="000000" w:themeColor="text1"/>
          <w:sz w:val="40"/>
          <w:szCs w:val="40"/>
          <w:lang w:val="en-US"/>
        </w:rPr>
        <w:t xml:space="preserve"> to hit the road in 2022</w:t>
      </w:r>
    </w:p>
    <w:p w14:paraId="66C25882" w14:textId="77777777" w:rsidR="00455192" w:rsidRPr="0054773E" w:rsidRDefault="00455192" w:rsidP="006E4C02">
      <w:pPr>
        <w:spacing w:after="0" w:line="240" w:lineRule="auto"/>
      </w:pPr>
    </w:p>
    <w:p w14:paraId="2EFCCBEE" w14:textId="1BEC9349" w:rsid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t xml:space="preserve">Introduction of numerous new battery-powered trucks in 2022 and the coming years </w:t>
      </w:r>
    </w:p>
    <w:p w14:paraId="5DDB09A5" w14:textId="77777777" w:rsidR="00455192" w:rsidRPr="00455192" w:rsidRDefault="00455192" w:rsidP="00455192">
      <w:pPr>
        <w:pStyle w:val="ListParagraph"/>
        <w:spacing w:after="0" w:line="240" w:lineRule="auto"/>
        <w:ind w:left="0"/>
        <w:rPr>
          <w:rFonts w:ascii="Arial" w:hAnsi="Arial" w:cs="Arial"/>
          <w:b/>
          <w:lang w:val="en-US"/>
        </w:rPr>
      </w:pPr>
    </w:p>
    <w:p w14:paraId="3328317D" w14:textId="782383E7" w:rsid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lastRenderedPageBreak/>
        <w:t xml:space="preserve">First prototypes of the </w:t>
      </w:r>
      <w:proofErr w:type="spellStart"/>
      <w:r w:rsidRPr="00455192">
        <w:rPr>
          <w:rFonts w:ascii="Arial" w:hAnsi="Arial" w:cs="Arial"/>
          <w:b/>
          <w:lang w:val="en-US"/>
        </w:rPr>
        <w:t>eActros</w:t>
      </w:r>
      <w:proofErr w:type="spellEnd"/>
      <w:r w:rsidRPr="00455192">
        <w:rPr>
          <w:rFonts w:ascii="Arial" w:hAnsi="Arial" w:cs="Arial"/>
          <w:b/>
          <w:lang w:val="en-US"/>
        </w:rPr>
        <w:t xml:space="preserve"> </w:t>
      </w:r>
      <w:proofErr w:type="spellStart"/>
      <w:r w:rsidRPr="00455192">
        <w:rPr>
          <w:rFonts w:ascii="Arial" w:hAnsi="Arial" w:cs="Arial"/>
          <w:b/>
          <w:lang w:val="en-US"/>
        </w:rPr>
        <w:t>LongHaul</w:t>
      </w:r>
      <w:proofErr w:type="spellEnd"/>
      <w:r w:rsidRPr="00455192">
        <w:rPr>
          <w:rFonts w:ascii="Arial" w:hAnsi="Arial" w:cs="Arial"/>
          <w:b/>
          <w:lang w:val="en-US"/>
        </w:rPr>
        <w:t xml:space="preserve"> truck built for testing</w:t>
      </w:r>
    </w:p>
    <w:p w14:paraId="54E0BE37" w14:textId="77777777" w:rsidR="00455192" w:rsidRPr="00455192" w:rsidRDefault="00455192" w:rsidP="00455192">
      <w:pPr>
        <w:pStyle w:val="ListParagraph"/>
        <w:spacing w:after="0" w:line="240" w:lineRule="auto"/>
        <w:ind w:left="0"/>
        <w:rPr>
          <w:rFonts w:ascii="Arial" w:hAnsi="Arial" w:cs="Arial"/>
          <w:b/>
          <w:lang w:val="en-US"/>
        </w:rPr>
      </w:pPr>
    </w:p>
    <w:p w14:paraId="69DB50A7" w14:textId="77777777" w:rsid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t xml:space="preserve">Additional variants of the </w:t>
      </w:r>
      <w:proofErr w:type="spellStart"/>
      <w:r w:rsidRPr="00455192">
        <w:rPr>
          <w:rFonts w:ascii="Arial" w:hAnsi="Arial" w:cs="Arial"/>
          <w:b/>
          <w:lang w:val="en-US"/>
        </w:rPr>
        <w:t>eActros</w:t>
      </w:r>
      <w:proofErr w:type="spellEnd"/>
      <w:r w:rsidRPr="00455192">
        <w:rPr>
          <w:rFonts w:ascii="Arial" w:hAnsi="Arial" w:cs="Arial"/>
          <w:b/>
          <w:lang w:val="en-US"/>
        </w:rPr>
        <w:t xml:space="preserve"> 300 and </w:t>
      </w:r>
      <w:proofErr w:type="spellStart"/>
      <w:r w:rsidRPr="00455192">
        <w:rPr>
          <w:rFonts w:ascii="Arial" w:hAnsi="Arial" w:cs="Arial"/>
          <w:b/>
          <w:lang w:val="en-US"/>
        </w:rPr>
        <w:t>eActros</w:t>
      </w:r>
      <w:proofErr w:type="spellEnd"/>
      <w:r w:rsidRPr="00455192">
        <w:rPr>
          <w:rFonts w:ascii="Arial" w:hAnsi="Arial" w:cs="Arial"/>
          <w:b/>
          <w:lang w:val="en-US"/>
        </w:rPr>
        <w:t xml:space="preserve"> 400 in development </w:t>
      </w:r>
    </w:p>
    <w:p w14:paraId="1DB20C75" w14:textId="77777777" w:rsidR="00455192" w:rsidRPr="00455192" w:rsidRDefault="00455192" w:rsidP="00455192">
      <w:pPr>
        <w:pStyle w:val="ListParagraph"/>
        <w:spacing w:after="0" w:line="240" w:lineRule="auto"/>
        <w:ind w:left="0"/>
        <w:rPr>
          <w:rFonts w:ascii="Arial" w:hAnsi="Arial" w:cs="Arial"/>
          <w:b/>
          <w:lang w:val="en-US"/>
        </w:rPr>
      </w:pPr>
    </w:p>
    <w:p w14:paraId="07AEADDD" w14:textId="5AE9D4BA" w:rsid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t xml:space="preserve">Series production launch of the </w:t>
      </w:r>
      <w:proofErr w:type="spellStart"/>
      <w:r w:rsidRPr="00455192">
        <w:rPr>
          <w:rFonts w:ascii="Arial" w:hAnsi="Arial" w:cs="Arial"/>
          <w:b/>
          <w:lang w:val="en-US"/>
        </w:rPr>
        <w:t>eEconic</w:t>
      </w:r>
      <w:proofErr w:type="spellEnd"/>
      <w:r w:rsidRPr="00455192">
        <w:rPr>
          <w:rFonts w:ascii="Arial" w:hAnsi="Arial" w:cs="Arial"/>
          <w:b/>
          <w:lang w:val="en-US"/>
        </w:rPr>
        <w:t xml:space="preserve"> for municipal applications in July 2022</w:t>
      </w:r>
    </w:p>
    <w:p w14:paraId="2721B3CA" w14:textId="77777777" w:rsidR="00455192" w:rsidRPr="00455192" w:rsidRDefault="00455192" w:rsidP="00455192">
      <w:pPr>
        <w:pStyle w:val="ListParagraph"/>
        <w:spacing w:after="0" w:line="240" w:lineRule="auto"/>
        <w:ind w:left="0"/>
        <w:rPr>
          <w:rFonts w:ascii="Arial" w:hAnsi="Arial" w:cs="Arial"/>
          <w:b/>
          <w:lang w:val="en-US"/>
        </w:rPr>
      </w:pPr>
    </w:p>
    <w:p w14:paraId="53509D6C" w14:textId="35391D45" w:rsid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t xml:space="preserve">Customer event for some 1,000 participants from all over Europe on e-mobility in </w:t>
      </w:r>
      <w:proofErr w:type="spellStart"/>
      <w:r w:rsidRPr="00455192">
        <w:rPr>
          <w:rFonts w:ascii="Arial" w:hAnsi="Arial" w:cs="Arial"/>
          <w:b/>
          <w:lang w:val="en-US"/>
        </w:rPr>
        <w:t>Wörth</w:t>
      </w:r>
      <w:proofErr w:type="spellEnd"/>
      <w:r w:rsidRPr="00455192">
        <w:rPr>
          <w:rFonts w:ascii="Arial" w:hAnsi="Arial" w:cs="Arial"/>
          <w:b/>
          <w:lang w:val="en-US"/>
        </w:rPr>
        <w:t xml:space="preserve"> in June </w:t>
      </w:r>
    </w:p>
    <w:p w14:paraId="789E463D" w14:textId="77777777" w:rsidR="00455192" w:rsidRPr="00455192" w:rsidRDefault="00455192" w:rsidP="00455192">
      <w:pPr>
        <w:pStyle w:val="ListParagraph"/>
        <w:spacing w:after="0" w:line="240" w:lineRule="auto"/>
        <w:ind w:left="0"/>
        <w:rPr>
          <w:rFonts w:ascii="Arial" w:hAnsi="Arial" w:cs="Arial"/>
          <w:b/>
          <w:lang w:val="en-US"/>
        </w:rPr>
      </w:pPr>
    </w:p>
    <w:p w14:paraId="56B42388" w14:textId="77777777" w:rsidR="00455192" w:rsidRPr="00455192" w:rsidRDefault="00455192" w:rsidP="00455192">
      <w:pPr>
        <w:pStyle w:val="ListParagraph"/>
        <w:numPr>
          <w:ilvl w:val="0"/>
          <w:numId w:val="7"/>
        </w:numPr>
        <w:spacing w:after="0" w:line="240" w:lineRule="auto"/>
        <w:rPr>
          <w:rFonts w:ascii="Arial" w:hAnsi="Arial" w:cs="Arial"/>
          <w:b/>
          <w:lang w:val="en-US"/>
        </w:rPr>
      </w:pPr>
      <w:r w:rsidRPr="00455192">
        <w:rPr>
          <w:rFonts w:ascii="Arial" w:hAnsi="Arial" w:cs="Arial"/>
          <w:b/>
          <w:lang w:val="en-US"/>
        </w:rPr>
        <w:t xml:space="preserve">Karin </w:t>
      </w:r>
      <w:proofErr w:type="spellStart"/>
      <w:r w:rsidRPr="00455192">
        <w:rPr>
          <w:rFonts w:ascii="Arial" w:hAnsi="Arial" w:cs="Arial"/>
          <w:b/>
          <w:lang w:val="en-US"/>
        </w:rPr>
        <w:t>Rådström</w:t>
      </w:r>
      <w:proofErr w:type="spellEnd"/>
      <w:r w:rsidRPr="00455192">
        <w:rPr>
          <w:rFonts w:ascii="Arial" w:hAnsi="Arial" w:cs="Arial"/>
          <w:b/>
          <w:lang w:val="en-US"/>
        </w:rPr>
        <w:t xml:space="preserve">, CEO Mercedes-Benz Trucks: “The tremendous interest in our </w:t>
      </w:r>
      <w:proofErr w:type="spellStart"/>
      <w:r w:rsidRPr="00455192">
        <w:rPr>
          <w:rFonts w:ascii="Arial" w:hAnsi="Arial" w:cs="Arial"/>
          <w:b/>
          <w:lang w:val="en-US"/>
        </w:rPr>
        <w:t>eActros</w:t>
      </w:r>
      <w:proofErr w:type="spellEnd"/>
      <w:r w:rsidRPr="00455192">
        <w:rPr>
          <w:rFonts w:ascii="Arial" w:hAnsi="Arial" w:cs="Arial"/>
          <w:b/>
          <w:lang w:val="en-US"/>
        </w:rPr>
        <w:t xml:space="preserve"> driving event in </w:t>
      </w:r>
      <w:proofErr w:type="spellStart"/>
      <w:r w:rsidRPr="00455192">
        <w:rPr>
          <w:rFonts w:ascii="Arial" w:hAnsi="Arial" w:cs="Arial"/>
          <w:b/>
          <w:lang w:val="en-US"/>
        </w:rPr>
        <w:t>Wörth</w:t>
      </w:r>
      <w:proofErr w:type="spellEnd"/>
      <w:r w:rsidRPr="00455192">
        <w:rPr>
          <w:rFonts w:ascii="Arial" w:hAnsi="Arial" w:cs="Arial"/>
          <w:b/>
          <w:lang w:val="en-US"/>
        </w:rPr>
        <w:t xml:space="preserve"> is further proof of the popularity e-mobility is already gaining with customers. Customers are thus sending a strong signal to all stakeholders to combine efforts and quickly put more and more electric trucks on the road, expand the charging infrastructure and create cost parity.” </w:t>
      </w:r>
    </w:p>
    <w:p w14:paraId="65A37A81" w14:textId="77777777" w:rsidR="0086223D" w:rsidRPr="00455192" w:rsidRDefault="0086223D" w:rsidP="00455192">
      <w:pPr>
        <w:spacing w:after="0" w:line="240" w:lineRule="auto"/>
        <w:rPr>
          <w:lang w:val="en-US"/>
        </w:rPr>
      </w:pPr>
    </w:p>
    <w:p w14:paraId="4DF0B325" w14:textId="77777777" w:rsidR="00CB1CE2" w:rsidRPr="0054773E" w:rsidRDefault="00CB1CE2" w:rsidP="006E4C02">
      <w:pPr>
        <w:spacing w:after="0" w:line="240" w:lineRule="auto"/>
      </w:pPr>
    </w:p>
    <w:p w14:paraId="68863200" w14:textId="1BC32F7E" w:rsidR="00455192" w:rsidRPr="00455192" w:rsidRDefault="00CB1CE2" w:rsidP="00455192">
      <w:pPr>
        <w:pStyle w:val="01Flietext"/>
        <w:spacing w:line="240" w:lineRule="auto"/>
        <w:rPr>
          <w:rFonts w:ascii="Times New Roman" w:hAnsi="Times New Roman" w:cs="Times New Roman"/>
          <w:sz w:val="24"/>
          <w:szCs w:val="24"/>
          <w:lang w:val="en-US"/>
        </w:rPr>
      </w:pPr>
      <w:r w:rsidRPr="00492D9F">
        <w:rPr>
          <w:rFonts w:ascii="Times New Roman" w:hAnsi="Times New Roman" w:cs="Times New Roman"/>
          <w:b/>
          <w:bCs/>
          <w:sz w:val="24"/>
          <w:szCs w:val="24"/>
        </w:rPr>
        <w:t>Stuttgart/</w:t>
      </w:r>
      <w:proofErr w:type="spellStart"/>
      <w:r w:rsidR="00455192" w:rsidRPr="00492D9F">
        <w:rPr>
          <w:rFonts w:ascii="Times New Roman" w:hAnsi="Times New Roman" w:cs="Times New Roman"/>
          <w:b/>
          <w:bCs/>
          <w:sz w:val="24"/>
          <w:szCs w:val="24"/>
          <w:lang w:val="en-US"/>
        </w:rPr>
        <w:t>Wörth</w:t>
      </w:r>
      <w:proofErr w:type="spellEnd"/>
      <w:r w:rsidR="00455192" w:rsidRPr="00455192">
        <w:rPr>
          <w:rFonts w:ascii="Times New Roman" w:hAnsi="Times New Roman" w:cs="Times New Roman"/>
          <w:sz w:val="24"/>
          <w:szCs w:val="24"/>
          <w:lang w:val="en-US"/>
        </w:rPr>
        <w:t xml:space="preserve"> - Following the market launch of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for heavy-duty distribution transport in 2021, Mercedes-Benz Trucks is systematically pressing ahead with the introduction of additional battery-electric models for this and coming years. For the important long-haul segment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w:t>
      </w:r>
      <w:proofErr w:type="spellStart"/>
      <w:r w:rsidR="00455192" w:rsidRPr="00455192">
        <w:rPr>
          <w:rFonts w:ascii="Times New Roman" w:hAnsi="Times New Roman" w:cs="Times New Roman"/>
          <w:sz w:val="24"/>
          <w:szCs w:val="24"/>
          <w:lang w:val="en-US"/>
        </w:rPr>
        <w:t>LongHaul</w:t>
      </w:r>
      <w:proofErr w:type="spellEnd"/>
      <w:r w:rsidR="00455192" w:rsidRPr="00455192">
        <w:rPr>
          <w:rFonts w:ascii="Times New Roman" w:hAnsi="Times New Roman" w:cs="Times New Roman"/>
          <w:sz w:val="24"/>
          <w:szCs w:val="24"/>
          <w:lang w:val="en-US"/>
        </w:rPr>
        <w:t xml:space="preserve">, with a range of around 500 </w:t>
      </w:r>
      <w:proofErr w:type="spellStart"/>
      <w:r w:rsidR="00455192" w:rsidRPr="00455192">
        <w:rPr>
          <w:rFonts w:ascii="Times New Roman" w:hAnsi="Times New Roman" w:cs="Times New Roman"/>
          <w:sz w:val="24"/>
          <w:szCs w:val="24"/>
          <w:lang w:val="en-US"/>
        </w:rPr>
        <w:t>kilomet</w:t>
      </w:r>
      <w:r w:rsidR="00492D9F">
        <w:rPr>
          <w:rFonts w:ascii="Times New Roman" w:hAnsi="Times New Roman" w:cs="Times New Roman"/>
          <w:sz w:val="24"/>
          <w:szCs w:val="24"/>
          <w:lang w:val="en-US"/>
        </w:rPr>
        <w:t>res</w:t>
      </w:r>
      <w:proofErr w:type="spellEnd"/>
      <w:r w:rsidR="00455192" w:rsidRPr="00455192">
        <w:rPr>
          <w:rFonts w:ascii="Times New Roman" w:hAnsi="Times New Roman" w:cs="Times New Roman"/>
          <w:sz w:val="24"/>
          <w:szCs w:val="24"/>
          <w:lang w:val="en-US"/>
        </w:rPr>
        <w:t xml:space="preserve"> on one battery charge, is scheduled to be ready for series production in 2024. The first prototypes of the 40-ton</w:t>
      </w:r>
      <w:r w:rsidR="00492D9F">
        <w:rPr>
          <w:rFonts w:ascii="Times New Roman" w:hAnsi="Times New Roman" w:cs="Times New Roman"/>
          <w:sz w:val="24"/>
          <w:szCs w:val="24"/>
          <w:lang w:val="en-US"/>
        </w:rPr>
        <w:t>ne</w:t>
      </w:r>
      <w:r w:rsidR="00455192" w:rsidRPr="00455192">
        <w:rPr>
          <w:rFonts w:ascii="Times New Roman" w:hAnsi="Times New Roman" w:cs="Times New Roman"/>
          <w:sz w:val="24"/>
          <w:szCs w:val="24"/>
          <w:lang w:val="en-US"/>
        </w:rPr>
        <w:t xml:space="preserve"> truck are already undergoing internal tests and Mercedes-Benz Trucks’ engineers are planning to start trials of the e-truck on public roads this year.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w:t>
      </w:r>
      <w:proofErr w:type="spellStart"/>
      <w:r w:rsidR="00455192" w:rsidRPr="00455192">
        <w:rPr>
          <w:rFonts w:ascii="Times New Roman" w:hAnsi="Times New Roman" w:cs="Times New Roman"/>
          <w:sz w:val="24"/>
          <w:szCs w:val="24"/>
          <w:lang w:val="en-US"/>
        </w:rPr>
        <w:t>LongHaul</w:t>
      </w:r>
      <w:proofErr w:type="spellEnd"/>
      <w:r w:rsidR="00455192" w:rsidRPr="00455192">
        <w:rPr>
          <w:rFonts w:ascii="Times New Roman" w:hAnsi="Times New Roman" w:cs="Times New Roman"/>
          <w:sz w:val="24"/>
          <w:szCs w:val="24"/>
          <w:lang w:val="en-US"/>
        </w:rPr>
        <w:t xml:space="preserve"> will enable high-performance charging </w:t>
      </w:r>
      <w:r w:rsidR="00492D9F">
        <w:rPr>
          <w:rFonts w:ascii="Times New Roman" w:hAnsi="Times New Roman" w:cs="Times New Roman"/>
          <w:sz w:val="24"/>
          <w:szCs w:val="24"/>
          <w:lang w:val="en-US"/>
        </w:rPr>
        <w:t>–</w:t>
      </w:r>
      <w:r w:rsidR="00455192" w:rsidRPr="00455192">
        <w:rPr>
          <w:rFonts w:ascii="Times New Roman" w:hAnsi="Times New Roman" w:cs="Times New Roman"/>
          <w:sz w:val="24"/>
          <w:szCs w:val="24"/>
          <w:lang w:val="en-US"/>
        </w:rPr>
        <w:t xml:space="preserve"> so-called “megawatt charging”. Mercedes-Benz Trucks is also preparing additional variants of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 specifically of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300 and the </w:t>
      </w:r>
      <w:proofErr w:type="spellStart"/>
      <w:r w:rsidR="00455192" w:rsidRPr="00455192">
        <w:rPr>
          <w:rFonts w:ascii="Times New Roman" w:hAnsi="Times New Roman" w:cs="Times New Roman"/>
          <w:sz w:val="24"/>
          <w:szCs w:val="24"/>
          <w:lang w:val="en-US"/>
        </w:rPr>
        <w:t>eActros</w:t>
      </w:r>
      <w:proofErr w:type="spellEnd"/>
      <w:r w:rsidR="00455192" w:rsidRPr="00455192">
        <w:rPr>
          <w:rFonts w:ascii="Times New Roman" w:hAnsi="Times New Roman" w:cs="Times New Roman"/>
          <w:sz w:val="24"/>
          <w:szCs w:val="24"/>
          <w:lang w:val="en-US"/>
        </w:rPr>
        <w:t xml:space="preserve"> 400 – and, as early as July, the </w:t>
      </w:r>
      <w:proofErr w:type="spellStart"/>
      <w:r w:rsidR="00455192" w:rsidRPr="00455192">
        <w:rPr>
          <w:rFonts w:ascii="Times New Roman" w:hAnsi="Times New Roman" w:cs="Times New Roman"/>
          <w:sz w:val="24"/>
          <w:szCs w:val="24"/>
          <w:lang w:val="en-US"/>
        </w:rPr>
        <w:t>eEconic</w:t>
      </w:r>
      <w:proofErr w:type="spellEnd"/>
      <w:r w:rsidR="00455192" w:rsidRPr="00455192">
        <w:rPr>
          <w:rFonts w:ascii="Times New Roman" w:hAnsi="Times New Roman" w:cs="Times New Roman"/>
          <w:sz w:val="24"/>
          <w:szCs w:val="24"/>
          <w:lang w:val="en-US"/>
        </w:rPr>
        <w:t xml:space="preserve"> for municipal use is scheduled to roll off the production line at the </w:t>
      </w:r>
      <w:proofErr w:type="spellStart"/>
      <w:r w:rsidR="00455192" w:rsidRPr="00455192">
        <w:rPr>
          <w:rFonts w:ascii="Times New Roman" w:hAnsi="Times New Roman" w:cs="Times New Roman"/>
          <w:sz w:val="24"/>
          <w:szCs w:val="24"/>
          <w:lang w:val="en-US"/>
        </w:rPr>
        <w:t>Wörth</w:t>
      </w:r>
      <w:proofErr w:type="spellEnd"/>
      <w:r w:rsidR="00455192" w:rsidRPr="00455192">
        <w:rPr>
          <w:rFonts w:ascii="Times New Roman" w:hAnsi="Times New Roman" w:cs="Times New Roman"/>
          <w:sz w:val="24"/>
          <w:szCs w:val="24"/>
          <w:lang w:val="en-US"/>
        </w:rPr>
        <w:t xml:space="preserve"> plant as the second all-electric series production vehicle. The goal of Mercedes-Benz Trucks is to increase the share of locally CO</w:t>
      </w:r>
      <w:r w:rsidR="00455192" w:rsidRPr="00492D9F">
        <w:rPr>
          <w:rFonts w:ascii="Times New Roman" w:hAnsi="Times New Roman" w:cs="Times New Roman"/>
          <w:sz w:val="24"/>
          <w:szCs w:val="24"/>
          <w:vertAlign w:val="subscript"/>
          <w:lang w:val="en-US"/>
        </w:rPr>
        <w:t>2</w:t>
      </w:r>
      <w:r w:rsidR="00455192" w:rsidRPr="00455192">
        <w:rPr>
          <w:rFonts w:ascii="Times New Roman" w:hAnsi="Times New Roman" w:cs="Times New Roman"/>
          <w:sz w:val="24"/>
          <w:szCs w:val="24"/>
          <w:lang w:val="en-US"/>
        </w:rPr>
        <w:t>-neutral new vehicles in Europe to more than 50</w:t>
      </w:r>
      <w:r w:rsidR="00492D9F">
        <w:rPr>
          <w:rFonts w:ascii="Times New Roman" w:hAnsi="Times New Roman" w:cs="Times New Roman"/>
          <w:sz w:val="24"/>
          <w:szCs w:val="24"/>
          <w:lang w:val="en-US"/>
        </w:rPr>
        <w:t xml:space="preserve">% </w:t>
      </w:r>
      <w:r w:rsidR="00455192" w:rsidRPr="00455192">
        <w:rPr>
          <w:rFonts w:ascii="Times New Roman" w:hAnsi="Times New Roman" w:cs="Times New Roman"/>
          <w:sz w:val="24"/>
          <w:szCs w:val="24"/>
          <w:lang w:val="en-US"/>
        </w:rPr>
        <w:t xml:space="preserve">by 2030. </w:t>
      </w:r>
    </w:p>
    <w:p w14:paraId="7F39282D"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4EC7420E" w14:textId="1D4A094B"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In order to further introduce truck customers from all over Europe to e-mobility, the manufacturer is </w:t>
      </w:r>
      <w:proofErr w:type="spellStart"/>
      <w:r w:rsidRPr="00455192">
        <w:rPr>
          <w:rFonts w:ascii="Times New Roman" w:hAnsi="Times New Roman" w:cs="Times New Roman"/>
          <w:sz w:val="24"/>
          <w:szCs w:val="24"/>
          <w:lang w:val="en-US"/>
        </w:rPr>
        <w:t>organi</w:t>
      </w:r>
      <w:r w:rsidR="00492D9F">
        <w:rPr>
          <w:rFonts w:ascii="Times New Roman" w:hAnsi="Times New Roman" w:cs="Times New Roman"/>
          <w:sz w:val="24"/>
          <w:szCs w:val="24"/>
          <w:lang w:val="en-US"/>
        </w:rPr>
        <w:t>s</w:t>
      </w:r>
      <w:r w:rsidRPr="00455192">
        <w:rPr>
          <w:rFonts w:ascii="Times New Roman" w:hAnsi="Times New Roman" w:cs="Times New Roman"/>
          <w:sz w:val="24"/>
          <w:szCs w:val="24"/>
          <w:lang w:val="en-US"/>
        </w:rPr>
        <w:t>ing</w:t>
      </w:r>
      <w:proofErr w:type="spellEnd"/>
      <w:r w:rsidRPr="00455192">
        <w:rPr>
          <w:rFonts w:ascii="Times New Roman" w:hAnsi="Times New Roman" w:cs="Times New Roman"/>
          <w:sz w:val="24"/>
          <w:szCs w:val="24"/>
          <w:lang w:val="en-US"/>
        </w:rPr>
        <w:t xml:space="preserve"> an event lasting several weeks around the </w:t>
      </w:r>
      <w:proofErr w:type="spellStart"/>
      <w:r w:rsidRPr="00455192">
        <w:rPr>
          <w:rFonts w:ascii="Times New Roman" w:hAnsi="Times New Roman" w:cs="Times New Roman"/>
          <w:sz w:val="24"/>
          <w:szCs w:val="24"/>
          <w:lang w:val="en-US"/>
        </w:rPr>
        <w:t>Wörth</w:t>
      </w:r>
      <w:proofErr w:type="spellEnd"/>
      <w:r w:rsidRPr="00455192">
        <w:rPr>
          <w:rFonts w:ascii="Times New Roman" w:hAnsi="Times New Roman" w:cs="Times New Roman"/>
          <w:sz w:val="24"/>
          <w:szCs w:val="24"/>
          <w:lang w:val="en-US"/>
        </w:rPr>
        <w:t xml:space="preserve"> site starting in early June. Experts from Mercedes-Benz Trucks will inform a total of some 1,000 participants on the central aspects of e-mobility, from infrastructure and services to electric models. In addition, customers will have the opportunity to drive the </w:t>
      </w:r>
      <w:proofErr w:type="spellStart"/>
      <w:r w:rsidRPr="00455192">
        <w:rPr>
          <w:rFonts w:ascii="Times New Roman" w:hAnsi="Times New Roman" w:cs="Times New Roman"/>
          <w:sz w:val="24"/>
          <w:szCs w:val="24"/>
          <w:lang w:val="en-US"/>
        </w:rPr>
        <w:t>eActros</w:t>
      </w:r>
      <w:proofErr w:type="spellEnd"/>
      <w:r w:rsidRPr="00455192">
        <w:rPr>
          <w:rFonts w:ascii="Times New Roman" w:hAnsi="Times New Roman" w:cs="Times New Roman"/>
          <w:sz w:val="24"/>
          <w:szCs w:val="24"/>
          <w:lang w:val="en-US"/>
        </w:rPr>
        <w:t xml:space="preserve"> 300 on demanding routes and with realistic payloads.</w:t>
      </w:r>
    </w:p>
    <w:p w14:paraId="4D3DE8BA"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5B161903" w14:textId="77777777"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Karin </w:t>
      </w:r>
      <w:proofErr w:type="spellStart"/>
      <w:r w:rsidRPr="00455192">
        <w:rPr>
          <w:rFonts w:ascii="Times New Roman" w:hAnsi="Times New Roman" w:cs="Times New Roman"/>
          <w:sz w:val="24"/>
          <w:szCs w:val="24"/>
          <w:lang w:val="en-US"/>
        </w:rPr>
        <w:t>Rådström</w:t>
      </w:r>
      <w:proofErr w:type="spellEnd"/>
      <w:r w:rsidRPr="00455192">
        <w:rPr>
          <w:rFonts w:ascii="Times New Roman" w:hAnsi="Times New Roman" w:cs="Times New Roman"/>
          <w:sz w:val="24"/>
          <w:szCs w:val="24"/>
          <w:lang w:val="en-US"/>
        </w:rPr>
        <w:t xml:space="preserve">, CEO Mercedes-Benz Trucks: “The tremendous interest in our </w:t>
      </w:r>
      <w:proofErr w:type="spellStart"/>
      <w:r w:rsidRPr="00455192">
        <w:rPr>
          <w:rFonts w:ascii="Times New Roman" w:hAnsi="Times New Roman" w:cs="Times New Roman"/>
          <w:sz w:val="24"/>
          <w:szCs w:val="24"/>
          <w:lang w:val="en-US"/>
        </w:rPr>
        <w:t>eActros</w:t>
      </w:r>
      <w:proofErr w:type="spellEnd"/>
      <w:r w:rsidRPr="00455192">
        <w:rPr>
          <w:rFonts w:ascii="Times New Roman" w:hAnsi="Times New Roman" w:cs="Times New Roman"/>
          <w:sz w:val="24"/>
          <w:szCs w:val="24"/>
          <w:lang w:val="en-US"/>
        </w:rPr>
        <w:t xml:space="preserve"> driving event in </w:t>
      </w:r>
      <w:proofErr w:type="spellStart"/>
      <w:r w:rsidRPr="00455192">
        <w:rPr>
          <w:rFonts w:ascii="Times New Roman" w:hAnsi="Times New Roman" w:cs="Times New Roman"/>
          <w:sz w:val="24"/>
          <w:szCs w:val="24"/>
          <w:lang w:val="en-US"/>
        </w:rPr>
        <w:t>Wörth</w:t>
      </w:r>
      <w:proofErr w:type="spellEnd"/>
      <w:r w:rsidRPr="00455192">
        <w:rPr>
          <w:rFonts w:ascii="Times New Roman" w:hAnsi="Times New Roman" w:cs="Times New Roman"/>
          <w:sz w:val="24"/>
          <w:szCs w:val="24"/>
          <w:lang w:val="en-US"/>
        </w:rPr>
        <w:t xml:space="preserve"> is further proof of the popularity e-mobility is already gaining with customers. Customers are thus sending a strong signal to all stakeholders to combine efforts and quickly put more and more electric trucks on the road, expand the charging infrastructure and create cost parity.”</w:t>
      </w:r>
    </w:p>
    <w:p w14:paraId="79CA6213"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62FE00D0" w14:textId="77777777" w:rsidR="00492D9F" w:rsidRDefault="00492D9F" w:rsidP="00455192">
      <w:pPr>
        <w:pStyle w:val="01Flietext"/>
        <w:spacing w:line="240" w:lineRule="auto"/>
        <w:rPr>
          <w:rFonts w:ascii="Times New Roman" w:hAnsi="Times New Roman" w:cs="Times New Roman"/>
          <w:b/>
          <w:sz w:val="24"/>
          <w:szCs w:val="24"/>
          <w:lang w:val="en-US"/>
        </w:rPr>
      </w:pPr>
    </w:p>
    <w:p w14:paraId="642178DF" w14:textId="3C534EAC" w:rsidR="00455192" w:rsidRPr="00455192" w:rsidRDefault="00455192" w:rsidP="00455192">
      <w:pPr>
        <w:pStyle w:val="01Flietext"/>
        <w:spacing w:line="240" w:lineRule="auto"/>
        <w:rPr>
          <w:rFonts w:ascii="Times New Roman" w:hAnsi="Times New Roman" w:cs="Times New Roman"/>
          <w:b/>
          <w:sz w:val="24"/>
          <w:szCs w:val="24"/>
          <w:lang w:val="en-US"/>
        </w:rPr>
      </w:pPr>
      <w:r w:rsidRPr="00455192">
        <w:rPr>
          <w:rFonts w:ascii="Times New Roman" w:hAnsi="Times New Roman" w:cs="Times New Roman"/>
          <w:b/>
          <w:sz w:val="24"/>
          <w:szCs w:val="24"/>
          <w:lang w:val="en-US"/>
        </w:rPr>
        <w:t>Engaging with partners for charging infrastructure</w:t>
      </w:r>
    </w:p>
    <w:p w14:paraId="7326FA85" w14:textId="77777777" w:rsidR="00455192" w:rsidRPr="00455192" w:rsidRDefault="00455192" w:rsidP="00455192">
      <w:pPr>
        <w:pStyle w:val="01Flietext"/>
        <w:spacing w:line="240" w:lineRule="auto"/>
        <w:rPr>
          <w:rFonts w:ascii="Times New Roman" w:hAnsi="Times New Roman" w:cs="Times New Roman"/>
          <w:b/>
          <w:sz w:val="24"/>
          <w:szCs w:val="24"/>
          <w:lang w:val="en-US"/>
        </w:rPr>
      </w:pPr>
    </w:p>
    <w:p w14:paraId="3965B5A8" w14:textId="77777777"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In depot charging, Mercedes-Benz Trucks is working together with Siemens Smart Infrastructure, ENGIE and </w:t>
      </w:r>
      <w:proofErr w:type="spellStart"/>
      <w:r w:rsidRPr="00455192">
        <w:rPr>
          <w:rFonts w:ascii="Times New Roman" w:hAnsi="Times New Roman" w:cs="Times New Roman"/>
          <w:sz w:val="24"/>
          <w:szCs w:val="24"/>
          <w:lang w:val="en-US"/>
        </w:rPr>
        <w:t>EVBox</w:t>
      </w:r>
      <w:proofErr w:type="spellEnd"/>
      <w:r w:rsidRPr="00455192">
        <w:rPr>
          <w:rFonts w:ascii="Times New Roman" w:hAnsi="Times New Roman" w:cs="Times New Roman"/>
          <w:sz w:val="24"/>
          <w:szCs w:val="24"/>
          <w:lang w:val="en-US"/>
        </w:rPr>
        <w:t xml:space="preserve"> Group. In terms of public charging for long-distance transport, Daimler Truck, TRATON GROUP and the Volvo Group have signed a binding agreement to establish a joint venture. This will provide for the development and operation of a public, high-performance charging network for battery-electric heavy-duty long-haul trucks </w:t>
      </w:r>
      <w:r w:rsidRPr="00455192">
        <w:rPr>
          <w:rFonts w:ascii="Times New Roman" w:hAnsi="Times New Roman" w:cs="Times New Roman"/>
          <w:sz w:val="24"/>
          <w:szCs w:val="24"/>
          <w:lang w:val="en-US"/>
        </w:rPr>
        <w:lastRenderedPageBreak/>
        <w:t>and coaches in Europe. The charging network of these three parties will be available to fleet operators in Europe regardless of brand.</w:t>
      </w:r>
    </w:p>
    <w:p w14:paraId="0DF6B2E5"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4C39ABE5" w14:textId="56CE361A"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The goal of the </w:t>
      </w:r>
      <w:r w:rsidR="00492D9F">
        <w:rPr>
          <w:rFonts w:ascii="Times New Roman" w:hAnsi="Times New Roman" w:cs="Times New Roman"/>
          <w:sz w:val="24"/>
          <w:szCs w:val="24"/>
          <w:lang w:val="en-US"/>
        </w:rPr>
        <w:t>‘</w:t>
      </w:r>
      <w:r w:rsidRPr="00455192">
        <w:rPr>
          <w:rFonts w:ascii="Times New Roman" w:hAnsi="Times New Roman" w:cs="Times New Roman"/>
          <w:sz w:val="24"/>
          <w:szCs w:val="24"/>
          <w:lang w:val="en-US"/>
        </w:rPr>
        <w:t>High-Performance Charging in Long-Haul Truck Transport</w:t>
      </w:r>
      <w:r w:rsidR="00492D9F">
        <w:rPr>
          <w:rFonts w:ascii="Times New Roman" w:hAnsi="Times New Roman" w:cs="Times New Roman"/>
          <w:sz w:val="24"/>
          <w:szCs w:val="24"/>
          <w:lang w:val="en-US"/>
        </w:rPr>
        <w:t>’</w:t>
      </w:r>
      <w:r w:rsidRPr="00455192">
        <w:rPr>
          <w:rFonts w:ascii="Times New Roman" w:hAnsi="Times New Roman" w:cs="Times New Roman"/>
          <w:sz w:val="24"/>
          <w:szCs w:val="24"/>
          <w:lang w:val="en-US"/>
        </w:rPr>
        <w:t xml:space="preserve"> (</w:t>
      </w:r>
      <w:proofErr w:type="spellStart"/>
      <w:r w:rsidRPr="00455192">
        <w:rPr>
          <w:rFonts w:ascii="Times New Roman" w:hAnsi="Times New Roman" w:cs="Times New Roman"/>
          <w:sz w:val="24"/>
          <w:szCs w:val="24"/>
          <w:lang w:val="en-US"/>
        </w:rPr>
        <w:t>HoLa</w:t>
      </w:r>
      <w:proofErr w:type="spellEnd"/>
      <w:r w:rsidRPr="00455192">
        <w:rPr>
          <w:rFonts w:ascii="Times New Roman" w:hAnsi="Times New Roman" w:cs="Times New Roman"/>
          <w:sz w:val="24"/>
          <w:szCs w:val="24"/>
          <w:lang w:val="en-US"/>
        </w:rPr>
        <w:t>) project, with the participation of Daimler Truck and under the aegis of the German Association of the Automotive Industry (VDA), is to plan, erect and operate a select high-performance charging infrastructure for battery-electric long-haul truck transport. Two high-performance charging points with the Megawatt Charging System (MCS) are to be erected at each of four locations in Germany and tested in real-world applications. Various other consortium partners from industry and research are involved in the project.</w:t>
      </w:r>
    </w:p>
    <w:p w14:paraId="5B844C94" w14:textId="77777777" w:rsidR="00455192" w:rsidRPr="00455192" w:rsidRDefault="00455192" w:rsidP="00455192">
      <w:pPr>
        <w:pStyle w:val="01Flietext"/>
        <w:spacing w:line="240" w:lineRule="auto"/>
        <w:rPr>
          <w:rFonts w:ascii="Times New Roman" w:hAnsi="Times New Roman" w:cs="Times New Roman"/>
          <w:b/>
          <w:sz w:val="24"/>
          <w:szCs w:val="24"/>
          <w:lang w:val="en-US"/>
        </w:rPr>
      </w:pPr>
    </w:p>
    <w:p w14:paraId="1B3C777B" w14:textId="77777777" w:rsidR="00492D9F" w:rsidRDefault="00492D9F" w:rsidP="00455192">
      <w:pPr>
        <w:pStyle w:val="01Flietext"/>
        <w:spacing w:line="240" w:lineRule="auto"/>
        <w:rPr>
          <w:rFonts w:ascii="Times New Roman" w:hAnsi="Times New Roman" w:cs="Times New Roman"/>
          <w:b/>
          <w:sz w:val="24"/>
          <w:szCs w:val="24"/>
          <w:lang w:val="en-US"/>
        </w:rPr>
      </w:pPr>
    </w:p>
    <w:p w14:paraId="7D7AA22D" w14:textId="3FFE562B" w:rsidR="00455192" w:rsidRPr="00455192" w:rsidRDefault="00455192" w:rsidP="00455192">
      <w:pPr>
        <w:pStyle w:val="01Flietext"/>
        <w:spacing w:line="240" w:lineRule="auto"/>
        <w:rPr>
          <w:rFonts w:ascii="Times New Roman" w:hAnsi="Times New Roman" w:cs="Times New Roman"/>
          <w:b/>
          <w:sz w:val="24"/>
          <w:szCs w:val="24"/>
          <w:lang w:val="en-US"/>
        </w:rPr>
      </w:pPr>
      <w:r w:rsidRPr="00455192">
        <w:rPr>
          <w:rFonts w:ascii="Times New Roman" w:hAnsi="Times New Roman" w:cs="Times New Roman"/>
          <w:b/>
          <w:sz w:val="24"/>
          <w:szCs w:val="24"/>
          <w:lang w:val="en-US"/>
        </w:rPr>
        <w:t xml:space="preserve">Mercedes-Benz </w:t>
      </w:r>
      <w:proofErr w:type="spellStart"/>
      <w:r w:rsidRPr="00455192">
        <w:rPr>
          <w:rFonts w:ascii="Times New Roman" w:hAnsi="Times New Roman" w:cs="Times New Roman"/>
          <w:b/>
          <w:sz w:val="24"/>
          <w:szCs w:val="24"/>
          <w:lang w:val="en-US"/>
        </w:rPr>
        <w:t>eEconic</w:t>
      </w:r>
      <w:proofErr w:type="spellEnd"/>
      <w:r w:rsidRPr="00455192">
        <w:rPr>
          <w:rFonts w:ascii="Times New Roman" w:hAnsi="Times New Roman" w:cs="Times New Roman"/>
          <w:b/>
          <w:sz w:val="24"/>
          <w:szCs w:val="24"/>
          <w:lang w:val="en-US"/>
        </w:rPr>
        <w:t xml:space="preserve"> at IFAT </w:t>
      </w:r>
    </w:p>
    <w:p w14:paraId="64ACA570" w14:textId="77777777" w:rsidR="00455192" w:rsidRPr="00455192" w:rsidRDefault="00455192" w:rsidP="00455192">
      <w:pPr>
        <w:pStyle w:val="01Flietext"/>
        <w:spacing w:line="240" w:lineRule="auto"/>
        <w:rPr>
          <w:rFonts w:ascii="Times New Roman" w:hAnsi="Times New Roman" w:cs="Times New Roman"/>
          <w:b/>
          <w:sz w:val="24"/>
          <w:szCs w:val="24"/>
          <w:lang w:val="en-US"/>
        </w:rPr>
      </w:pPr>
    </w:p>
    <w:p w14:paraId="4E5394BA" w14:textId="7D763A92"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The battery-electric </w:t>
      </w:r>
      <w:proofErr w:type="spellStart"/>
      <w:r w:rsidRPr="00455192">
        <w:rPr>
          <w:rFonts w:ascii="Times New Roman" w:hAnsi="Times New Roman" w:cs="Times New Roman"/>
          <w:sz w:val="24"/>
          <w:szCs w:val="24"/>
          <w:lang w:val="en-US"/>
        </w:rPr>
        <w:t>eEconic</w:t>
      </w:r>
      <w:proofErr w:type="spellEnd"/>
      <w:r w:rsidRPr="00455192">
        <w:rPr>
          <w:rFonts w:ascii="Times New Roman" w:hAnsi="Times New Roman" w:cs="Times New Roman"/>
          <w:sz w:val="24"/>
          <w:szCs w:val="24"/>
          <w:lang w:val="en-US"/>
        </w:rPr>
        <w:t xml:space="preserve"> will mark its trade show premiere on May 30 at IFAT, the world</w:t>
      </w:r>
      <w:r w:rsidR="00492D9F">
        <w:rPr>
          <w:rFonts w:ascii="Times New Roman" w:hAnsi="Times New Roman" w:cs="Times New Roman"/>
          <w:sz w:val="24"/>
          <w:szCs w:val="24"/>
          <w:lang w:val="en-US"/>
        </w:rPr>
        <w:t>’</w:t>
      </w:r>
      <w:r w:rsidRPr="00455192">
        <w:rPr>
          <w:rFonts w:ascii="Times New Roman" w:hAnsi="Times New Roman" w:cs="Times New Roman"/>
          <w:sz w:val="24"/>
          <w:szCs w:val="24"/>
          <w:lang w:val="en-US"/>
        </w:rPr>
        <w:t xml:space="preserve">s leading trade show for water, sewage, waste and raw materials management, in Munich. The </w:t>
      </w:r>
      <w:proofErr w:type="spellStart"/>
      <w:r w:rsidRPr="00455192">
        <w:rPr>
          <w:rFonts w:ascii="Times New Roman" w:hAnsi="Times New Roman" w:cs="Times New Roman"/>
          <w:sz w:val="24"/>
          <w:szCs w:val="24"/>
          <w:lang w:val="en-US"/>
        </w:rPr>
        <w:t>eEconic</w:t>
      </w:r>
      <w:proofErr w:type="spellEnd"/>
      <w:r w:rsidRPr="00455192">
        <w:rPr>
          <w:rFonts w:ascii="Times New Roman" w:hAnsi="Times New Roman" w:cs="Times New Roman"/>
          <w:sz w:val="24"/>
          <w:szCs w:val="24"/>
          <w:lang w:val="en-US"/>
        </w:rPr>
        <w:t xml:space="preserve"> scores particularly well in urban applications in the early morning hours thanks to its lower noise emissions. The </w:t>
      </w:r>
      <w:proofErr w:type="spellStart"/>
      <w:r w:rsidRPr="00455192">
        <w:rPr>
          <w:rFonts w:ascii="Times New Roman" w:hAnsi="Times New Roman" w:cs="Times New Roman"/>
          <w:sz w:val="24"/>
          <w:szCs w:val="24"/>
          <w:lang w:val="en-US"/>
        </w:rPr>
        <w:t>eEconic</w:t>
      </w:r>
      <w:r w:rsidR="00D64C93">
        <w:rPr>
          <w:rFonts w:ascii="Times New Roman" w:hAnsi="Times New Roman" w:cs="Times New Roman"/>
          <w:sz w:val="24"/>
          <w:szCs w:val="24"/>
          <w:lang w:val="en-US"/>
        </w:rPr>
        <w:t>’</w:t>
      </w:r>
      <w:r w:rsidRPr="00455192">
        <w:rPr>
          <w:rFonts w:ascii="Times New Roman" w:hAnsi="Times New Roman" w:cs="Times New Roman"/>
          <w:sz w:val="24"/>
          <w:szCs w:val="24"/>
          <w:lang w:val="en-US"/>
        </w:rPr>
        <w:t>s</w:t>
      </w:r>
      <w:proofErr w:type="spellEnd"/>
      <w:r w:rsidRPr="00455192">
        <w:rPr>
          <w:rFonts w:ascii="Times New Roman" w:hAnsi="Times New Roman" w:cs="Times New Roman"/>
          <w:sz w:val="24"/>
          <w:szCs w:val="24"/>
          <w:lang w:val="en-US"/>
        </w:rPr>
        <w:t xml:space="preserve"> vehicle architecture benefits from Daimler Truck's global platform strategy: The powertrain of the low-floor truck is based on the Mercedes-Benz </w:t>
      </w:r>
      <w:proofErr w:type="spellStart"/>
      <w:r w:rsidRPr="00455192">
        <w:rPr>
          <w:rFonts w:ascii="Times New Roman" w:hAnsi="Times New Roman" w:cs="Times New Roman"/>
          <w:sz w:val="24"/>
          <w:szCs w:val="24"/>
          <w:lang w:val="en-US"/>
        </w:rPr>
        <w:t>eActros</w:t>
      </w:r>
      <w:proofErr w:type="spellEnd"/>
      <w:r w:rsidRPr="00455192">
        <w:rPr>
          <w:rFonts w:ascii="Times New Roman" w:hAnsi="Times New Roman" w:cs="Times New Roman"/>
          <w:sz w:val="24"/>
          <w:szCs w:val="24"/>
          <w:lang w:val="en-US"/>
        </w:rPr>
        <w:t xml:space="preserve">, which has been in series production at the </w:t>
      </w:r>
      <w:proofErr w:type="spellStart"/>
      <w:r w:rsidRPr="00455192">
        <w:rPr>
          <w:rFonts w:ascii="Times New Roman" w:hAnsi="Times New Roman" w:cs="Times New Roman"/>
          <w:sz w:val="24"/>
          <w:szCs w:val="24"/>
          <w:lang w:val="en-US"/>
        </w:rPr>
        <w:t>Wörth</w:t>
      </w:r>
      <w:proofErr w:type="spellEnd"/>
      <w:r w:rsidRPr="00455192">
        <w:rPr>
          <w:rFonts w:ascii="Times New Roman" w:hAnsi="Times New Roman" w:cs="Times New Roman"/>
          <w:sz w:val="24"/>
          <w:szCs w:val="24"/>
          <w:lang w:val="en-US"/>
        </w:rPr>
        <w:t xml:space="preserve"> plant since October 2021. Since May 2022, FES Frankfurter </w:t>
      </w:r>
      <w:proofErr w:type="spellStart"/>
      <w:r w:rsidRPr="00455192">
        <w:rPr>
          <w:rFonts w:ascii="Times New Roman" w:hAnsi="Times New Roman" w:cs="Times New Roman"/>
          <w:sz w:val="24"/>
          <w:szCs w:val="24"/>
          <w:lang w:val="en-US"/>
        </w:rPr>
        <w:t>Entsorgung</w:t>
      </w:r>
      <w:proofErr w:type="spellEnd"/>
      <w:r w:rsidRPr="00455192">
        <w:rPr>
          <w:rFonts w:ascii="Times New Roman" w:hAnsi="Times New Roman" w:cs="Times New Roman"/>
          <w:sz w:val="24"/>
          <w:szCs w:val="24"/>
          <w:lang w:val="en-US"/>
        </w:rPr>
        <w:t xml:space="preserve">- (Waste Management) and Service GmbH has already been using a near-series </w:t>
      </w:r>
      <w:proofErr w:type="spellStart"/>
      <w:r w:rsidRPr="00455192">
        <w:rPr>
          <w:rFonts w:ascii="Times New Roman" w:hAnsi="Times New Roman" w:cs="Times New Roman"/>
          <w:sz w:val="24"/>
          <w:szCs w:val="24"/>
          <w:lang w:val="en-US"/>
        </w:rPr>
        <w:t>eEconic</w:t>
      </w:r>
      <w:proofErr w:type="spellEnd"/>
      <w:r w:rsidRPr="00455192">
        <w:rPr>
          <w:rFonts w:ascii="Times New Roman" w:hAnsi="Times New Roman" w:cs="Times New Roman"/>
          <w:sz w:val="24"/>
          <w:szCs w:val="24"/>
          <w:lang w:val="en-US"/>
        </w:rPr>
        <w:t xml:space="preserve"> in Frankfurt am Main for municipal waste collection.</w:t>
      </w:r>
    </w:p>
    <w:p w14:paraId="777D71A4"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35C77818" w14:textId="77777777" w:rsidR="00D64C93" w:rsidRDefault="00D64C93" w:rsidP="00455192">
      <w:pPr>
        <w:pStyle w:val="01Flietext"/>
        <w:spacing w:line="240" w:lineRule="auto"/>
        <w:rPr>
          <w:rFonts w:ascii="Times New Roman" w:hAnsi="Times New Roman" w:cs="Times New Roman"/>
          <w:b/>
          <w:sz w:val="24"/>
          <w:szCs w:val="24"/>
          <w:lang w:val="en-US"/>
        </w:rPr>
      </w:pPr>
    </w:p>
    <w:p w14:paraId="227DAB1F" w14:textId="3BB1F9C3" w:rsidR="00455192" w:rsidRPr="00455192" w:rsidRDefault="00455192" w:rsidP="00455192">
      <w:pPr>
        <w:pStyle w:val="01Flietext"/>
        <w:spacing w:line="240" w:lineRule="auto"/>
        <w:rPr>
          <w:rFonts w:ascii="Times New Roman" w:hAnsi="Times New Roman" w:cs="Times New Roman"/>
          <w:b/>
          <w:sz w:val="24"/>
          <w:szCs w:val="24"/>
          <w:lang w:val="en-US"/>
        </w:rPr>
      </w:pPr>
      <w:r w:rsidRPr="00455192">
        <w:rPr>
          <w:rFonts w:ascii="Times New Roman" w:hAnsi="Times New Roman" w:cs="Times New Roman"/>
          <w:b/>
          <w:sz w:val="24"/>
          <w:szCs w:val="24"/>
          <w:lang w:val="en-US"/>
        </w:rPr>
        <w:t xml:space="preserve">Second-generation </w:t>
      </w:r>
      <w:proofErr w:type="spellStart"/>
      <w:r w:rsidRPr="00455192">
        <w:rPr>
          <w:rFonts w:ascii="Times New Roman" w:hAnsi="Times New Roman" w:cs="Times New Roman"/>
          <w:b/>
          <w:sz w:val="24"/>
          <w:szCs w:val="24"/>
          <w:lang w:val="en-US"/>
        </w:rPr>
        <w:t>MirrorCam</w:t>
      </w:r>
      <w:proofErr w:type="spellEnd"/>
      <w:r w:rsidRPr="00455192">
        <w:rPr>
          <w:rFonts w:ascii="Times New Roman" w:hAnsi="Times New Roman" w:cs="Times New Roman"/>
          <w:b/>
          <w:sz w:val="24"/>
          <w:szCs w:val="24"/>
          <w:lang w:val="en-US"/>
        </w:rPr>
        <w:t xml:space="preserve"> for </w:t>
      </w:r>
      <w:proofErr w:type="spellStart"/>
      <w:r w:rsidRPr="00455192">
        <w:rPr>
          <w:rFonts w:ascii="Times New Roman" w:hAnsi="Times New Roman" w:cs="Times New Roman"/>
          <w:b/>
          <w:sz w:val="24"/>
          <w:szCs w:val="24"/>
          <w:lang w:val="en-US"/>
        </w:rPr>
        <w:t>eActros</w:t>
      </w:r>
      <w:proofErr w:type="spellEnd"/>
      <w:r w:rsidRPr="00455192">
        <w:rPr>
          <w:rFonts w:ascii="Times New Roman" w:hAnsi="Times New Roman" w:cs="Times New Roman"/>
          <w:b/>
          <w:sz w:val="24"/>
          <w:szCs w:val="24"/>
          <w:lang w:val="en-US"/>
        </w:rPr>
        <w:t xml:space="preserve"> </w:t>
      </w:r>
    </w:p>
    <w:p w14:paraId="4A1A988E" w14:textId="77777777" w:rsidR="00455192" w:rsidRPr="00455192" w:rsidRDefault="00455192" w:rsidP="00455192">
      <w:pPr>
        <w:pStyle w:val="01Flietext"/>
        <w:spacing w:line="240" w:lineRule="auto"/>
        <w:rPr>
          <w:rFonts w:ascii="Times New Roman" w:hAnsi="Times New Roman" w:cs="Times New Roman"/>
          <w:color w:val="333333"/>
          <w:spacing w:val="4"/>
          <w:shd w:val="clear" w:color="auto" w:fill="FFFFFF"/>
          <w:lang w:val="en-US"/>
        </w:rPr>
      </w:pPr>
    </w:p>
    <w:p w14:paraId="795B66AF" w14:textId="3935BAF9"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 xml:space="preserve">As of April of this year, Mercedes-Benz Trucks has been equipping the </w:t>
      </w:r>
      <w:proofErr w:type="spellStart"/>
      <w:r w:rsidRPr="00455192">
        <w:rPr>
          <w:rFonts w:ascii="Times New Roman" w:hAnsi="Times New Roman" w:cs="Times New Roman"/>
          <w:sz w:val="24"/>
          <w:szCs w:val="24"/>
          <w:lang w:val="en-US"/>
        </w:rPr>
        <w:t>eActros</w:t>
      </w:r>
      <w:proofErr w:type="spellEnd"/>
      <w:r w:rsidRPr="00455192">
        <w:rPr>
          <w:rFonts w:ascii="Times New Roman" w:hAnsi="Times New Roman" w:cs="Times New Roman"/>
          <w:sz w:val="24"/>
          <w:szCs w:val="24"/>
          <w:lang w:val="en-US"/>
        </w:rPr>
        <w:t xml:space="preserve"> with the enhanced second-generation </w:t>
      </w:r>
      <w:proofErr w:type="spellStart"/>
      <w:r w:rsidRPr="00455192">
        <w:rPr>
          <w:rFonts w:ascii="Times New Roman" w:hAnsi="Times New Roman" w:cs="Times New Roman"/>
          <w:sz w:val="24"/>
          <w:szCs w:val="24"/>
          <w:lang w:val="en-US"/>
        </w:rPr>
        <w:t>MirrorCam</w:t>
      </w:r>
      <w:proofErr w:type="spellEnd"/>
      <w:r w:rsidRPr="00455192">
        <w:rPr>
          <w:rFonts w:ascii="Times New Roman" w:hAnsi="Times New Roman" w:cs="Times New Roman"/>
          <w:sz w:val="24"/>
          <w:szCs w:val="24"/>
          <w:lang w:val="en-US"/>
        </w:rPr>
        <w:t xml:space="preserve">, which features improvements in terms of display and safety in particular. Externally, the camera arms on both sides have been shortened by ten </w:t>
      </w:r>
      <w:proofErr w:type="spellStart"/>
      <w:r w:rsidRPr="00455192">
        <w:rPr>
          <w:rFonts w:ascii="Times New Roman" w:hAnsi="Times New Roman" w:cs="Times New Roman"/>
          <w:sz w:val="24"/>
          <w:szCs w:val="24"/>
          <w:lang w:val="en-US"/>
        </w:rPr>
        <w:t>centimet</w:t>
      </w:r>
      <w:r w:rsidR="00D64C93">
        <w:rPr>
          <w:rFonts w:ascii="Times New Roman" w:hAnsi="Times New Roman" w:cs="Times New Roman"/>
          <w:sz w:val="24"/>
          <w:szCs w:val="24"/>
          <w:lang w:val="en-US"/>
        </w:rPr>
        <w:t>re</w:t>
      </w:r>
      <w:r w:rsidRPr="00455192">
        <w:rPr>
          <w:rFonts w:ascii="Times New Roman" w:hAnsi="Times New Roman" w:cs="Times New Roman"/>
          <w:sz w:val="24"/>
          <w:szCs w:val="24"/>
          <w:lang w:val="en-US"/>
        </w:rPr>
        <w:t>s</w:t>
      </w:r>
      <w:proofErr w:type="spellEnd"/>
      <w:r w:rsidRPr="00455192">
        <w:rPr>
          <w:rFonts w:ascii="Times New Roman" w:hAnsi="Times New Roman" w:cs="Times New Roman"/>
          <w:sz w:val="24"/>
          <w:szCs w:val="24"/>
          <w:lang w:val="en-US"/>
        </w:rPr>
        <w:t xml:space="preserve"> each. One of the advantages of these new dimensions is that drivers immediately find it easier to drive in reverse than with the first-generation </w:t>
      </w:r>
      <w:proofErr w:type="spellStart"/>
      <w:r w:rsidRPr="00455192">
        <w:rPr>
          <w:rFonts w:ascii="Times New Roman" w:hAnsi="Times New Roman" w:cs="Times New Roman"/>
          <w:sz w:val="24"/>
          <w:szCs w:val="24"/>
          <w:lang w:val="en-US"/>
        </w:rPr>
        <w:t>MirrorCam</w:t>
      </w:r>
      <w:proofErr w:type="spellEnd"/>
      <w:r w:rsidRPr="00455192">
        <w:rPr>
          <w:rFonts w:ascii="Times New Roman" w:hAnsi="Times New Roman" w:cs="Times New Roman"/>
          <w:sz w:val="24"/>
          <w:szCs w:val="24"/>
          <w:lang w:val="en-US"/>
        </w:rPr>
        <w:t xml:space="preserve">, as the </w:t>
      </w:r>
      <w:proofErr w:type="spellStart"/>
      <w:r w:rsidRPr="00455192">
        <w:rPr>
          <w:rFonts w:ascii="Times New Roman" w:hAnsi="Times New Roman" w:cs="Times New Roman"/>
          <w:sz w:val="24"/>
          <w:szCs w:val="24"/>
          <w:lang w:val="en-US"/>
        </w:rPr>
        <w:t>MirrorCam</w:t>
      </w:r>
      <w:r w:rsidR="00D64C93">
        <w:rPr>
          <w:rFonts w:ascii="Times New Roman" w:hAnsi="Times New Roman" w:cs="Times New Roman"/>
          <w:sz w:val="24"/>
          <w:szCs w:val="24"/>
          <w:lang w:val="en-US"/>
        </w:rPr>
        <w:t>’</w:t>
      </w:r>
      <w:r w:rsidRPr="00455192">
        <w:rPr>
          <w:rFonts w:ascii="Times New Roman" w:hAnsi="Times New Roman" w:cs="Times New Roman"/>
          <w:sz w:val="24"/>
          <w:szCs w:val="24"/>
          <w:lang w:val="en-US"/>
        </w:rPr>
        <w:t>s</w:t>
      </w:r>
      <w:proofErr w:type="spellEnd"/>
      <w:r w:rsidRPr="00455192">
        <w:rPr>
          <w:rFonts w:ascii="Times New Roman" w:hAnsi="Times New Roman" w:cs="Times New Roman"/>
          <w:sz w:val="24"/>
          <w:szCs w:val="24"/>
          <w:lang w:val="en-US"/>
        </w:rPr>
        <w:t xml:space="preserve"> perspective is now even more similar to that of the familiar glass mirror.</w:t>
      </w:r>
    </w:p>
    <w:p w14:paraId="6645813B" w14:textId="77777777" w:rsidR="00D64C93" w:rsidRDefault="00D64C93" w:rsidP="00455192">
      <w:pPr>
        <w:pStyle w:val="01Flietext"/>
        <w:spacing w:line="240" w:lineRule="auto"/>
        <w:rPr>
          <w:rFonts w:ascii="Times New Roman" w:hAnsi="Times New Roman" w:cs="Times New Roman"/>
          <w:b/>
          <w:sz w:val="24"/>
          <w:szCs w:val="24"/>
          <w:lang w:val="en-US"/>
        </w:rPr>
      </w:pPr>
    </w:p>
    <w:p w14:paraId="09E21901" w14:textId="77777777" w:rsidR="00D64C93" w:rsidRDefault="00D64C93" w:rsidP="00455192">
      <w:pPr>
        <w:pStyle w:val="01Flietext"/>
        <w:spacing w:line="240" w:lineRule="auto"/>
        <w:rPr>
          <w:rFonts w:ascii="Times New Roman" w:hAnsi="Times New Roman" w:cs="Times New Roman"/>
          <w:b/>
          <w:sz w:val="24"/>
          <w:szCs w:val="24"/>
          <w:lang w:val="en-US"/>
        </w:rPr>
      </w:pPr>
    </w:p>
    <w:p w14:paraId="427F4561" w14:textId="137BA7D4" w:rsidR="00455192" w:rsidRPr="00455192" w:rsidRDefault="00455192" w:rsidP="00455192">
      <w:pPr>
        <w:pStyle w:val="01Flietext"/>
        <w:spacing w:line="240" w:lineRule="auto"/>
        <w:rPr>
          <w:rFonts w:ascii="Times New Roman" w:hAnsi="Times New Roman" w:cs="Times New Roman"/>
          <w:b/>
          <w:sz w:val="24"/>
          <w:szCs w:val="24"/>
          <w:lang w:val="en-US"/>
        </w:rPr>
      </w:pPr>
      <w:r w:rsidRPr="00455192">
        <w:rPr>
          <w:rFonts w:ascii="Times New Roman" w:hAnsi="Times New Roman" w:cs="Times New Roman"/>
          <w:b/>
          <w:sz w:val="24"/>
          <w:szCs w:val="24"/>
          <w:lang w:val="en-US"/>
        </w:rPr>
        <w:t>Ultimate goal: CO</w:t>
      </w:r>
      <w:r w:rsidRPr="00D64C93">
        <w:rPr>
          <w:rFonts w:ascii="Times New Roman" w:hAnsi="Times New Roman" w:cs="Times New Roman"/>
          <w:b/>
          <w:sz w:val="24"/>
          <w:szCs w:val="24"/>
          <w:vertAlign w:val="subscript"/>
          <w:lang w:val="en-US"/>
        </w:rPr>
        <w:t>2</w:t>
      </w:r>
      <w:r w:rsidRPr="00455192">
        <w:rPr>
          <w:rFonts w:ascii="Times New Roman" w:hAnsi="Times New Roman" w:cs="Times New Roman"/>
          <w:b/>
          <w:sz w:val="24"/>
          <w:szCs w:val="24"/>
          <w:lang w:val="en-US"/>
        </w:rPr>
        <w:t>-neutral transport on the road by 2050</w:t>
      </w:r>
    </w:p>
    <w:p w14:paraId="2795732E" w14:textId="77777777" w:rsidR="00455192" w:rsidRPr="00455192" w:rsidRDefault="00455192" w:rsidP="00455192">
      <w:pPr>
        <w:pStyle w:val="01Flietext"/>
        <w:spacing w:line="240" w:lineRule="auto"/>
        <w:rPr>
          <w:rFonts w:ascii="Times New Roman" w:hAnsi="Times New Roman" w:cs="Times New Roman"/>
          <w:sz w:val="24"/>
          <w:szCs w:val="24"/>
          <w:lang w:val="en-US"/>
        </w:rPr>
      </w:pPr>
    </w:p>
    <w:p w14:paraId="2B70767E" w14:textId="02011090" w:rsidR="00455192" w:rsidRPr="00455192" w:rsidRDefault="00455192" w:rsidP="00455192">
      <w:pPr>
        <w:pStyle w:val="01Flietext"/>
        <w:spacing w:line="240" w:lineRule="auto"/>
        <w:rPr>
          <w:rFonts w:ascii="Times New Roman" w:hAnsi="Times New Roman" w:cs="Times New Roman"/>
          <w:sz w:val="24"/>
          <w:szCs w:val="24"/>
          <w:lang w:val="en-US"/>
        </w:rPr>
      </w:pPr>
      <w:r w:rsidRPr="00455192">
        <w:rPr>
          <w:rFonts w:ascii="Times New Roman" w:hAnsi="Times New Roman" w:cs="Times New Roman"/>
          <w:sz w:val="24"/>
          <w:szCs w:val="24"/>
          <w:lang w:val="en-US"/>
        </w:rPr>
        <w:t>Daimler Truck’s ambition is to only offer new vehicles in Europe, Japan, and North America that are CO</w:t>
      </w:r>
      <w:r w:rsidRPr="00D64C93">
        <w:rPr>
          <w:rFonts w:ascii="Times New Roman" w:hAnsi="Times New Roman" w:cs="Times New Roman"/>
          <w:sz w:val="24"/>
          <w:szCs w:val="24"/>
          <w:vertAlign w:val="subscript"/>
          <w:lang w:val="en-US"/>
        </w:rPr>
        <w:t>2</w:t>
      </w:r>
      <w:r w:rsidRPr="00455192">
        <w:rPr>
          <w:rFonts w:ascii="Times New Roman" w:hAnsi="Times New Roman" w:cs="Times New Roman"/>
          <w:sz w:val="24"/>
          <w:szCs w:val="24"/>
          <w:lang w:val="en-US"/>
        </w:rPr>
        <w:t>-neutral in operation (</w:t>
      </w:r>
      <w:r w:rsidR="00D64C93">
        <w:rPr>
          <w:rFonts w:ascii="Times New Roman" w:hAnsi="Times New Roman" w:cs="Times New Roman"/>
          <w:sz w:val="24"/>
          <w:szCs w:val="24"/>
          <w:lang w:val="en-US"/>
        </w:rPr>
        <w:t>‘</w:t>
      </w:r>
      <w:r w:rsidRPr="00455192">
        <w:rPr>
          <w:rFonts w:ascii="Times New Roman" w:hAnsi="Times New Roman" w:cs="Times New Roman"/>
          <w:sz w:val="24"/>
          <w:szCs w:val="24"/>
          <w:lang w:val="en-US"/>
        </w:rPr>
        <w:t>tank-to-wheel</w:t>
      </w:r>
      <w:r w:rsidR="00D64C93">
        <w:rPr>
          <w:rFonts w:ascii="Times New Roman" w:hAnsi="Times New Roman" w:cs="Times New Roman"/>
          <w:sz w:val="24"/>
          <w:szCs w:val="24"/>
          <w:lang w:val="en-US"/>
        </w:rPr>
        <w:t>’</w:t>
      </w:r>
      <w:r w:rsidRPr="00455192">
        <w:rPr>
          <w:rFonts w:ascii="Times New Roman" w:hAnsi="Times New Roman" w:cs="Times New Roman"/>
          <w:sz w:val="24"/>
          <w:szCs w:val="24"/>
          <w:lang w:val="en-US"/>
        </w:rPr>
        <w:t xml:space="preserve">) by 2039. The two battery-electric models Mercedes-Benz </w:t>
      </w:r>
      <w:proofErr w:type="spellStart"/>
      <w:r w:rsidRPr="00455192">
        <w:rPr>
          <w:rFonts w:ascii="Times New Roman" w:hAnsi="Times New Roman" w:cs="Times New Roman"/>
          <w:sz w:val="24"/>
          <w:szCs w:val="24"/>
          <w:lang w:val="en-US"/>
        </w:rPr>
        <w:t>eCitaro</w:t>
      </w:r>
      <w:proofErr w:type="spellEnd"/>
      <w:r w:rsidRPr="00455192">
        <w:rPr>
          <w:rFonts w:ascii="Times New Roman" w:hAnsi="Times New Roman" w:cs="Times New Roman"/>
          <w:sz w:val="24"/>
          <w:szCs w:val="24"/>
          <w:lang w:val="en-US"/>
        </w:rPr>
        <w:t xml:space="preserve"> and Mercedes-Benz </w:t>
      </w:r>
      <w:proofErr w:type="spellStart"/>
      <w:r w:rsidRPr="00455192">
        <w:rPr>
          <w:rFonts w:ascii="Times New Roman" w:hAnsi="Times New Roman" w:cs="Times New Roman"/>
          <w:sz w:val="24"/>
          <w:szCs w:val="24"/>
          <w:lang w:val="en-US"/>
        </w:rPr>
        <w:t>eActros</w:t>
      </w:r>
      <w:proofErr w:type="spellEnd"/>
      <w:r w:rsidRPr="00455192">
        <w:rPr>
          <w:rFonts w:ascii="Times New Roman" w:hAnsi="Times New Roman" w:cs="Times New Roman"/>
          <w:sz w:val="24"/>
          <w:szCs w:val="24"/>
          <w:lang w:val="en-US"/>
        </w:rPr>
        <w:t xml:space="preserve"> have already been rolling off the assembly line in series production since 2018 and 2021 respectively. The Mercedes-Benz </w:t>
      </w:r>
      <w:proofErr w:type="spellStart"/>
      <w:r w:rsidRPr="00455192">
        <w:rPr>
          <w:rFonts w:ascii="Times New Roman" w:hAnsi="Times New Roman" w:cs="Times New Roman"/>
          <w:sz w:val="24"/>
          <w:szCs w:val="24"/>
          <w:lang w:val="en-US"/>
        </w:rPr>
        <w:t>eEconic</w:t>
      </w:r>
      <w:proofErr w:type="spellEnd"/>
      <w:r w:rsidRPr="00455192">
        <w:rPr>
          <w:rFonts w:ascii="Times New Roman" w:hAnsi="Times New Roman" w:cs="Times New Roman"/>
          <w:sz w:val="24"/>
          <w:szCs w:val="24"/>
          <w:lang w:val="en-US"/>
        </w:rPr>
        <w:t xml:space="preserve">, the FUSO </w:t>
      </w:r>
      <w:proofErr w:type="spellStart"/>
      <w:r w:rsidRPr="00455192">
        <w:rPr>
          <w:rFonts w:ascii="Times New Roman" w:hAnsi="Times New Roman" w:cs="Times New Roman"/>
          <w:sz w:val="24"/>
          <w:szCs w:val="24"/>
          <w:lang w:val="en-US"/>
        </w:rPr>
        <w:t>eCanter</w:t>
      </w:r>
      <w:proofErr w:type="spellEnd"/>
      <w:r w:rsidRPr="00455192">
        <w:rPr>
          <w:rFonts w:ascii="Times New Roman" w:hAnsi="Times New Roman" w:cs="Times New Roman"/>
          <w:sz w:val="24"/>
          <w:szCs w:val="24"/>
          <w:lang w:val="en-US"/>
        </w:rPr>
        <w:t xml:space="preserve"> and the Freightliner </w:t>
      </w:r>
      <w:proofErr w:type="spellStart"/>
      <w:r w:rsidRPr="00455192">
        <w:rPr>
          <w:rFonts w:ascii="Times New Roman" w:hAnsi="Times New Roman" w:cs="Times New Roman"/>
          <w:sz w:val="24"/>
          <w:szCs w:val="24"/>
          <w:lang w:val="en-US"/>
        </w:rPr>
        <w:t>eCascadia</w:t>
      </w:r>
      <w:proofErr w:type="spellEnd"/>
      <w:r w:rsidRPr="00455192">
        <w:rPr>
          <w:rFonts w:ascii="Times New Roman" w:hAnsi="Times New Roman" w:cs="Times New Roman"/>
          <w:sz w:val="24"/>
          <w:szCs w:val="24"/>
          <w:lang w:val="en-US"/>
        </w:rPr>
        <w:t xml:space="preserve"> will follow later this year, and additional locally CO</w:t>
      </w:r>
      <w:r w:rsidR="00D64C93" w:rsidRPr="00D64C93">
        <w:rPr>
          <w:rFonts w:ascii="Times New Roman" w:hAnsi="Times New Roman" w:cs="Times New Roman"/>
          <w:sz w:val="24"/>
          <w:szCs w:val="24"/>
          <w:vertAlign w:val="subscript"/>
          <w:lang w:val="en-US"/>
        </w:rPr>
        <w:t>2</w:t>
      </w:r>
      <w:r w:rsidRPr="00455192">
        <w:rPr>
          <w:rFonts w:ascii="Times New Roman" w:hAnsi="Times New Roman" w:cs="Times New Roman"/>
          <w:sz w:val="24"/>
          <w:szCs w:val="24"/>
          <w:lang w:val="en-US"/>
        </w:rPr>
        <w:t>-neutral vehicles are already planned. In the second half of this decade, the company plans to further supplement its range of vehicles with series-produced vehicles powered by hydrogen-based fuel cells. Putting CO</w:t>
      </w:r>
      <w:r w:rsidR="00D64C93" w:rsidRPr="00D64C93">
        <w:rPr>
          <w:rFonts w:ascii="Times New Roman" w:hAnsi="Times New Roman" w:cs="Times New Roman"/>
          <w:sz w:val="24"/>
          <w:szCs w:val="24"/>
          <w:vertAlign w:val="subscript"/>
          <w:lang w:val="en-US"/>
        </w:rPr>
        <w:t>2</w:t>
      </w:r>
      <w:r w:rsidRPr="00455192">
        <w:rPr>
          <w:rFonts w:ascii="Times New Roman" w:hAnsi="Times New Roman" w:cs="Times New Roman"/>
          <w:sz w:val="24"/>
          <w:szCs w:val="24"/>
          <w:lang w:val="en-US"/>
        </w:rPr>
        <w:t>-neutral transportation on the road by 2050 is the ultimate goal.</w:t>
      </w:r>
    </w:p>
    <w:p w14:paraId="42B15143" w14:textId="0FE6B9E8" w:rsidR="001B796C" w:rsidRDefault="001B796C" w:rsidP="00455192">
      <w:pPr>
        <w:spacing w:after="0" w:line="240" w:lineRule="auto"/>
        <w:rPr>
          <w:rFonts w:ascii="Arial" w:hAnsi="Arial" w:cs="Arial"/>
          <w:sz w:val="16"/>
          <w:szCs w:val="16"/>
          <w:lang w:val="en-US"/>
        </w:rPr>
      </w:pPr>
    </w:p>
    <w:p w14:paraId="2176A591" w14:textId="5FBA6C90" w:rsidR="00C61E8C" w:rsidRDefault="00C61E8C" w:rsidP="00455192">
      <w:pPr>
        <w:spacing w:after="0" w:line="240" w:lineRule="auto"/>
        <w:rPr>
          <w:rFonts w:ascii="Arial" w:hAnsi="Arial" w:cs="Arial"/>
          <w:sz w:val="16"/>
          <w:szCs w:val="16"/>
          <w:lang w:val="en-US"/>
        </w:rPr>
      </w:pPr>
    </w:p>
    <w:p w14:paraId="0DE3B5B2" w14:textId="1DB76B54" w:rsidR="00C61E8C" w:rsidRDefault="00C61E8C" w:rsidP="00455192">
      <w:pPr>
        <w:spacing w:after="0" w:line="240" w:lineRule="auto"/>
        <w:rPr>
          <w:rFonts w:ascii="Arial" w:hAnsi="Arial" w:cs="Arial"/>
          <w:sz w:val="16"/>
          <w:szCs w:val="16"/>
          <w:lang w:val="en-US"/>
        </w:rPr>
      </w:pPr>
      <w:r>
        <w:rPr>
          <w:noProof/>
        </w:rPr>
        <w:lastRenderedPageBreak/>
        <w:drawing>
          <wp:inline distT="0" distB="0" distL="0" distR="0" wp14:anchorId="0DCC583D" wp14:editId="2841E798">
            <wp:extent cx="5731510" cy="3639820"/>
            <wp:effectExtent l="0" t="0" r="2540" b="0"/>
            <wp:docPr id="6" name="Picture 6"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on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39820"/>
                    </a:xfrm>
                    <a:prstGeom prst="rect">
                      <a:avLst/>
                    </a:prstGeom>
                    <a:noFill/>
                    <a:ln>
                      <a:noFill/>
                    </a:ln>
                  </pic:spPr>
                </pic:pic>
              </a:graphicData>
            </a:graphic>
          </wp:inline>
        </w:drawing>
      </w:r>
    </w:p>
    <w:p w14:paraId="209D3D99" w14:textId="4B50E661" w:rsidR="007F098A" w:rsidRDefault="007F098A" w:rsidP="00455192">
      <w:pPr>
        <w:spacing w:after="0" w:line="240" w:lineRule="auto"/>
        <w:rPr>
          <w:rFonts w:ascii="Arial" w:hAnsi="Arial" w:cs="Arial"/>
          <w:sz w:val="16"/>
          <w:szCs w:val="16"/>
          <w:lang w:val="en-US"/>
        </w:rPr>
      </w:pPr>
    </w:p>
    <w:p w14:paraId="79A3023C" w14:textId="59203D6B" w:rsidR="007F098A" w:rsidRDefault="007F098A" w:rsidP="00455192">
      <w:pPr>
        <w:spacing w:after="0" w:line="240" w:lineRule="auto"/>
        <w:rPr>
          <w:rFonts w:ascii="Times New Roman" w:hAnsi="Times New Roman" w:cs="Times New Roman"/>
          <w:sz w:val="24"/>
          <w:szCs w:val="24"/>
          <w:lang w:val="en-US"/>
        </w:rPr>
      </w:pPr>
      <w:r w:rsidRPr="006418B3">
        <w:rPr>
          <w:rFonts w:ascii="Times New Roman" w:hAnsi="Times New Roman" w:cs="Times New Roman"/>
          <w:b/>
          <w:bCs/>
          <w:sz w:val="24"/>
          <w:szCs w:val="24"/>
          <w:lang w:val="en-US"/>
        </w:rPr>
        <w:t>Available now:</w:t>
      </w:r>
      <w:r>
        <w:rPr>
          <w:rFonts w:ascii="Times New Roman" w:hAnsi="Times New Roman" w:cs="Times New Roman"/>
          <w:sz w:val="24"/>
          <w:szCs w:val="24"/>
          <w:lang w:val="en-US"/>
        </w:rPr>
        <w:t xml:space="preserve"> </w:t>
      </w:r>
      <w:r w:rsidR="006418B3">
        <w:rPr>
          <w:rFonts w:ascii="Times New Roman" w:hAnsi="Times New Roman" w:cs="Times New Roman"/>
          <w:sz w:val="24"/>
          <w:szCs w:val="24"/>
          <w:lang w:val="en-US"/>
        </w:rPr>
        <w:t>Mercedes-Benz Trucks UK is inviting orders for fully-electric r</w:t>
      </w:r>
      <w:r>
        <w:rPr>
          <w:rFonts w:ascii="Times New Roman" w:hAnsi="Times New Roman" w:cs="Times New Roman"/>
          <w:sz w:val="24"/>
          <w:szCs w:val="24"/>
          <w:lang w:val="en-US"/>
        </w:rPr>
        <w:t xml:space="preserve">ight-hand drive </w:t>
      </w:r>
      <w:proofErr w:type="spellStart"/>
      <w:r>
        <w:rPr>
          <w:rFonts w:ascii="Times New Roman" w:hAnsi="Times New Roman" w:cs="Times New Roman"/>
          <w:sz w:val="24"/>
          <w:szCs w:val="24"/>
          <w:lang w:val="en-US"/>
        </w:rPr>
        <w:t>eActros</w:t>
      </w:r>
      <w:proofErr w:type="spellEnd"/>
      <w:r>
        <w:rPr>
          <w:rFonts w:ascii="Times New Roman" w:hAnsi="Times New Roman" w:cs="Times New Roman"/>
          <w:sz w:val="24"/>
          <w:szCs w:val="24"/>
          <w:lang w:val="en-US"/>
        </w:rPr>
        <w:t xml:space="preserve"> variants at 19 and 27 </w:t>
      </w:r>
      <w:proofErr w:type="spellStart"/>
      <w:r>
        <w:rPr>
          <w:rFonts w:ascii="Times New Roman" w:hAnsi="Times New Roman" w:cs="Times New Roman"/>
          <w:sz w:val="24"/>
          <w:szCs w:val="24"/>
          <w:lang w:val="en-US"/>
        </w:rPr>
        <w:t>tonnes</w:t>
      </w:r>
      <w:proofErr w:type="spellEnd"/>
      <w:r>
        <w:rPr>
          <w:rFonts w:ascii="Times New Roman" w:hAnsi="Times New Roman" w:cs="Times New Roman"/>
          <w:sz w:val="24"/>
          <w:szCs w:val="24"/>
          <w:lang w:val="en-US"/>
        </w:rPr>
        <w:t xml:space="preserve"> </w:t>
      </w:r>
      <w:r w:rsidR="006418B3">
        <w:rPr>
          <w:rFonts w:ascii="Times New Roman" w:hAnsi="Times New Roman" w:cs="Times New Roman"/>
          <w:sz w:val="24"/>
          <w:szCs w:val="24"/>
          <w:lang w:val="en-US"/>
        </w:rPr>
        <w:t>GVW</w:t>
      </w:r>
    </w:p>
    <w:p w14:paraId="2FDC53BA" w14:textId="77777777" w:rsidR="006418B3" w:rsidRPr="007F098A" w:rsidRDefault="006418B3" w:rsidP="00455192">
      <w:pPr>
        <w:spacing w:after="0" w:line="240" w:lineRule="auto"/>
        <w:rPr>
          <w:rFonts w:ascii="Times New Roman" w:hAnsi="Times New Roman" w:cs="Times New Roman"/>
          <w:sz w:val="24"/>
          <w:szCs w:val="24"/>
          <w:lang w:val="en-US"/>
        </w:rPr>
      </w:pPr>
    </w:p>
    <w:p w14:paraId="0F478C1B" w14:textId="740969C8" w:rsidR="001B796C" w:rsidRPr="006418B3" w:rsidRDefault="001B796C" w:rsidP="006E4C02">
      <w:pPr>
        <w:spacing w:after="0" w:line="240" w:lineRule="auto"/>
        <w:rPr>
          <w:lang w:val="en-US"/>
        </w:rPr>
      </w:pPr>
    </w:p>
    <w:p w14:paraId="566D8EAF" w14:textId="5D3B0C90" w:rsidR="00C61E8C" w:rsidRPr="0054773E" w:rsidRDefault="00C61E8C" w:rsidP="006E4C02">
      <w:pPr>
        <w:spacing w:after="0" w:line="240" w:lineRule="auto"/>
      </w:pPr>
      <w:r>
        <w:rPr>
          <w:noProof/>
        </w:rPr>
        <w:drawing>
          <wp:inline distT="0" distB="0" distL="0" distR="0" wp14:anchorId="21266FDF" wp14:editId="52227B73">
            <wp:extent cx="5731510" cy="3822700"/>
            <wp:effectExtent l="0" t="0" r="2540" b="6350"/>
            <wp:docPr id="5" name="Picture 5" descr="A picture containing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outdoor,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5A13B0F1" w14:textId="77777777" w:rsidR="00C61E8C" w:rsidRDefault="00C61E8C" w:rsidP="006E4C02">
      <w:pPr>
        <w:spacing w:after="0" w:line="240" w:lineRule="auto"/>
        <w:rPr>
          <w:rFonts w:ascii="Times New Roman" w:hAnsi="Times New Roman" w:cs="Times New Roman"/>
          <w:b/>
          <w:bCs/>
          <w:i/>
          <w:iCs/>
        </w:rPr>
      </w:pPr>
    </w:p>
    <w:p w14:paraId="573BE7BA" w14:textId="77777777" w:rsidR="00C61E8C" w:rsidRDefault="00C61E8C" w:rsidP="006E4C02">
      <w:pPr>
        <w:spacing w:after="0" w:line="240" w:lineRule="auto"/>
        <w:rPr>
          <w:rFonts w:ascii="Times New Roman" w:hAnsi="Times New Roman" w:cs="Times New Roman"/>
          <w:b/>
          <w:bCs/>
          <w:i/>
          <w:iCs/>
        </w:rPr>
      </w:pPr>
    </w:p>
    <w:p w14:paraId="19E4CEC3" w14:textId="407803F0" w:rsidR="001E7522" w:rsidRPr="006E4C02" w:rsidRDefault="001E7522" w:rsidP="006E4C02">
      <w:pPr>
        <w:spacing w:after="0" w:line="240" w:lineRule="auto"/>
        <w:rPr>
          <w:rFonts w:ascii="Times New Roman" w:hAnsi="Times New Roman" w:cs="Times New Roman"/>
          <w:b/>
          <w:bCs/>
          <w:i/>
          <w:iCs/>
        </w:rPr>
      </w:pPr>
      <w:r w:rsidRPr="006E4C02">
        <w:rPr>
          <w:rFonts w:ascii="Times New Roman" w:hAnsi="Times New Roman" w:cs="Times New Roman"/>
          <w:b/>
          <w:bCs/>
          <w:i/>
          <w:iCs/>
        </w:rPr>
        <w:t>ends</w:t>
      </w:r>
    </w:p>
    <w:p w14:paraId="13AE92BA" w14:textId="4AA4E0E6" w:rsidR="00CD6C1D" w:rsidRPr="0054773E" w:rsidRDefault="00CD6C1D" w:rsidP="006E4C02">
      <w:pPr>
        <w:spacing w:after="0" w:line="240" w:lineRule="auto"/>
      </w:pPr>
    </w:p>
    <w:p w14:paraId="3254A70E" w14:textId="77777777" w:rsidR="001B796C" w:rsidRPr="0054773E" w:rsidRDefault="001B796C" w:rsidP="006E4C02">
      <w:pPr>
        <w:spacing w:after="0" w:line="240" w:lineRule="auto"/>
      </w:pPr>
    </w:p>
    <w:p w14:paraId="0E69ADEF" w14:textId="77777777" w:rsidR="001E7522" w:rsidRPr="0054773E" w:rsidRDefault="001E7522" w:rsidP="006E4C02">
      <w:pPr>
        <w:spacing w:after="0" w:line="240" w:lineRule="auto"/>
      </w:pPr>
    </w:p>
    <w:p w14:paraId="162AB9DB" w14:textId="77777777" w:rsidR="001E7522" w:rsidRPr="0054773E" w:rsidRDefault="001E7522" w:rsidP="006E4C02">
      <w:pPr>
        <w:spacing w:after="0" w:line="240" w:lineRule="auto"/>
      </w:pPr>
    </w:p>
    <w:p w14:paraId="0BFDF133" w14:textId="490F2BF4" w:rsidR="0086223D" w:rsidRPr="006E4C02" w:rsidRDefault="0086223D" w:rsidP="006E4C02">
      <w:pPr>
        <w:spacing w:after="0" w:line="240" w:lineRule="auto"/>
        <w:rPr>
          <w:rFonts w:ascii="Arial" w:hAnsi="Arial" w:cs="Arial"/>
          <w:b/>
          <w:bCs/>
        </w:rPr>
      </w:pPr>
      <w:r w:rsidRPr="006E4C02">
        <w:rPr>
          <w:rFonts w:ascii="Arial" w:hAnsi="Arial" w:cs="Arial"/>
          <w:b/>
          <w:bCs/>
        </w:rPr>
        <w:t>For more information, please contact:</w:t>
      </w:r>
    </w:p>
    <w:p w14:paraId="281AF065" w14:textId="77777777" w:rsidR="0086223D" w:rsidRPr="006E4C02" w:rsidRDefault="0086223D" w:rsidP="006E4C02">
      <w:pPr>
        <w:spacing w:after="0" w:line="240" w:lineRule="auto"/>
        <w:rPr>
          <w:rFonts w:ascii="Arial" w:hAnsi="Arial" w:cs="Arial"/>
        </w:rPr>
      </w:pPr>
    </w:p>
    <w:p w14:paraId="2C851561" w14:textId="77777777" w:rsidR="0086223D" w:rsidRPr="006E4C02" w:rsidRDefault="0086223D" w:rsidP="006E4C02">
      <w:pPr>
        <w:spacing w:after="0" w:line="240" w:lineRule="auto"/>
        <w:rPr>
          <w:rFonts w:ascii="Arial" w:hAnsi="Arial" w:cs="Arial"/>
        </w:rPr>
      </w:pPr>
      <w:r w:rsidRPr="006E4C02">
        <w:rPr>
          <w:rFonts w:ascii="Arial" w:hAnsi="Arial" w:cs="Arial"/>
        </w:rPr>
        <w:t>Jamie Fretwell at Mercedes-Benz Trucks UK Ltd</w:t>
      </w:r>
    </w:p>
    <w:p w14:paraId="0891F70B" w14:textId="77777777" w:rsidR="0086223D" w:rsidRPr="006E4C02" w:rsidRDefault="0086223D" w:rsidP="006E4C02">
      <w:pPr>
        <w:spacing w:after="0" w:line="240" w:lineRule="auto"/>
        <w:rPr>
          <w:rFonts w:ascii="Arial" w:hAnsi="Arial" w:cs="Arial"/>
        </w:rPr>
      </w:pPr>
      <w:r w:rsidRPr="006E4C02">
        <w:rPr>
          <w:rFonts w:ascii="Arial" w:hAnsi="Arial" w:cs="Arial"/>
        </w:rPr>
        <w:t xml:space="preserve">07712 519230, </w:t>
      </w:r>
      <w:hyperlink r:id="rId12" w:history="1">
        <w:r w:rsidRPr="006E4C02">
          <w:rPr>
            <w:rStyle w:val="Hyperlink"/>
            <w:rFonts w:ascii="Arial" w:hAnsi="Arial" w:cs="Arial"/>
          </w:rPr>
          <w:t>jamie.fretwell@daimler.com</w:t>
        </w:r>
      </w:hyperlink>
    </w:p>
    <w:p w14:paraId="62BF1B70" w14:textId="77777777" w:rsidR="0086223D" w:rsidRPr="006E4C02" w:rsidRDefault="0086223D" w:rsidP="006E4C02">
      <w:pPr>
        <w:spacing w:after="0" w:line="240" w:lineRule="auto"/>
        <w:rPr>
          <w:rFonts w:ascii="Arial" w:hAnsi="Arial" w:cs="Arial"/>
        </w:rPr>
      </w:pPr>
    </w:p>
    <w:p w14:paraId="588C8B9A" w14:textId="77777777" w:rsidR="0086223D" w:rsidRPr="006E4C02" w:rsidRDefault="0086223D" w:rsidP="006E4C02">
      <w:pPr>
        <w:spacing w:after="0" w:line="240" w:lineRule="auto"/>
        <w:rPr>
          <w:rFonts w:ascii="Arial" w:hAnsi="Arial" w:cs="Arial"/>
        </w:rPr>
      </w:pPr>
      <w:r w:rsidRPr="006E4C02">
        <w:rPr>
          <w:rFonts w:ascii="Arial" w:hAnsi="Arial" w:cs="Arial"/>
        </w:rPr>
        <w:t>or</w:t>
      </w:r>
    </w:p>
    <w:p w14:paraId="22D46CB6" w14:textId="77777777" w:rsidR="0086223D" w:rsidRPr="006E4C02" w:rsidRDefault="0086223D" w:rsidP="006E4C02">
      <w:pPr>
        <w:spacing w:after="0" w:line="240" w:lineRule="auto"/>
        <w:rPr>
          <w:rFonts w:ascii="Arial" w:hAnsi="Arial" w:cs="Arial"/>
        </w:rPr>
      </w:pPr>
    </w:p>
    <w:p w14:paraId="4A5B4CD2" w14:textId="77777777" w:rsidR="0086223D" w:rsidRPr="006E4C02" w:rsidRDefault="0086223D" w:rsidP="006E4C02">
      <w:pPr>
        <w:spacing w:after="0" w:line="240" w:lineRule="auto"/>
        <w:rPr>
          <w:rFonts w:ascii="Arial" w:hAnsi="Arial" w:cs="Arial"/>
        </w:rPr>
      </w:pPr>
      <w:r w:rsidRPr="006E4C02">
        <w:rPr>
          <w:rFonts w:ascii="Arial" w:hAnsi="Arial" w:cs="Arial"/>
        </w:rPr>
        <w:t xml:space="preserve">Steve Warren or John Ripley </w:t>
      </w:r>
    </w:p>
    <w:p w14:paraId="2B9EF1CD" w14:textId="77777777" w:rsidR="0086223D" w:rsidRPr="006E4C02" w:rsidRDefault="0086223D" w:rsidP="006E4C02">
      <w:pPr>
        <w:spacing w:after="0" w:line="240" w:lineRule="auto"/>
        <w:rPr>
          <w:rFonts w:ascii="Arial" w:hAnsi="Arial" w:cs="Arial"/>
        </w:rPr>
      </w:pPr>
      <w:r w:rsidRPr="006E4C02">
        <w:rPr>
          <w:rFonts w:ascii="Arial" w:hAnsi="Arial" w:cs="Arial"/>
        </w:rPr>
        <w:t>Impact Communications</w:t>
      </w:r>
    </w:p>
    <w:p w14:paraId="0BAF1354" w14:textId="77777777" w:rsidR="0086223D" w:rsidRPr="006E4C02" w:rsidRDefault="0086223D" w:rsidP="006E4C02">
      <w:pPr>
        <w:spacing w:after="0" w:line="240" w:lineRule="auto"/>
        <w:rPr>
          <w:rFonts w:ascii="Arial" w:hAnsi="Arial" w:cs="Arial"/>
        </w:rPr>
      </w:pPr>
      <w:r w:rsidRPr="006E4C02">
        <w:rPr>
          <w:rFonts w:ascii="Arial" w:hAnsi="Arial" w:cs="Arial"/>
        </w:rPr>
        <w:t xml:space="preserve">Steve: 07770 470251, </w:t>
      </w:r>
      <w:hyperlink r:id="rId13" w:history="1">
        <w:r w:rsidRPr="006E4C02">
          <w:rPr>
            <w:rStyle w:val="Hyperlink"/>
            <w:rFonts w:ascii="Arial" w:hAnsi="Arial" w:cs="Arial"/>
          </w:rPr>
          <w:t>steve@impactcom.co.uk</w:t>
        </w:r>
      </w:hyperlink>
    </w:p>
    <w:p w14:paraId="5685266D" w14:textId="77777777" w:rsidR="0086223D" w:rsidRPr="006E4C02" w:rsidRDefault="0086223D" w:rsidP="006E4C02">
      <w:pPr>
        <w:spacing w:after="0" w:line="240" w:lineRule="auto"/>
        <w:rPr>
          <w:rFonts w:ascii="Arial" w:hAnsi="Arial" w:cs="Arial"/>
        </w:rPr>
      </w:pPr>
      <w:r w:rsidRPr="006E4C02">
        <w:rPr>
          <w:rFonts w:ascii="Arial" w:hAnsi="Arial" w:cs="Arial"/>
        </w:rPr>
        <w:t xml:space="preserve">John: 07771 484595, </w:t>
      </w:r>
      <w:hyperlink r:id="rId14" w:history="1">
        <w:r w:rsidRPr="006E4C02">
          <w:rPr>
            <w:rStyle w:val="Hyperlink"/>
            <w:rFonts w:ascii="Arial" w:hAnsi="Arial" w:cs="Arial"/>
          </w:rPr>
          <w:t>john@impactcom.co.uk</w:t>
        </w:r>
      </w:hyperlink>
    </w:p>
    <w:p w14:paraId="4D20042E" w14:textId="77777777" w:rsidR="0086223D" w:rsidRPr="006E4C02" w:rsidRDefault="0086223D" w:rsidP="006E4C02">
      <w:pPr>
        <w:spacing w:after="0" w:line="240" w:lineRule="auto"/>
        <w:rPr>
          <w:rFonts w:ascii="Arial" w:hAnsi="Arial" w:cs="Arial"/>
        </w:rPr>
      </w:pPr>
    </w:p>
    <w:p w14:paraId="604D37B8" w14:textId="77777777" w:rsidR="0086223D" w:rsidRPr="006E4C02" w:rsidRDefault="0086223D" w:rsidP="006E4C02">
      <w:pPr>
        <w:spacing w:after="0" w:line="240" w:lineRule="auto"/>
        <w:rPr>
          <w:rFonts w:ascii="Arial" w:hAnsi="Arial" w:cs="Arial"/>
        </w:rPr>
      </w:pPr>
      <w:r w:rsidRPr="006E4C02">
        <w:rPr>
          <w:rFonts w:ascii="Arial" w:hAnsi="Arial" w:cs="Arial"/>
        </w:rPr>
        <w:t>or</w:t>
      </w:r>
    </w:p>
    <w:p w14:paraId="0D5F73F9" w14:textId="77777777" w:rsidR="0086223D" w:rsidRPr="006E4C02" w:rsidRDefault="0086223D" w:rsidP="006E4C02">
      <w:pPr>
        <w:spacing w:after="0" w:line="240" w:lineRule="auto"/>
        <w:rPr>
          <w:rFonts w:ascii="Arial" w:hAnsi="Arial" w:cs="Arial"/>
        </w:rPr>
      </w:pPr>
    </w:p>
    <w:p w14:paraId="5E85787D" w14:textId="5D1779AA" w:rsidR="001648AA" w:rsidRPr="00167C28" w:rsidRDefault="001648AA" w:rsidP="006E4C02">
      <w:pPr>
        <w:spacing w:after="0" w:line="240" w:lineRule="auto"/>
        <w:rPr>
          <w:rFonts w:ascii="Arial" w:hAnsi="Arial" w:cs="Arial"/>
          <w:lang w:val="nl-NL"/>
        </w:rPr>
      </w:pPr>
      <w:proofErr w:type="spellStart"/>
      <w:r w:rsidRPr="00167C28">
        <w:rPr>
          <w:rFonts w:ascii="Arial" w:hAnsi="Arial" w:cs="Arial"/>
          <w:lang w:val="nl-NL"/>
        </w:rPr>
        <w:t>Akim</w:t>
      </w:r>
      <w:proofErr w:type="spellEnd"/>
      <w:r w:rsidRPr="00167C28">
        <w:rPr>
          <w:rFonts w:ascii="Arial" w:hAnsi="Arial" w:cs="Arial"/>
          <w:lang w:val="nl-NL"/>
        </w:rPr>
        <w:t xml:space="preserve"> </w:t>
      </w:r>
      <w:proofErr w:type="spellStart"/>
      <w:r w:rsidRPr="00167C28">
        <w:rPr>
          <w:rFonts w:ascii="Arial" w:hAnsi="Arial" w:cs="Arial"/>
          <w:lang w:val="nl-NL"/>
        </w:rPr>
        <w:t>Enomoto</w:t>
      </w:r>
      <w:proofErr w:type="spellEnd"/>
      <w:r w:rsidRPr="00167C28">
        <w:rPr>
          <w:rFonts w:ascii="Arial" w:hAnsi="Arial" w:cs="Arial"/>
          <w:lang w:val="nl-NL"/>
        </w:rPr>
        <w:t xml:space="preserve">, +49 176 30995099, </w:t>
      </w:r>
      <w:hyperlink r:id="rId15" w:history="1">
        <w:r w:rsidRPr="00167C28">
          <w:rPr>
            <w:rStyle w:val="Hyperlink"/>
            <w:rFonts w:ascii="Arial" w:hAnsi="Arial" w:cs="Arial"/>
            <w:lang w:val="nl-NL"/>
          </w:rPr>
          <w:t>akim.enomoto@daimlertruck.com</w:t>
        </w:r>
      </w:hyperlink>
    </w:p>
    <w:p w14:paraId="7A7EE09E" w14:textId="77777777" w:rsidR="003E689D" w:rsidRPr="00167C28" w:rsidRDefault="003E689D" w:rsidP="003E689D">
      <w:pPr>
        <w:pStyle w:val="01Flietext"/>
        <w:ind w:right="821"/>
        <w:rPr>
          <w:rFonts w:ascii="Arial" w:hAnsi="Arial" w:cs="Arial"/>
          <w:sz w:val="22"/>
          <w:szCs w:val="22"/>
          <w:lang w:val="nl-NL"/>
        </w:rPr>
      </w:pPr>
      <w:r w:rsidRPr="00167C28">
        <w:rPr>
          <w:rFonts w:ascii="Arial" w:hAnsi="Arial" w:cs="Arial"/>
          <w:sz w:val="22"/>
          <w:szCs w:val="22"/>
          <w:lang w:val="nl-NL"/>
        </w:rPr>
        <w:t xml:space="preserve">Peter </w:t>
      </w:r>
      <w:proofErr w:type="spellStart"/>
      <w:r w:rsidRPr="00167C28">
        <w:rPr>
          <w:rFonts w:ascii="Arial" w:hAnsi="Arial" w:cs="Arial"/>
          <w:sz w:val="22"/>
          <w:szCs w:val="22"/>
          <w:lang w:val="nl-NL"/>
        </w:rPr>
        <w:t>Smodej</w:t>
      </w:r>
      <w:proofErr w:type="spellEnd"/>
      <w:r w:rsidRPr="00167C28">
        <w:rPr>
          <w:rFonts w:ascii="Arial" w:hAnsi="Arial" w:cs="Arial"/>
          <w:sz w:val="22"/>
          <w:szCs w:val="22"/>
          <w:lang w:val="nl-NL"/>
        </w:rPr>
        <w:t xml:space="preserve">, +49 (0) 176 30936446, </w:t>
      </w:r>
      <w:hyperlink r:id="rId16" w:history="1">
        <w:r w:rsidRPr="00167C28">
          <w:rPr>
            <w:rStyle w:val="Hyperlink"/>
            <w:rFonts w:ascii="Arial" w:hAnsi="Arial" w:cs="Arial"/>
            <w:sz w:val="22"/>
            <w:szCs w:val="22"/>
            <w:lang w:val="nl-NL"/>
          </w:rPr>
          <w:t>peter.smodej@daimlertruck.com</w:t>
        </w:r>
      </w:hyperlink>
      <w:r w:rsidRPr="00167C28">
        <w:rPr>
          <w:rFonts w:ascii="Arial" w:hAnsi="Arial" w:cs="Arial"/>
          <w:sz w:val="22"/>
          <w:szCs w:val="22"/>
          <w:lang w:val="nl-NL"/>
        </w:rPr>
        <w:t xml:space="preserve">  </w:t>
      </w:r>
    </w:p>
    <w:p w14:paraId="4E47CA70" w14:textId="35729456" w:rsidR="006B18BC" w:rsidRDefault="006B18BC" w:rsidP="006E4C02">
      <w:pPr>
        <w:spacing w:after="0" w:line="240" w:lineRule="auto"/>
        <w:rPr>
          <w:rFonts w:ascii="Arial" w:hAnsi="Arial" w:cs="Arial"/>
          <w:lang w:val="nl-NL"/>
        </w:rPr>
      </w:pPr>
    </w:p>
    <w:p w14:paraId="07B1868E" w14:textId="77777777" w:rsidR="00167C28" w:rsidRPr="00167C28" w:rsidRDefault="00167C28" w:rsidP="006E4C02">
      <w:pPr>
        <w:spacing w:after="0" w:line="240" w:lineRule="auto"/>
        <w:rPr>
          <w:rFonts w:ascii="Arial" w:hAnsi="Arial" w:cs="Arial"/>
          <w:lang w:val="nl-NL"/>
        </w:rPr>
      </w:pPr>
    </w:p>
    <w:p w14:paraId="62595615" w14:textId="64CC6F50" w:rsidR="0086223D" w:rsidRPr="006E4C02" w:rsidRDefault="0086223D" w:rsidP="006E4C02">
      <w:pPr>
        <w:spacing w:after="0" w:line="240" w:lineRule="auto"/>
        <w:rPr>
          <w:rFonts w:ascii="Arial" w:hAnsi="Arial" w:cs="Arial"/>
        </w:rPr>
      </w:pPr>
      <w:r w:rsidRPr="006E4C02">
        <w:rPr>
          <w:rFonts w:ascii="Arial" w:hAnsi="Arial" w:cs="Arial"/>
        </w:rPr>
        <w:t xml:space="preserve">Further information on Daimler Truck </w:t>
      </w:r>
      <w:r w:rsidR="001648AA" w:rsidRPr="006E4C02">
        <w:rPr>
          <w:rFonts w:ascii="Arial" w:hAnsi="Arial" w:cs="Arial"/>
        </w:rPr>
        <w:t>is</w:t>
      </w:r>
      <w:r w:rsidRPr="006E4C02">
        <w:rPr>
          <w:rFonts w:ascii="Arial" w:hAnsi="Arial" w:cs="Arial"/>
        </w:rPr>
        <w:t xml:space="preserve"> available at:</w:t>
      </w:r>
    </w:p>
    <w:p w14:paraId="184852AD" w14:textId="299871AB" w:rsidR="0086223D" w:rsidRPr="0054773E" w:rsidRDefault="00890C5A" w:rsidP="006E4C02">
      <w:pPr>
        <w:spacing w:after="0" w:line="240" w:lineRule="auto"/>
      </w:pPr>
      <w:hyperlink r:id="rId17" w:history="1">
        <w:r w:rsidR="0086223D" w:rsidRPr="006E4C02">
          <w:rPr>
            <w:rStyle w:val="Hyperlink"/>
            <w:rFonts w:ascii="Arial" w:hAnsi="Arial" w:cs="Arial"/>
          </w:rPr>
          <w:t>www.media.daimlertruck.com</w:t>
        </w:r>
      </w:hyperlink>
      <w:r w:rsidR="0086223D" w:rsidRPr="006E4C02">
        <w:rPr>
          <w:rFonts w:ascii="Arial" w:hAnsi="Arial" w:cs="Arial"/>
        </w:rPr>
        <w:t xml:space="preserve"> and </w:t>
      </w:r>
      <w:hyperlink r:id="rId18" w:history="1">
        <w:r w:rsidR="0086223D" w:rsidRPr="006E4C02">
          <w:rPr>
            <w:rStyle w:val="Hyperlink"/>
            <w:rFonts w:ascii="Arial" w:hAnsi="Arial" w:cs="Arial"/>
          </w:rPr>
          <w:t>www.daimlertruck.com</w:t>
        </w:r>
      </w:hyperlink>
    </w:p>
    <w:p w14:paraId="584D7726" w14:textId="2EE0D854" w:rsidR="0086223D" w:rsidRDefault="0086223D" w:rsidP="006E4C02">
      <w:pPr>
        <w:pStyle w:val="40Continoustext11pt"/>
        <w:suppressAutoHyphens w:val="0"/>
        <w:spacing w:after="0" w:line="240" w:lineRule="auto"/>
        <w:rPr>
          <w:rStyle w:val="Hyperlink"/>
          <w:rFonts w:ascii="Arial" w:hAnsi="Arial" w:cs="Arial"/>
          <w:szCs w:val="22"/>
        </w:rPr>
      </w:pPr>
    </w:p>
    <w:p w14:paraId="02D7DB19" w14:textId="77777777" w:rsidR="0086223D" w:rsidRDefault="0086223D" w:rsidP="0086223D">
      <w:pPr>
        <w:pStyle w:val="40Continoustext11pt"/>
        <w:suppressAutoHyphens w:val="0"/>
        <w:spacing w:after="0" w:line="240" w:lineRule="auto"/>
        <w:rPr>
          <w:rFonts w:ascii="Arial" w:hAnsi="Arial" w:cs="Arial"/>
          <w:szCs w:val="22"/>
        </w:rPr>
      </w:pPr>
    </w:p>
    <w:bookmarkEnd w:id="0"/>
    <w:p w14:paraId="451D1A13" w14:textId="77777777" w:rsidR="00FD1D7C" w:rsidRPr="00FD1D7C" w:rsidRDefault="00FD1D7C" w:rsidP="00FD1D7C">
      <w:pPr>
        <w:pStyle w:val="40DisclaimerBoilerplate"/>
        <w:rPr>
          <w:rStyle w:val="Strong"/>
          <w:rFonts w:ascii="Arial" w:hAnsi="Arial" w:cs="Arial"/>
          <w:sz w:val="12"/>
          <w:szCs w:val="12"/>
        </w:rPr>
      </w:pPr>
      <w:r w:rsidRPr="00FD1D7C">
        <w:rPr>
          <w:rStyle w:val="Strong"/>
          <w:rFonts w:ascii="Arial" w:hAnsi="Arial" w:cs="Arial"/>
          <w:sz w:val="12"/>
          <w:szCs w:val="12"/>
        </w:rPr>
        <w:t>Forward-looking statements:</w:t>
      </w:r>
    </w:p>
    <w:p w14:paraId="087E17A2" w14:textId="77777777" w:rsidR="00FD1D7C" w:rsidRPr="00FD1D7C" w:rsidRDefault="00FD1D7C" w:rsidP="00FD1D7C">
      <w:pPr>
        <w:pStyle w:val="40DisclaimerBoilerplate"/>
        <w:rPr>
          <w:rFonts w:ascii="Arial" w:hAnsi="Arial" w:cs="Arial"/>
          <w:sz w:val="12"/>
          <w:szCs w:val="12"/>
        </w:rPr>
      </w:pPr>
      <w:r w:rsidRPr="00FD1D7C">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FD1D7C">
        <w:rPr>
          <w:rFonts w:ascii="Arial" w:hAnsi="Arial" w:cs="Arial"/>
          <w:sz w:val="12"/>
          <w:szCs w:val="12"/>
        </w:rPr>
        <w:t>cooperations</w:t>
      </w:r>
      <w:proofErr w:type="spellEnd"/>
      <w:r w:rsidRPr="00FD1D7C">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685D5553" w14:textId="77777777" w:rsidR="00FD1D7C" w:rsidRPr="00FD1D7C" w:rsidRDefault="00FD1D7C" w:rsidP="00FD1D7C">
      <w:pPr>
        <w:pStyle w:val="40DisclaimerBoilerplate"/>
        <w:rPr>
          <w:rStyle w:val="Strong"/>
          <w:rFonts w:ascii="Arial" w:hAnsi="Arial" w:cs="Arial"/>
          <w:sz w:val="12"/>
          <w:szCs w:val="12"/>
        </w:rPr>
      </w:pPr>
    </w:p>
    <w:p w14:paraId="5F9F4930" w14:textId="77777777" w:rsidR="00FD1D7C" w:rsidRPr="00FD1D7C" w:rsidRDefault="00FD1D7C" w:rsidP="00FD1D7C">
      <w:pPr>
        <w:pStyle w:val="40DisclaimerBoilerplate"/>
        <w:rPr>
          <w:rStyle w:val="Strong"/>
          <w:rFonts w:ascii="Arial" w:hAnsi="Arial" w:cs="Arial"/>
          <w:sz w:val="12"/>
          <w:szCs w:val="12"/>
        </w:rPr>
      </w:pPr>
      <w:r w:rsidRPr="00FD1D7C">
        <w:rPr>
          <w:rStyle w:val="Strong"/>
          <w:rFonts w:ascii="Arial" w:hAnsi="Arial" w:cs="Arial"/>
          <w:sz w:val="12"/>
          <w:szCs w:val="12"/>
        </w:rPr>
        <w:t>Daimler Truck at a glance</w:t>
      </w:r>
    </w:p>
    <w:p w14:paraId="7CC78FD3" w14:textId="77777777" w:rsidR="00FD1D7C" w:rsidRPr="00FD1D7C" w:rsidRDefault="00FD1D7C" w:rsidP="00FD1D7C">
      <w:pPr>
        <w:pStyle w:val="40DisclaimerBoilerplate"/>
        <w:rPr>
          <w:rFonts w:ascii="Arial" w:hAnsi="Arial" w:cs="Arial"/>
          <w:sz w:val="12"/>
          <w:szCs w:val="12"/>
          <w:lang w:eastAsia="de-DE"/>
        </w:rPr>
      </w:pPr>
      <w:r w:rsidRPr="00FD1D7C">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FD1D7C">
        <w:rPr>
          <w:rFonts w:ascii="Arial" w:hAnsi="Arial" w:cs="Arial"/>
          <w:sz w:val="12"/>
          <w:szCs w:val="12"/>
        </w:rPr>
        <w:t>BharatBenz</w:t>
      </w:r>
      <w:proofErr w:type="spellEnd"/>
      <w:r w:rsidRPr="00FD1D7C">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3A0CBD9E" w14:textId="17F9C5FE" w:rsidR="006B18BC" w:rsidRDefault="006B18BC" w:rsidP="008A0D0A">
      <w:pPr>
        <w:spacing w:after="0" w:line="240" w:lineRule="auto"/>
        <w:rPr>
          <w:rFonts w:ascii="Arial" w:hAnsi="Arial" w:cs="Arial"/>
          <w:sz w:val="12"/>
          <w:szCs w:val="12"/>
          <w:lang w:val="en-US"/>
        </w:rPr>
      </w:pPr>
    </w:p>
    <w:p w14:paraId="642D51C0" w14:textId="39A62098" w:rsidR="00E8704D" w:rsidRDefault="00E8704D" w:rsidP="008A0D0A">
      <w:pPr>
        <w:spacing w:after="0" w:line="240" w:lineRule="auto"/>
        <w:rPr>
          <w:rFonts w:ascii="Arial" w:hAnsi="Arial" w:cs="Arial"/>
          <w:sz w:val="12"/>
          <w:szCs w:val="12"/>
          <w:lang w:val="en-US"/>
        </w:rPr>
      </w:pPr>
    </w:p>
    <w:p w14:paraId="353D4C00" w14:textId="77777777" w:rsidR="00E8704D" w:rsidRPr="0086223D" w:rsidRDefault="00E8704D" w:rsidP="008A0D0A">
      <w:pPr>
        <w:spacing w:after="0" w:line="240" w:lineRule="auto"/>
        <w:rPr>
          <w:rFonts w:ascii="Arial" w:hAnsi="Arial" w:cs="Arial"/>
          <w:sz w:val="12"/>
          <w:szCs w:val="12"/>
          <w:lang w:val="en-US"/>
        </w:rPr>
      </w:pPr>
    </w:p>
    <w:sectPr w:rsidR="00E8704D" w:rsidRPr="0086223D">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BDE5" w14:textId="77777777" w:rsidR="00890C5A" w:rsidRDefault="00890C5A" w:rsidP="00CB1CE2">
      <w:pPr>
        <w:spacing w:after="0" w:line="240" w:lineRule="auto"/>
      </w:pPr>
      <w:r>
        <w:separator/>
      </w:r>
    </w:p>
  </w:endnote>
  <w:endnote w:type="continuationSeparator" w:id="0">
    <w:p w14:paraId="4F3CA91D" w14:textId="77777777" w:rsidR="00890C5A" w:rsidRDefault="00890C5A" w:rsidP="00CB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ZF Sans 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DC7E" w14:textId="77777777" w:rsidR="001B796C" w:rsidRDefault="001B7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E157" w14:textId="77777777" w:rsidR="001B796C" w:rsidRDefault="001B7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39FF" w14:textId="77777777" w:rsidR="001B796C" w:rsidRDefault="001B7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611C6" w14:textId="77777777" w:rsidR="00890C5A" w:rsidRDefault="00890C5A" w:rsidP="00CB1CE2">
      <w:pPr>
        <w:spacing w:after="0" w:line="240" w:lineRule="auto"/>
      </w:pPr>
      <w:r>
        <w:separator/>
      </w:r>
    </w:p>
  </w:footnote>
  <w:footnote w:type="continuationSeparator" w:id="0">
    <w:p w14:paraId="4C46B07B" w14:textId="77777777" w:rsidR="00890C5A" w:rsidRDefault="00890C5A" w:rsidP="00CB1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724C" w14:textId="77777777" w:rsidR="001B796C" w:rsidRDefault="001B7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DDE1" w14:textId="3E36F42B" w:rsidR="001B796C" w:rsidRDefault="001B7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7F53" w14:textId="77777777" w:rsidR="001B796C" w:rsidRDefault="001B7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D45D8"/>
    <w:multiLevelType w:val="hybridMultilevel"/>
    <w:tmpl w:val="A1666F8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F8E4C36"/>
    <w:multiLevelType w:val="hybridMultilevel"/>
    <w:tmpl w:val="B3F2F9B0"/>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4A922E9"/>
    <w:multiLevelType w:val="hybridMultilevel"/>
    <w:tmpl w:val="EE34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7258B1"/>
    <w:multiLevelType w:val="hybridMultilevel"/>
    <w:tmpl w:val="8C66A236"/>
    <w:lvl w:ilvl="0" w:tplc="B9EACC4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4717403">
    <w:abstractNumId w:val="2"/>
  </w:num>
  <w:num w:numId="2" w16cid:durableId="1751150291">
    <w:abstractNumId w:val="4"/>
  </w:num>
  <w:num w:numId="3" w16cid:durableId="1200513474">
    <w:abstractNumId w:val="2"/>
  </w:num>
  <w:num w:numId="4" w16cid:durableId="805851023">
    <w:abstractNumId w:val="5"/>
  </w:num>
  <w:num w:numId="5" w16cid:durableId="17318611">
    <w:abstractNumId w:val="3"/>
  </w:num>
  <w:num w:numId="6" w16cid:durableId="1492986480">
    <w:abstractNumId w:val="0"/>
  </w:num>
  <w:num w:numId="7" w16cid:durableId="611398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5EEE"/>
    <w:rsid w:val="00016C80"/>
    <w:rsid w:val="00024681"/>
    <w:rsid w:val="00061716"/>
    <w:rsid w:val="000908B9"/>
    <w:rsid w:val="000B1E6F"/>
    <w:rsid w:val="000C1DF8"/>
    <w:rsid w:val="000E74F2"/>
    <w:rsid w:val="001041EF"/>
    <w:rsid w:val="001042CA"/>
    <w:rsid w:val="00110544"/>
    <w:rsid w:val="001379AF"/>
    <w:rsid w:val="001648AA"/>
    <w:rsid w:val="00167C28"/>
    <w:rsid w:val="0017170F"/>
    <w:rsid w:val="00174BF0"/>
    <w:rsid w:val="00196778"/>
    <w:rsid w:val="001A6139"/>
    <w:rsid w:val="001B769E"/>
    <w:rsid w:val="001B796C"/>
    <w:rsid w:val="001E17C7"/>
    <w:rsid w:val="001E7522"/>
    <w:rsid w:val="00207506"/>
    <w:rsid w:val="00210968"/>
    <w:rsid w:val="00211CF0"/>
    <w:rsid w:val="00221A18"/>
    <w:rsid w:val="00221B76"/>
    <w:rsid w:val="0029341A"/>
    <w:rsid w:val="002A056A"/>
    <w:rsid w:val="002D28A0"/>
    <w:rsid w:val="002F2A5F"/>
    <w:rsid w:val="00353FCF"/>
    <w:rsid w:val="0036625A"/>
    <w:rsid w:val="00394314"/>
    <w:rsid w:val="003C58B5"/>
    <w:rsid w:val="003E689D"/>
    <w:rsid w:val="00411433"/>
    <w:rsid w:val="00415E58"/>
    <w:rsid w:val="004271BC"/>
    <w:rsid w:val="00433A8F"/>
    <w:rsid w:val="00455192"/>
    <w:rsid w:val="0046748B"/>
    <w:rsid w:val="00492D9F"/>
    <w:rsid w:val="004A15A0"/>
    <w:rsid w:val="004C0D3C"/>
    <w:rsid w:val="005146B6"/>
    <w:rsid w:val="00520A47"/>
    <w:rsid w:val="00533C3E"/>
    <w:rsid w:val="00546E59"/>
    <w:rsid w:val="0054773E"/>
    <w:rsid w:val="00587F0C"/>
    <w:rsid w:val="005A3386"/>
    <w:rsid w:val="005C135C"/>
    <w:rsid w:val="005E2BC5"/>
    <w:rsid w:val="00601252"/>
    <w:rsid w:val="0060498F"/>
    <w:rsid w:val="006418B3"/>
    <w:rsid w:val="00680FEF"/>
    <w:rsid w:val="006A3004"/>
    <w:rsid w:val="006B18BC"/>
    <w:rsid w:val="006D7514"/>
    <w:rsid w:val="006E4C02"/>
    <w:rsid w:val="006E4D4E"/>
    <w:rsid w:val="00717710"/>
    <w:rsid w:val="00751E19"/>
    <w:rsid w:val="00776E9F"/>
    <w:rsid w:val="00781C83"/>
    <w:rsid w:val="007A0E87"/>
    <w:rsid w:val="007F098A"/>
    <w:rsid w:val="007F777B"/>
    <w:rsid w:val="00842C25"/>
    <w:rsid w:val="00854C76"/>
    <w:rsid w:val="0086223D"/>
    <w:rsid w:val="00890C5A"/>
    <w:rsid w:val="00890E16"/>
    <w:rsid w:val="008926D6"/>
    <w:rsid w:val="008A0D0A"/>
    <w:rsid w:val="008D5135"/>
    <w:rsid w:val="008E5F64"/>
    <w:rsid w:val="00907CD9"/>
    <w:rsid w:val="00936A36"/>
    <w:rsid w:val="00944B5A"/>
    <w:rsid w:val="0098492F"/>
    <w:rsid w:val="009869D8"/>
    <w:rsid w:val="0099670E"/>
    <w:rsid w:val="009D2ACD"/>
    <w:rsid w:val="009F142A"/>
    <w:rsid w:val="00A00960"/>
    <w:rsid w:val="00A3435C"/>
    <w:rsid w:val="00A63C2B"/>
    <w:rsid w:val="00A81D87"/>
    <w:rsid w:val="00A8598A"/>
    <w:rsid w:val="00AA3848"/>
    <w:rsid w:val="00BB59A2"/>
    <w:rsid w:val="00BE4B97"/>
    <w:rsid w:val="00C53271"/>
    <w:rsid w:val="00C61E8C"/>
    <w:rsid w:val="00C676C9"/>
    <w:rsid w:val="00CB1CE2"/>
    <w:rsid w:val="00CD00C1"/>
    <w:rsid w:val="00CD6C1D"/>
    <w:rsid w:val="00CE0EF6"/>
    <w:rsid w:val="00CE6C4F"/>
    <w:rsid w:val="00CE7A4E"/>
    <w:rsid w:val="00D02A4E"/>
    <w:rsid w:val="00D02E66"/>
    <w:rsid w:val="00D05F3A"/>
    <w:rsid w:val="00D21051"/>
    <w:rsid w:val="00D30769"/>
    <w:rsid w:val="00D32115"/>
    <w:rsid w:val="00D40DEB"/>
    <w:rsid w:val="00D41F0C"/>
    <w:rsid w:val="00D64C93"/>
    <w:rsid w:val="00D733F6"/>
    <w:rsid w:val="00D97EE9"/>
    <w:rsid w:val="00DB5D40"/>
    <w:rsid w:val="00DD36C1"/>
    <w:rsid w:val="00DF3EAE"/>
    <w:rsid w:val="00E06038"/>
    <w:rsid w:val="00E42449"/>
    <w:rsid w:val="00E8704D"/>
    <w:rsid w:val="00EC71ED"/>
    <w:rsid w:val="00EE232E"/>
    <w:rsid w:val="00EF3A98"/>
    <w:rsid w:val="00F22867"/>
    <w:rsid w:val="00F520C5"/>
    <w:rsid w:val="00F76409"/>
    <w:rsid w:val="00F85C74"/>
    <w:rsid w:val="00F90771"/>
    <w:rsid w:val="00FB6791"/>
    <w:rsid w:val="00FD1D7C"/>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8A0D0A"/>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customStyle="1" w:styleId="20Headline">
    <w:name w:val="2.0 Headline"/>
    <w:rsid w:val="00415E58"/>
    <w:pPr>
      <w:spacing w:after="380" w:line="480" w:lineRule="atLeast"/>
    </w:pPr>
    <w:rPr>
      <w:rFonts w:ascii="CorpoA" w:eastAsia="Times New Roman" w:hAnsi="CorpoA" w:cs="Times New Roman"/>
      <w:b/>
      <w:noProof/>
      <w:sz w:val="36"/>
      <w:szCs w:val="20"/>
      <w:lang w:eastAsia="de-DE"/>
    </w:rPr>
  </w:style>
  <w:style w:type="paragraph" w:styleId="ListParagraph">
    <w:name w:val="List Paragraph"/>
    <w:basedOn w:val="Normal"/>
    <w:uiPriority w:val="34"/>
    <w:qFormat/>
    <w:rsid w:val="00415E58"/>
    <w:pPr>
      <w:ind w:left="720"/>
      <w:contextualSpacing/>
    </w:pPr>
  </w:style>
  <w:style w:type="paragraph" w:styleId="NormalWeb">
    <w:name w:val="Normal (Web)"/>
    <w:basedOn w:val="Normal"/>
    <w:uiPriority w:val="99"/>
    <w:unhideWhenUsed/>
    <w:rsid w:val="00CB1CE2"/>
    <w:pPr>
      <w:spacing w:before="100" w:beforeAutospacing="1" w:after="100" w:afterAutospacing="1" w:line="240" w:lineRule="auto"/>
    </w:pPr>
    <w:rPr>
      <w:rFonts w:ascii="Times New Roman" w:hAnsi="Times New Roman" w:cs="Times New Roman"/>
      <w:sz w:val="24"/>
      <w:szCs w:val="24"/>
      <w:lang w:val="de-DE" w:eastAsia="de-DE"/>
    </w:rPr>
  </w:style>
  <w:style w:type="paragraph" w:styleId="FootnoteText">
    <w:name w:val="footnote text"/>
    <w:basedOn w:val="Normal"/>
    <w:link w:val="FootnoteTextChar"/>
    <w:uiPriority w:val="99"/>
    <w:semiHidden/>
    <w:unhideWhenUsed/>
    <w:rsid w:val="00CB1CE2"/>
    <w:pPr>
      <w:spacing w:after="0" w:line="240" w:lineRule="auto"/>
    </w:pPr>
    <w:rPr>
      <w:rFonts w:ascii="Daimler CS Light" w:hAnsi="Daimler CS Light"/>
      <w:sz w:val="20"/>
      <w:szCs w:val="20"/>
      <w:lang w:val="de-DE"/>
    </w:rPr>
  </w:style>
  <w:style w:type="character" w:customStyle="1" w:styleId="FootnoteTextChar">
    <w:name w:val="Footnote Text Char"/>
    <w:basedOn w:val="DefaultParagraphFont"/>
    <w:link w:val="FootnoteText"/>
    <w:uiPriority w:val="99"/>
    <w:semiHidden/>
    <w:rsid w:val="00CB1CE2"/>
    <w:rPr>
      <w:rFonts w:ascii="Daimler CS Light" w:hAnsi="Daimler CS Light"/>
      <w:sz w:val="20"/>
      <w:szCs w:val="20"/>
      <w:lang w:val="de-DE"/>
    </w:rPr>
  </w:style>
  <w:style w:type="character" w:styleId="FootnoteReference">
    <w:name w:val="footnote reference"/>
    <w:basedOn w:val="DefaultParagraphFont"/>
    <w:uiPriority w:val="99"/>
    <w:semiHidden/>
    <w:unhideWhenUsed/>
    <w:rsid w:val="00CB1CE2"/>
    <w:rPr>
      <w:vertAlign w:val="superscript"/>
    </w:rPr>
  </w:style>
  <w:style w:type="paragraph" w:customStyle="1" w:styleId="Default">
    <w:name w:val="Default"/>
    <w:rsid w:val="00CB1CE2"/>
    <w:pPr>
      <w:autoSpaceDE w:val="0"/>
      <w:autoSpaceDN w:val="0"/>
      <w:adjustRightInd w:val="0"/>
      <w:spacing w:after="0" w:line="240" w:lineRule="auto"/>
    </w:pPr>
    <w:rPr>
      <w:rFonts w:ascii="ZF Sans Bold" w:hAnsi="ZF Sans Bold" w:cs="ZF Sans Bold"/>
      <w:color w:val="000000"/>
      <w:sz w:val="24"/>
      <w:szCs w:val="24"/>
      <w:lang w:val="de-DE"/>
    </w:rPr>
  </w:style>
  <w:style w:type="paragraph" w:styleId="CommentText">
    <w:name w:val="annotation text"/>
    <w:basedOn w:val="Normal"/>
    <w:link w:val="CommentTextChar"/>
    <w:uiPriority w:val="99"/>
    <w:unhideWhenUsed/>
    <w:rsid w:val="00CB1CE2"/>
    <w:pPr>
      <w:spacing w:line="240" w:lineRule="auto"/>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CB1CE2"/>
    <w:rPr>
      <w:rFonts w:ascii="Daimler CS Light" w:hAnsi="Daimler CS Light"/>
      <w:sz w:val="20"/>
      <w:szCs w:val="20"/>
      <w:lang w:val="de-DE"/>
    </w:rPr>
  </w:style>
  <w:style w:type="paragraph" w:styleId="Header">
    <w:name w:val="header"/>
    <w:basedOn w:val="Normal"/>
    <w:link w:val="HeaderChar"/>
    <w:uiPriority w:val="99"/>
    <w:unhideWhenUsed/>
    <w:rsid w:val="001B7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96C"/>
  </w:style>
  <w:style w:type="paragraph" w:styleId="Footer">
    <w:name w:val="footer"/>
    <w:basedOn w:val="Normal"/>
    <w:link w:val="FooterChar"/>
    <w:uiPriority w:val="99"/>
    <w:unhideWhenUsed/>
    <w:rsid w:val="001B79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9001">
      <w:bodyDiv w:val="1"/>
      <w:marLeft w:val="0"/>
      <w:marRight w:val="0"/>
      <w:marTop w:val="0"/>
      <w:marBottom w:val="0"/>
      <w:divBdr>
        <w:top w:val="none" w:sz="0" w:space="0" w:color="auto"/>
        <w:left w:val="none" w:sz="0" w:space="0" w:color="auto"/>
        <w:bottom w:val="none" w:sz="0" w:space="0" w:color="auto"/>
        <w:right w:val="none" w:sz="0" w:space="0" w:color="auto"/>
      </w:divBdr>
    </w:div>
    <w:div w:id="592784078">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eve@impactcom.co.uk" TargetMode="External"/><Relationship Id="rId18" Type="http://schemas.openxmlformats.org/officeDocument/2006/relationships/hyperlink" Target="http://www.daimlertruc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amie.fretwell@daimler.com" TargetMode="External"/><Relationship Id="rId17" Type="http://schemas.openxmlformats.org/officeDocument/2006/relationships/hyperlink" Target="http://www.media.daimlertruck.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eter.smodej@daimlertruck.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kim.enomoto@daimlertruck.com" TargetMode="Externa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hn@impactcom.co.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254FE-1BB6-4554-B1AD-8C2B0268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30</cp:revision>
  <dcterms:created xsi:type="dcterms:W3CDTF">2022-01-20T10:39:00Z</dcterms:created>
  <dcterms:modified xsi:type="dcterms:W3CDTF">2022-05-30T09:19:00Z</dcterms:modified>
</cp:coreProperties>
</file>