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7255B" w14:textId="77777777" w:rsidR="0001325D" w:rsidRDefault="008072D3" w:rsidP="001349AC">
      <w:pPr>
        <w:spacing w:after="0" w:line="240" w:lineRule="auto"/>
      </w:pPr>
      <w:bookmarkStart w:id="0" w:name="_Hlk73524534"/>
      <w:r>
        <w:rPr>
          <w:noProof/>
          <w:lang w:eastAsia="en-GB"/>
        </w:rPr>
        <w:drawing>
          <wp:inline distT="0" distB="0" distL="0" distR="0" wp14:anchorId="024B8EE1" wp14:editId="27B4FEBE">
            <wp:extent cx="5731510" cy="18764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MB Truck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37C1135D" w14:textId="77777777" w:rsidR="008072D3" w:rsidRDefault="008072D3" w:rsidP="001349AC">
      <w:pPr>
        <w:spacing w:after="0" w:line="240" w:lineRule="auto"/>
        <w:rPr>
          <w:rFonts w:ascii="Times New Roman" w:hAnsi="Times New Roman"/>
          <w:b/>
          <w:sz w:val="24"/>
          <w:szCs w:val="24"/>
        </w:rPr>
      </w:pPr>
    </w:p>
    <w:p w14:paraId="2230D33F" w14:textId="13687E24" w:rsidR="00BE72C3" w:rsidRDefault="001F54D3" w:rsidP="001349AC">
      <w:pPr>
        <w:spacing w:after="0" w:line="240" w:lineRule="auto"/>
        <w:rPr>
          <w:rFonts w:ascii="Times New Roman" w:hAnsi="Times New Roman"/>
          <w:sz w:val="24"/>
          <w:szCs w:val="24"/>
        </w:rPr>
      </w:pPr>
      <w:r>
        <w:rPr>
          <w:rFonts w:ascii="Times New Roman" w:hAnsi="Times New Roman"/>
          <w:b/>
          <w:sz w:val="24"/>
          <w:szCs w:val="24"/>
        </w:rPr>
        <w:br/>
      </w:r>
      <w:r w:rsidR="001E22E1" w:rsidRPr="0076765B">
        <w:rPr>
          <w:rFonts w:ascii="Times New Roman" w:hAnsi="Times New Roman"/>
          <w:b/>
          <w:sz w:val="24"/>
          <w:szCs w:val="24"/>
        </w:rPr>
        <w:t>Date:</w:t>
      </w:r>
      <w:r w:rsidR="00F3364D">
        <w:rPr>
          <w:rFonts w:ascii="Times New Roman" w:hAnsi="Times New Roman"/>
          <w:sz w:val="24"/>
          <w:szCs w:val="24"/>
        </w:rPr>
        <w:t xml:space="preserve"> </w:t>
      </w:r>
      <w:r w:rsidR="00020655">
        <w:rPr>
          <w:rFonts w:ascii="Times New Roman" w:hAnsi="Times New Roman"/>
          <w:sz w:val="24"/>
          <w:szCs w:val="24"/>
        </w:rPr>
        <w:t xml:space="preserve">2 </w:t>
      </w:r>
      <w:r w:rsidR="001A1773">
        <w:rPr>
          <w:rFonts w:ascii="Times New Roman" w:hAnsi="Times New Roman"/>
          <w:sz w:val="24"/>
          <w:szCs w:val="24"/>
        </w:rPr>
        <w:t>June</w:t>
      </w:r>
      <w:r w:rsidR="001416FA">
        <w:rPr>
          <w:rFonts w:ascii="Times New Roman" w:hAnsi="Times New Roman"/>
          <w:sz w:val="24"/>
          <w:szCs w:val="24"/>
        </w:rPr>
        <w:t xml:space="preserve"> 2021</w:t>
      </w:r>
    </w:p>
    <w:p w14:paraId="6811E1AE" w14:textId="712FA7BD" w:rsidR="00C42CF8" w:rsidRDefault="00C42CF8" w:rsidP="001349AC">
      <w:pPr>
        <w:spacing w:after="0" w:line="240" w:lineRule="auto"/>
        <w:rPr>
          <w:rFonts w:ascii="Times New Roman" w:hAnsi="Times New Roman"/>
          <w:sz w:val="24"/>
          <w:szCs w:val="24"/>
        </w:rPr>
      </w:pPr>
    </w:p>
    <w:p w14:paraId="4C42E19D" w14:textId="3CD629DD" w:rsidR="00C42CF8" w:rsidRDefault="00C42CF8" w:rsidP="001349AC">
      <w:pPr>
        <w:spacing w:after="0" w:line="240" w:lineRule="auto"/>
        <w:rPr>
          <w:rFonts w:ascii="Times New Roman" w:hAnsi="Times New Roman"/>
          <w:sz w:val="24"/>
          <w:szCs w:val="24"/>
        </w:rPr>
      </w:pPr>
      <w:r>
        <w:rPr>
          <w:noProof/>
        </w:rPr>
        <w:drawing>
          <wp:inline distT="0" distB="0" distL="0" distR="0" wp14:anchorId="7F10D75A" wp14:editId="0AA65C0A">
            <wp:extent cx="5731510" cy="3823120"/>
            <wp:effectExtent l="0" t="0" r="254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3120"/>
                    </a:xfrm>
                    <a:prstGeom prst="rect">
                      <a:avLst/>
                    </a:prstGeom>
                    <a:noFill/>
                    <a:ln>
                      <a:noFill/>
                    </a:ln>
                  </pic:spPr>
                </pic:pic>
              </a:graphicData>
            </a:graphic>
          </wp:inline>
        </w:drawing>
      </w:r>
    </w:p>
    <w:p w14:paraId="1085B353" w14:textId="44FEFFC3" w:rsidR="00BE72C3" w:rsidRDefault="00BE72C3" w:rsidP="001349AC">
      <w:pPr>
        <w:spacing w:after="0" w:line="240" w:lineRule="auto"/>
        <w:rPr>
          <w:rFonts w:ascii="Times New Roman" w:hAnsi="Times New Roman"/>
          <w:sz w:val="24"/>
          <w:szCs w:val="24"/>
        </w:rPr>
      </w:pPr>
    </w:p>
    <w:p w14:paraId="410CC97C" w14:textId="77777777" w:rsidR="00EF13D4" w:rsidRPr="00EF13D4" w:rsidRDefault="00EF13D4" w:rsidP="00EF13D4">
      <w:pPr>
        <w:spacing w:after="0" w:line="240" w:lineRule="auto"/>
        <w:rPr>
          <w:rFonts w:ascii="Times New Roman" w:hAnsi="Times New Roman"/>
          <w:sz w:val="24"/>
          <w:szCs w:val="24"/>
        </w:rPr>
      </w:pPr>
    </w:p>
    <w:p w14:paraId="05384C64" w14:textId="4194C408" w:rsidR="0042179A" w:rsidRDefault="00AD14E9" w:rsidP="003B0596">
      <w:pPr>
        <w:spacing w:after="0" w:line="240" w:lineRule="auto"/>
        <w:rPr>
          <w:rFonts w:ascii="Times New Roman" w:hAnsi="Times New Roman"/>
          <w:sz w:val="40"/>
          <w:szCs w:val="40"/>
        </w:rPr>
      </w:pPr>
      <w:r>
        <w:rPr>
          <w:rFonts w:ascii="Times New Roman" w:hAnsi="Times New Roman"/>
          <w:sz w:val="40"/>
          <w:szCs w:val="40"/>
        </w:rPr>
        <w:t>C</w:t>
      </w:r>
      <w:r w:rsidR="0042179A">
        <w:rPr>
          <w:rFonts w:ascii="Times New Roman" w:hAnsi="Times New Roman"/>
          <w:sz w:val="40"/>
          <w:szCs w:val="40"/>
        </w:rPr>
        <w:t>o</w:t>
      </w:r>
      <w:r>
        <w:rPr>
          <w:rFonts w:ascii="Times New Roman" w:hAnsi="Times New Roman"/>
          <w:sz w:val="40"/>
          <w:szCs w:val="40"/>
        </w:rPr>
        <w:t>mpetitive co</w:t>
      </w:r>
      <w:r w:rsidR="0042179A">
        <w:rPr>
          <w:rFonts w:ascii="Times New Roman" w:hAnsi="Times New Roman"/>
          <w:sz w:val="40"/>
          <w:szCs w:val="40"/>
        </w:rPr>
        <w:t>sts and crew feedback prompt Walsall Council’s</w:t>
      </w:r>
      <w:r w:rsidR="00200B45">
        <w:rPr>
          <w:rFonts w:ascii="Times New Roman" w:hAnsi="Times New Roman"/>
          <w:sz w:val="40"/>
          <w:szCs w:val="40"/>
        </w:rPr>
        <w:t xml:space="preserve"> return for eight more Mercedes-Benz </w:t>
      </w:r>
      <w:proofErr w:type="spellStart"/>
      <w:r w:rsidR="00200B45">
        <w:rPr>
          <w:rFonts w:ascii="Times New Roman" w:hAnsi="Times New Roman"/>
          <w:sz w:val="40"/>
          <w:szCs w:val="40"/>
        </w:rPr>
        <w:t>Econics</w:t>
      </w:r>
      <w:proofErr w:type="spellEnd"/>
      <w:r w:rsidR="0042179A">
        <w:rPr>
          <w:rFonts w:ascii="Times New Roman" w:hAnsi="Times New Roman"/>
          <w:sz w:val="40"/>
          <w:szCs w:val="40"/>
        </w:rPr>
        <w:t xml:space="preserve">  </w:t>
      </w:r>
    </w:p>
    <w:p w14:paraId="178D73E4" w14:textId="6AEFA3F8" w:rsidR="00ED57B7" w:rsidRDefault="00ED57B7" w:rsidP="003B0596">
      <w:pPr>
        <w:spacing w:after="0" w:line="240" w:lineRule="auto"/>
        <w:rPr>
          <w:rFonts w:ascii="Times New Roman" w:hAnsi="Times New Roman"/>
          <w:sz w:val="28"/>
          <w:szCs w:val="28"/>
        </w:rPr>
      </w:pPr>
    </w:p>
    <w:p w14:paraId="28F3C897" w14:textId="3666EC8A" w:rsidR="0082192F" w:rsidRPr="00C42CF8" w:rsidRDefault="00C42CF8" w:rsidP="003B0596">
      <w:pPr>
        <w:spacing w:after="0" w:line="240" w:lineRule="auto"/>
        <w:rPr>
          <w:rFonts w:ascii="Times New Roman" w:hAnsi="Times New Roman"/>
          <w:sz w:val="24"/>
          <w:szCs w:val="24"/>
        </w:rPr>
      </w:pPr>
      <w:r w:rsidRPr="00C42CF8">
        <w:rPr>
          <w:rFonts w:ascii="Times New Roman" w:hAnsi="Times New Roman"/>
          <w:color w:val="000000"/>
          <w:sz w:val="24"/>
          <w:szCs w:val="24"/>
        </w:rPr>
        <w:t xml:space="preserve">Residents and businesses in the West Midlands borough of Walsall are now receiving collections of waste and recyclables from Mercedes-Benz </w:t>
      </w:r>
      <w:proofErr w:type="spellStart"/>
      <w:r w:rsidRPr="00C42CF8">
        <w:rPr>
          <w:rFonts w:ascii="Times New Roman" w:hAnsi="Times New Roman"/>
          <w:color w:val="000000"/>
          <w:sz w:val="24"/>
          <w:szCs w:val="24"/>
        </w:rPr>
        <w:t>Econics</w:t>
      </w:r>
      <w:proofErr w:type="spellEnd"/>
      <w:r w:rsidRPr="00C42CF8">
        <w:rPr>
          <w:rFonts w:ascii="Times New Roman" w:hAnsi="Times New Roman"/>
          <w:color w:val="000000"/>
          <w:sz w:val="24"/>
          <w:szCs w:val="24"/>
        </w:rPr>
        <w:t xml:space="preserve"> that make sound financial sense for cost-conscious fleet managers while winning the votes of crews who use them</w:t>
      </w:r>
      <w:r w:rsidR="00D562A5" w:rsidRPr="00C42CF8">
        <w:rPr>
          <w:rFonts w:ascii="Times New Roman" w:hAnsi="Times New Roman"/>
          <w:sz w:val="24"/>
          <w:szCs w:val="24"/>
        </w:rPr>
        <w:t xml:space="preserve">. </w:t>
      </w:r>
    </w:p>
    <w:p w14:paraId="3257C021" w14:textId="6B7280F6" w:rsidR="00E72A4D" w:rsidRDefault="00E72A4D" w:rsidP="003B0596">
      <w:pPr>
        <w:spacing w:after="0" w:line="240" w:lineRule="auto"/>
        <w:rPr>
          <w:rFonts w:ascii="Times New Roman" w:hAnsi="Times New Roman"/>
          <w:sz w:val="24"/>
          <w:szCs w:val="24"/>
        </w:rPr>
      </w:pPr>
    </w:p>
    <w:p w14:paraId="32B7A66B" w14:textId="71FDDA6F" w:rsidR="0082192F" w:rsidRDefault="00AD14E9" w:rsidP="003B0596">
      <w:pPr>
        <w:spacing w:after="0" w:line="240" w:lineRule="auto"/>
        <w:rPr>
          <w:rFonts w:ascii="Times New Roman" w:hAnsi="Times New Roman"/>
          <w:sz w:val="24"/>
          <w:szCs w:val="24"/>
        </w:rPr>
      </w:pPr>
      <w:r>
        <w:rPr>
          <w:rFonts w:ascii="Times New Roman" w:hAnsi="Times New Roman"/>
          <w:sz w:val="24"/>
          <w:szCs w:val="24"/>
        </w:rPr>
        <w:t>Walsall Council</w:t>
      </w:r>
      <w:r w:rsidR="00FE53C9">
        <w:rPr>
          <w:rFonts w:ascii="Times New Roman" w:hAnsi="Times New Roman"/>
          <w:sz w:val="24"/>
          <w:szCs w:val="24"/>
        </w:rPr>
        <w:t xml:space="preserve">’s </w:t>
      </w:r>
      <w:r>
        <w:rPr>
          <w:rFonts w:ascii="Times New Roman" w:hAnsi="Times New Roman"/>
          <w:sz w:val="24"/>
          <w:szCs w:val="24"/>
        </w:rPr>
        <w:t>Clean &amp; Green Services</w:t>
      </w:r>
      <w:r w:rsidR="00FE53C9">
        <w:rPr>
          <w:rFonts w:ascii="Times New Roman" w:hAnsi="Times New Roman"/>
          <w:sz w:val="24"/>
          <w:szCs w:val="24"/>
        </w:rPr>
        <w:t xml:space="preserve"> team sourced the eight </w:t>
      </w:r>
      <w:r w:rsidR="00DC65A1">
        <w:rPr>
          <w:rFonts w:ascii="Times New Roman" w:hAnsi="Times New Roman"/>
          <w:sz w:val="24"/>
          <w:szCs w:val="24"/>
        </w:rPr>
        <w:t>low-entry</w:t>
      </w:r>
      <w:r w:rsidR="00FE53C9">
        <w:rPr>
          <w:rFonts w:ascii="Times New Roman" w:hAnsi="Times New Roman"/>
          <w:sz w:val="24"/>
          <w:szCs w:val="24"/>
        </w:rPr>
        <w:t xml:space="preserve"> truck</w:t>
      </w:r>
      <w:r w:rsidR="00D562A5">
        <w:rPr>
          <w:rFonts w:ascii="Times New Roman" w:hAnsi="Times New Roman"/>
          <w:sz w:val="24"/>
          <w:szCs w:val="24"/>
        </w:rPr>
        <w:t>s</w:t>
      </w:r>
      <w:r>
        <w:rPr>
          <w:rFonts w:ascii="Times New Roman" w:hAnsi="Times New Roman"/>
          <w:sz w:val="24"/>
          <w:szCs w:val="24"/>
        </w:rPr>
        <w:t xml:space="preserve"> from primary contractor CPD, of Chorley, </w:t>
      </w:r>
      <w:r w:rsidR="00D562A5">
        <w:rPr>
          <w:rFonts w:ascii="Times New Roman" w:hAnsi="Times New Roman"/>
          <w:sz w:val="24"/>
          <w:szCs w:val="24"/>
        </w:rPr>
        <w:t xml:space="preserve">Lancashire, </w:t>
      </w:r>
      <w:r w:rsidR="00713DAA">
        <w:rPr>
          <w:rFonts w:ascii="Times New Roman" w:hAnsi="Times New Roman"/>
          <w:sz w:val="24"/>
          <w:szCs w:val="24"/>
        </w:rPr>
        <w:t>a leading municipal vehicle specialist and a Qualified Partner of Mercedes-Benz.</w:t>
      </w:r>
    </w:p>
    <w:p w14:paraId="20F1D76C" w14:textId="78E217A2" w:rsidR="00FE53C9" w:rsidRPr="00020655" w:rsidRDefault="00FE53C9" w:rsidP="003B0596">
      <w:pPr>
        <w:spacing w:after="0" w:line="240" w:lineRule="auto"/>
        <w:rPr>
          <w:rFonts w:ascii="Times New Roman" w:hAnsi="Times New Roman"/>
          <w:sz w:val="24"/>
          <w:szCs w:val="24"/>
        </w:rPr>
      </w:pPr>
    </w:p>
    <w:p w14:paraId="60C3E97B" w14:textId="77777777" w:rsidR="00EF13D4" w:rsidRPr="00020655" w:rsidRDefault="00FE53C9" w:rsidP="003B0596">
      <w:pPr>
        <w:spacing w:after="0" w:line="240" w:lineRule="auto"/>
        <w:rPr>
          <w:rFonts w:ascii="Times New Roman" w:hAnsi="Times New Roman"/>
          <w:sz w:val="24"/>
          <w:szCs w:val="24"/>
        </w:rPr>
      </w:pPr>
      <w:r w:rsidRPr="00020655">
        <w:rPr>
          <w:rFonts w:ascii="Times New Roman" w:hAnsi="Times New Roman"/>
          <w:sz w:val="24"/>
          <w:szCs w:val="24"/>
        </w:rPr>
        <w:t>A</w:t>
      </w:r>
      <w:r w:rsidR="00D562A5" w:rsidRPr="00020655">
        <w:rPr>
          <w:rFonts w:ascii="Times New Roman" w:hAnsi="Times New Roman"/>
          <w:sz w:val="24"/>
          <w:szCs w:val="24"/>
        </w:rPr>
        <w:t>rmed with a ground-breaking safety armoury that includes the manufacturer’s Active Brake Assist 5 emergency braking system, a</w:t>
      </w:r>
      <w:r w:rsidRPr="00020655">
        <w:rPr>
          <w:rFonts w:ascii="Times New Roman" w:hAnsi="Times New Roman"/>
          <w:sz w:val="24"/>
          <w:szCs w:val="24"/>
        </w:rPr>
        <w:t>ll are 26-tonne Econic 2627L models with rear-steer axles that</w:t>
      </w:r>
      <w:r w:rsidR="00F079B4" w:rsidRPr="00020655">
        <w:rPr>
          <w:rFonts w:ascii="Times New Roman" w:hAnsi="Times New Roman"/>
          <w:sz w:val="24"/>
          <w:szCs w:val="24"/>
        </w:rPr>
        <w:t xml:space="preserve"> assist drivers by</w:t>
      </w:r>
      <w:r w:rsidRPr="00020655">
        <w:rPr>
          <w:rFonts w:ascii="Times New Roman" w:hAnsi="Times New Roman"/>
          <w:sz w:val="24"/>
          <w:szCs w:val="24"/>
        </w:rPr>
        <w:t xml:space="preserve"> reducing turning circles. </w:t>
      </w:r>
    </w:p>
    <w:p w14:paraId="0E60FB37" w14:textId="77777777" w:rsidR="00EF13D4" w:rsidRPr="00020655" w:rsidRDefault="00EF13D4" w:rsidP="003B0596">
      <w:pPr>
        <w:spacing w:after="0" w:line="240" w:lineRule="auto"/>
        <w:rPr>
          <w:rFonts w:ascii="Times New Roman" w:hAnsi="Times New Roman"/>
          <w:sz w:val="24"/>
          <w:szCs w:val="24"/>
        </w:rPr>
      </w:pPr>
    </w:p>
    <w:p w14:paraId="40448756" w14:textId="6A412763" w:rsidR="00B51AEF" w:rsidRPr="00020655" w:rsidRDefault="00B51AEF" w:rsidP="00B51AEF">
      <w:pPr>
        <w:autoSpaceDE w:val="0"/>
        <w:autoSpaceDN w:val="0"/>
        <w:adjustRightInd w:val="0"/>
        <w:spacing w:after="0" w:line="240" w:lineRule="auto"/>
        <w:rPr>
          <w:rFonts w:ascii="Times New Roman" w:hAnsi="Times New Roman"/>
          <w:sz w:val="24"/>
          <w:szCs w:val="24"/>
          <w:lang w:eastAsia="en-GB"/>
        </w:rPr>
      </w:pPr>
      <w:r w:rsidRPr="00020655">
        <w:rPr>
          <w:rFonts w:ascii="Times New Roman" w:hAnsi="Times New Roman"/>
          <w:sz w:val="24"/>
          <w:szCs w:val="24"/>
        </w:rPr>
        <w:t xml:space="preserve">The Econic range is purpose-designed for urban </w:t>
      </w:r>
      <w:r w:rsidR="009D3D4D" w:rsidRPr="00020655">
        <w:rPr>
          <w:rFonts w:ascii="Times New Roman" w:hAnsi="Times New Roman"/>
          <w:sz w:val="24"/>
          <w:szCs w:val="24"/>
        </w:rPr>
        <w:t>duties</w:t>
      </w:r>
      <w:r w:rsidRPr="00020655">
        <w:rPr>
          <w:rFonts w:ascii="Times New Roman" w:hAnsi="Times New Roman"/>
          <w:sz w:val="24"/>
          <w:szCs w:val="24"/>
        </w:rPr>
        <w:t xml:space="preserve">. </w:t>
      </w:r>
      <w:r w:rsidR="008A6939" w:rsidRPr="00020655">
        <w:rPr>
          <w:rFonts w:ascii="Times New Roman" w:hAnsi="Times New Roman"/>
          <w:sz w:val="24"/>
          <w:szCs w:val="24"/>
        </w:rPr>
        <w:t>Innovative catalyst technology helps to</w:t>
      </w:r>
      <w:r w:rsidR="008A6939" w:rsidRPr="00020655">
        <w:rPr>
          <w:rFonts w:ascii="Times New Roman" w:hAnsi="Times New Roman"/>
          <w:sz w:val="24"/>
          <w:szCs w:val="24"/>
          <w:lang w:eastAsia="en-GB"/>
        </w:rPr>
        <w:t xml:space="preserve"> reduce emissions of particulate matter and oxides of nitrogen from the a</w:t>
      </w:r>
      <w:r w:rsidR="00EF13D4" w:rsidRPr="00020655">
        <w:rPr>
          <w:rFonts w:ascii="Times New Roman" w:hAnsi="Times New Roman"/>
          <w:sz w:val="24"/>
          <w:szCs w:val="24"/>
        </w:rPr>
        <w:t xml:space="preserve">dvanced </w:t>
      </w:r>
      <w:r w:rsidR="009D3D4D" w:rsidRPr="00020655">
        <w:rPr>
          <w:rFonts w:ascii="Times New Roman" w:hAnsi="Times New Roman"/>
          <w:sz w:val="24"/>
          <w:szCs w:val="24"/>
        </w:rPr>
        <w:t>Euro VI engines</w:t>
      </w:r>
      <w:r w:rsidRPr="00020655">
        <w:rPr>
          <w:rFonts w:ascii="Times New Roman" w:hAnsi="Times New Roman"/>
          <w:sz w:val="24"/>
          <w:szCs w:val="24"/>
          <w:lang w:eastAsia="en-GB"/>
        </w:rPr>
        <w:t xml:space="preserve">. </w:t>
      </w:r>
      <w:r w:rsidRPr="00020655">
        <w:rPr>
          <w:rFonts w:ascii="Times New Roman" w:hAnsi="Times New Roman"/>
          <w:sz w:val="24"/>
          <w:szCs w:val="24"/>
        </w:rPr>
        <w:t xml:space="preserve">These </w:t>
      </w:r>
      <w:r w:rsidR="009D3D4D" w:rsidRPr="00020655">
        <w:rPr>
          <w:rFonts w:ascii="Times New Roman" w:hAnsi="Times New Roman"/>
          <w:sz w:val="24"/>
          <w:szCs w:val="24"/>
        </w:rPr>
        <w:t>7.7-litre ‘straight-sixes’</w:t>
      </w:r>
      <w:r w:rsidRPr="00020655">
        <w:rPr>
          <w:rFonts w:ascii="Times New Roman" w:hAnsi="Times New Roman"/>
          <w:sz w:val="24"/>
          <w:szCs w:val="24"/>
        </w:rPr>
        <w:t xml:space="preserve"> </w:t>
      </w:r>
      <w:r w:rsidRPr="00020655">
        <w:rPr>
          <w:rFonts w:ascii="Times New Roman" w:hAnsi="Times New Roman"/>
          <w:sz w:val="24"/>
          <w:szCs w:val="24"/>
          <w:lang w:eastAsia="en-GB"/>
        </w:rPr>
        <w:t>deliver plenty of torque, even at</w:t>
      </w:r>
      <w:r w:rsidR="008A325E" w:rsidRPr="00020655">
        <w:rPr>
          <w:rFonts w:ascii="Times New Roman" w:hAnsi="Times New Roman"/>
          <w:sz w:val="24"/>
          <w:szCs w:val="24"/>
          <w:lang w:eastAsia="en-GB"/>
        </w:rPr>
        <w:t xml:space="preserve"> low </w:t>
      </w:r>
      <w:r w:rsidRPr="00020655">
        <w:rPr>
          <w:rFonts w:ascii="Times New Roman" w:hAnsi="Times New Roman"/>
          <w:sz w:val="24"/>
          <w:szCs w:val="24"/>
          <w:lang w:eastAsia="en-GB"/>
        </w:rPr>
        <w:t xml:space="preserve">engine speeds, </w:t>
      </w:r>
      <w:r w:rsidR="008A325E" w:rsidRPr="00020655">
        <w:rPr>
          <w:rFonts w:ascii="Times New Roman" w:hAnsi="Times New Roman"/>
          <w:sz w:val="24"/>
          <w:szCs w:val="24"/>
          <w:lang w:eastAsia="en-GB"/>
        </w:rPr>
        <w:t xml:space="preserve">and are highly fuel-efficient, while also restricting </w:t>
      </w:r>
      <w:r w:rsidRPr="00020655">
        <w:rPr>
          <w:rFonts w:ascii="Times New Roman" w:hAnsi="Times New Roman"/>
          <w:sz w:val="24"/>
          <w:szCs w:val="24"/>
          <w:lang w:eastAsia="en-GB"/>
        </w:rPr>
        <w:t>AdBlue consumption.</w:t>
      </w:r>
      <w:r w:rsidR="008A325E" w:rsidRPr="00020655">
        <w:rPr>
          <w:rFonts w:ascii="Times New Roman" w:hAnsi="Times New Roman"/>
          <w:sz w:val="24"/>
          <w:szCs w:val="24"/>
          <w:lang w:eastAsia="en-GB"/>
        </w:rPr>
        <w:t xml:space="preserve"> </w:t>
      </w:r>
    </w:p>
    <w:p w14:paraId="4599A717" w14:textId="32ABF120" w:rsidR="008A325E" w:rsidRPr="00020655" w:rsidRDefault="008A325E" w:rsidP="00B51AEF">
      <w:pPr>
        <w:autoSpaceDE w:val="0"/>
        <w:autoSpaceDN w:val="0"/>
        <w:adjustRightInd w:val="0"/>
        <w:spacing w:after="0" w:line="240" w:lineRule="auto"/>
        <w:rPr>
          <w:rFonts w:ascii="Times New Roman" w:hAnsi="Times New Roman"/>
          <w:sz w:val="24"/>
          <w:szCs w:val="24"/>
          <w:lang w:eastAsia="en-GB"/>
        </w:rPr>
      </w:pPr>
    </w:p>
    <w:p w14:paraId="0560EED4" w14:textId="3850BED6" w:rsidR="00FE53C9" w:rsidRPr="00020655" w:rsidRDefault="001A1773" w:rsidP="009D3D4D">
      <w:pPr>
        <w:autoSpaceDE w:val="0"/>
        <w:autoSpaceDN w:val="0"/>
        <w:adjustRightInd w:val="0"/>
        <w:spacing w:after="0" w:line="240" w:lineRule="auto"/>
        <w:rPr>
          <w:rFonts w:ascii="Times New Roman" w:hAnsi="Times New Roman"/>
          <w:sz w:val="24"/>
          <w:szCs w:val="24"/>
          <w:lang w:eastAsia="en-GB"/>
        </w:rPr>
      </w:pPr>
      <w:r w:rsidRPr="00020655">
        <w:rPr>
          <w:rFonts w:ascii="Times New Roman" w:hAnsi="Times New Roman"/>
          <w:sz w:val="24"/>
          <w:szCs w:val="24"/>
          <w:lang w:eastAsia="en-GB"/>
        </w:rPr>
        <w:t>Customers for diesel-</w:t>
      </w:r>
      <w:proofErr w:type="spellStart"/>
      <w:r w:rsidRPr="00020655">
        <w:rPr>
          <w:rFonts w:ascii="Times New Roman" w:hAnsi="Times New Roman"/>
          <w:sz w:val="24"/>
          <w:szCs w:val="24"/>
          <w:lang w:eastAsia="en-GB"/>
        </w:rPr>
        <w:t>engined</w:t>
      </w:r>
      <w:proofErr w:type="spellEnd"/>
      <w:r w:rsidRPr="00020655">
        <w:rPr>
          <w:rFonts w:ascii="Times New Roman" w:hAnsi="Times New Roman"/>
          <w:sz w:val="24"/>
          <w:szCs w:val="24"/>
          <w:lang w:eastAsia="en-GB"/>
        </w:rPr>
        <w:t xml:space="preserve"> variants </w:t>
      </w:r>
      <w:r w:rsidR="008A325E" w:rsidRPr="00020655">
        <w:rPr>
          <w:rFonts w:ascii="Times New Roman" w:hAnsi="Times New Roman"/>
          <w:sz w:val="24"/>
          <w:szCs w:val="24"/>
          <w:lang w:eastAsia="en-GB"/>
        </w:rPr>
        <w:t xml:space="preserve">can choose from three </w:t>
      </w:r>
      <w:r w:rsidR="009D3D4D" w:rsidRPr="00020655">
        <w:rPr>
          <w:rFonts w:ascii="Times New Roman" w:hAnsi="Times New Roman"/>
          <w:sz w:val="24"/>
          <w:szCs w:val="24"/>
          <w:lang w:eastAsia="en-GB"/>
        </w:rPr>
        <w:t xml:space="preserve">power </w:t>
      </w:r>
      <w:r w:rsidRPr="00020655">
        <w:rPr>
          <w:rFonts w:ascii="Times New Roman" w:hAnsi="Times New Roman"/>
          <w:sz w:val="24"/>
          <w:szCs w:val="24"/>
          <w:lang w:eastAsia="en-GB"/>
        </w:rPr>
        <w:t xml:space="preserve">options </w:t>
      </w:r>
      <w:r w:rsidR="008A325E" w:rsidRPr="00020655">
        <w:rPr>
          <w:rFonts w:ascii="Times New Roman" w:hAnsi="Times New Roman"/>
          <w:sz w:val="24"/>
          <w:szCs w:val="24"/>
          <w:lang w:eastAsia="en-GB"/>
        </w:rPr>
        <w:t>–</w:t>
      </w:r>
      <w:r w:rsidRPr="00020655">
        <w:rPr>
          <w:rFonts w:ascii="Times New Roman" w:hAnsi="Times New Roman"/>
          <w:sz w:val="24"/>
          <w:szCs w:val="24"/>
          <w:lang w:eastAsia="en-GB"/>
        </w:rPr>
        <w:t xml:space="preserve"> </w:t>
      </w:r>
      <w:r w:rsidRPr="00020655">
        <w:rPr>
          <w:rFonts w:ascii="Times New Roman" w:hAnsi="Times New Roman"/>
          <w:sz w:val="24"/>
          <w:szCs w:val="24"/>
        </w:rPr>
        <w:t xml:space="preserve">the </w:t>
      </w:r>
      <w:r w:rsidR="008A325E" w:rsidRPr="00020655">
        <w:rPr>
          <w:rFonts w:ascii="Times New Roman" w:hAnsi="Times New Roman"/>
          <w:sz w:val="24"/>
          <w:szCs w:val="24"/>
        </w:rPr>
        <w:t>200 kW (272 hp)</w:t>
      </w:r>
      <w:r w:rsidRPr="00020655">
        <w:rPr>
          <w:rFonts w:ascii="Times New Roman" w:hAnsi="Times New Roman"/>
          <w:sz w:val="24"/>
          <w:szCs w:val="24"/>
        </w:rPr>
        <w:t xml:space="preserve"> outputs </w:t>
      </w:r>
      <w:r w:rsidR="008A6939" w:rsidRPr="00020655">
        <w:rPr>
          <w:rFonts w:ascii="Times New Roman" w:hAnsi="Times New Roman"/>
          <w:sz w:val="24"/>
          <w:szCs w:val="24"/>
        </w:rPr>
        <w:t>produced by</w:t>
      </w:r>
      <w:r w:rsidRPr="00020655">
        <w:rPr>
          <w:rFonts w:ascii="Times New Roman" w:hAnsi="Times New Roman"/>
          <w:sz w:val="24"/>
          <w:szCs w:val="24"/>
        </w:rPr>
        <w:t xml:space="preserve"> Walsall Council’s new trucks are</w:t>
      </w:r>
      <w:r w:rsidR="009D3D4D" w:rsidRPr="00020655">
        <w:rPr>
          <w:rFonts w:ascii="Times New Roman" w:hAnsi="Times New Roman"/>
          <w:sz w:val="24"/>
          <w:szCs w:val="24"/>
        </w:rPr>
        <w:t xml:space="preserve"> transmitted to the road via </w:t>
      </w:r>
      <w:r w:rsidR="00FE53C9" w:rsidRPr="00020655">
        <w:rPr>
          <w:rFonts w:ascii="Times New Roman" w:hAnsi="Times New Roman"/>
          <w:sz w:val="24"/>
          <w:szCs w:val="24"/>
        </w:rPr>
        <w:t>six-speed Allison automatic gearbox</w:t>
      </w:r>
      <w:r w:rsidRPr="00020655">
        <w:rPr>
          <w:rFonts w:ascii="Times New Roman" w:hAnsi="Times New Roman"/>
          <w:sz w:val="24"/>
          <w:szCs w:val="24"/>
        </w:rPr>
        <w:t>es</w:t>
      </w:r>
      <w:r w:rsidR="00FE53C9" w:rsidRPr="00020655">
        <w:rPr>
          <w:rFonts w:ascii="Times New Roman" w:hAnsi="Times New Roman"/>
          <w:sz w:val="24"/>
          <w:szCs w:val="24"/>
        </w:rPr>
        <w:t xml:space="preserve"> </w:t>
      </w:r>
      <w:r w:rsidR="009D3D4D" w:rsidRPr="00020655">
        <w:rPr>
          <w:rFonts w:ascii="Times New Roman" w:hAnsi="Times New Roman"/>
          <w:sz w:val="24"/>
          <w:szCs w:val="24"/>
        </w:rPr>
        <w:t>ideally suited to</w:t>
      </w:r>
      <w:r w:rsidR="00FE53C9" w:rsidRPr="00020655">
        <w:rPr>
          <w:rFonts w:ascii="Times New Roman" w:hAnsi="Times New Roman"/>
          <w:sz w:val="24"/>
          <w:szCs w:val="24"/>
        </w:rPr>
        <w:t xml:space="preserve"> stop-start applications. </w:t>
      </w:r>
    </w:p>
    <w:p w14:paraId="71D95FB6" w14:textId="77777777" w:rsidR="009D3D4D" w:rsidRPr="00020655" w:rsidRDefault="009D3D4D" w:rsidP="003B0596">
      <w:pPr>
        <w:spacing w:after="0" w:line="240" w:lineRule="auto"/>
        <w:rPr>
          <w:rFonts w:ascii="Times New Roman" w:hAnsi="Times New Roman"/>
          <w:sz w:val="24"/>
          <w:szCs w:val="24"/>
        </w:rPr>
      </w:pPr>
    </w:p>
    <w:p w14:paraId="0330B183" w14:textId="02E22235" w:rsidR="00FE53C9" w:rsidRDefault="009D3D4D" w:rsidP="003B0596">
      <w:pPr>
        <w:spacing w:after="0" w:line="240" w:lineRule="auto"/>
        <w:rPr>
          <w:rFonts w:ascii="Times New Roman" w:hAnsi="Times New Roman"/>
          <w:sz w:val="24"/>
          <w:szCs w:val="24"/>
        </w:rPr>
      </w:pPr>
      <w:r w:rsidRPr="00020655">
        <w:rPr>
          <w:rFonts w:ascii="Times New Roman" w:hAnsi="Times New Roman"/>
          <w:sz w:val="24"/>
          <w:szCs w:val="24"/>
        </w:rPr>
        <w:t xml:space="preserve">Its </w:t>
      </w:r>
      <w:proofErr w:type="spellStart"/>
      <w:r w:rsidR="00D562A5" w:rsidRPr="00020655">
        <w:rPr>
          <w:rFonts w:ascii="Times New Roman" w:hAnsi="Times New Roman"/>
          <w:sz w:val="24"/>
          <w:szCs w:val="24"/>
        </w:rPr>
        <w:t>Econics</w:t>
      </w:r>
      <w:proofErr w:type="spellEnd"/>
      <w:r w:rsidR="00D562A5" w:rsidRPr="00020655">
        <w:rPr>
          <w:rFonts w:ascii="Times New Roman" w:hAnsi="Times New Roman"/>
          <w:sz w:val="24"/>
          <w:szCs w:val="24"/>
        </w:rPr>
        <w:t xml:space="preserve"> are f</w:t>
      </w:r>
      <w:r w:rsidR="00FE53C9" w:rsidRPr="00020655">
        <w:rPr>
          <w:rFonts w:ascii="Times New Roman" w:hAnsi="Times New Roman"/>
          <w:sz w:val="24"/>
          <w:szCs w:val="24"/>
        </w:rPr>
        <w:t xml:space="preserve">itted with </w:t>
      </w:r>
      <w:proofErr w:type="spellStart"/>
      <w:r w:rsidR="00FE53C9" w:rsidRPr="00020655">
        <w:rPr>
          <w:rFonts w:ascii="Times New Roman" w:hAnsi="Times New Roman"/>
          <w:sz w:val="24"/>
          <w:szCs w:val="24"/>
        </w:rPr>
        <w:t>Terberg</w:t>
      </w:r>
      <w:proofErr w:type="spellEnd"/>
      <w:r w:rsidR="00FE53C9" w:rsidRPr="00020655">
        <w:rPr>
          <w:rFonts w:ascii="Times New Roman" w:hAnsi="Times New Roman"/>
          <w:sz w:val="24"/>
          <w:szCs w:val="24"/>
        </w:rPr>
        <w:t xml:space="preserve"> split bin lifts, </w:t>
      </w:r>
      <w:r w:rsidR="00D562A5" w:rsidRPr="00020655">
        <w:rPr>
          <w:rFonts w:ascii="Times New Roman" w:hAnsi="Times New Roman"/>
          <w:sz w:val="24"/>
          <w:szCs w:val="24"/>
        </w:rPr>
        <w:t xml:space="preserve">and </w:t>
      </w:r>
      <w:r w:rsidR="00FE53C9" w:rsidRPr="00020655">
        <w:rPr>
          <w:rFonts w:ascii="Times New Roman" w:hAnsi="Times New Roman"/>
          <w:sz w:val="24"/>
          <w:szCs w:val="24"/>
        </w:rPr>
        <w:t>CPD Titan XLS bodies</w:t>
      </w:r>
      <w:r w:rsidR="00F8757F" w:rsidRPr="00020655">
        <w:rPr>
          <w:rFonts w:ascii="Times New Roman" w:hAnsi="Times New Roman"/>
          <w:sz w:val="24"/>
          <w:szCs w:val="24"/>
        </w:rPr>
        <w:t xml:space="preserve"> with </w:t>
      </w:r>
      <w:r w:rsidR="00197F6F" w:rsidRPr="00020655">
        <w:rPr>
          <w:rFonts w:ascii="Times New Roman" w:hAnsi="Times New Roman"/>
          <w:sz w:val="24"/>
          <w:szCs w:val="24"/>
        </w:rPr>
        <w:t>23</w:t>
      </w:r>
      <w:r w:rsidR="00F8757F" w:rsidRPr="00020655">
        <w:rPr>
          <w:rFonts w:ascii="Times New Roman" w:hAnsi="Times New Roman"/>
          <w:sz w:val="24"/>
          <w:szCs w:val="24"/>
        </w:rPr>
        <w:t>m</w:t>
      </w:r>
      <w:r w:rsidR="00F8757F" w:rsidRPr="00020655">
        <w:rPr>
          <w:rFonts w:ascii="Times New Roman" w:hAnsi="Times New Roman"/>
          <w:sz w:val="24"/>
          <w:szCs w:val="24"/>
          <w:vertAlign w:val="superscript"/>
        </w:rPr>
        <w:t xml:space="preserve">3 </w:t>
      </w:r>
      <w:r w:rsidR="00F8757F" w:rsidRPr="00FE53C9">
        <w:rPr>
          <w:rFonts w:ascii="Times New Roman" w:hAnsi="Times New Roman"/>
          <w:sz w:val="24"/>
          <w:szCs w:val="24"/>
        </w:rPr>
        <w:t>capacit</w:t>
      </w:r>
      <w:r w:rsidR="00F8757F">
        <w:rPr>
          <w:rFonts w:ascii="Times New Roman" w:hAnsi="Times New Roman"/>
          <w:sz w:val="24"/>
          <w:szCs w:val="24"/>
        </w:rPr>
        <w:t>ies.</w:t>
      </w:r>
      <w:r w:rsidR="00D562A5">
        <w:rPr>
          <w:rFonts w:ascii="Times New Roman" w:hAnsi="Times New Roman"/>
          <w:sz w:val="24"/>
          <w:szCs w:val="24"/>
        </w:rPr>
        <w:t xml:space="preserve"> These</w:t>
      </w:r>
      <w:r w:rsidR="00FE53C9" w:rsidRPr="00FE53C9">
        <w:rPr>
          <w:rFonts w:ascii="Times New Roman" w:hAnsi="Times New Roman"/>
          <w:sz w:val="24"/>
          <w:szCs w:val="24"/>
        </w:rPr>
        <w:t xml:space="preserve"> offer class-leading payloads, 14-second compaction cycles, and – with only 890rpm required from the engine – fuel savings worth up to 15%. At 75dB(A) they are exceptionally quiet too, while short rear overhangs also contribute to manoeuvrability. </w:t>
      </w:r>
    </w:p>
    <w:p w14:paraId="27D549F1" w14:textId="3C827A71" w:rsidR="00FE53C9" w:rsidRDefault="00FE53C9" w:rsidP="003B0596">
      <w:pPr>
        <w:spacing w:after="0" w:line="240" w:lineRule="auto"/>
        <w:rPr>
          <w:rFonts w:ascii="Times New Roman" w:hAnsi="Times New Roman"/>
          <w:sz w:val="24"/>
          <w:szCs w:val="24"/>
        </w:rPr>
      </w:pPr>
    </w:p>
    <w:p w14:paraId="241D7FEC" w14:textId="12BA75AA" w:rsidR="00F079B4" w:rsidRDefault="001A1773" w:rsidP="003B0596">
      <w:pPr>
        <w:spacing w:after="0" w:line="240" w:lineRule="auto"/>
        <w:rPr>
          <w:rFonts w:ascii="Times New Roman" w:hAnsi="Times New Roman"/>
          <w:sz w:val="24"/>
          <w:szCs w:val="24"/>
        </w:rPr>
      </w:pPr>
      <w:r>
        <w:rPr>
          <w:rFonts w:ascii="Times New Roman" w:hAnsi="Times New Roman"/>
          <w:sz w:val="24"/>
          <w:szCs w:val="24"/>
        </w:rPr>
        <w:t>The authority’s</w:t>
      </w:r>
      <w:r w:rsidR="00F079B4">
        <w:rPr>
          <w:rFonts w:ascii="Times New Roman" w:hAnsi="Times New Roman"/>
          <w:sz w:val="24"/>
          <w:szCs w:val="24"/>
        </w:rPr>
        <w:t xml:space="preserve"> l</w:t>
      </w:r>
      <w:r w:rsidR="008451BE">
        <w:rPr>
          <w:rFonts w:ascii="Times New Roman" w:hAnsi="Times New Roman"/>
          <w:sz w:val="24"/>
          <w:szCs w:val="24"/>
        </w:rPr>
        <w:t>a</w:t>
      </w:r>
      <w:r w:rsidR="00F079B4">
        <w:rPr>
          <w:rFonts w:ascii="Times New Roman" w:hAnsi="Times New Roman"/>
          <w:sz w:val="24"/>
          <w:szCs w:val="24"/>
        </w:rPr>
        <w:t xml:space="preserve">test </w:t>
      </w:r>
      <w:r w:rsidR="008451BE">
        <w:rPr>
          <w:rFonts w:ascii="Times New Roman" w:hAnsi="Times New Roman"/>
          <w:sz w:val="24"/>
          <w:szCs w:val="24"/>
        </w:rPr>
        <w:t xml:space="preserve">order represents a breakthrough for Mercedes-Benz and CPD – although </w:t>
      </w:r>
      <w:r>
        <w:rPr>
          <w:rFonts w:ascii="Times New Roman" w:hAnsi="Times New Roman"/>
          <w:sz w:val="24"/>
          <w:szCs w:val="24"/>
        </w:rPr>
        <w:t xml:space="preserve">it </w:t>
      </w:r>
      <w:r w:rsidR="008451BE">
        <w:rPr>
          <w:rFonts w:ascii="Times New Roman" w:hAnsi="Times New Roman"/>
          <w:sz w:val="24"/>
          <w:szCs w:val="24"/>
        </w:rPr>
        <w:t>was already running Titan</w:t>
      </w:r>
      <w:r w:rsidR="00F079B4">
        <w:rPr>
          <w:rFonts w:ascii="Times New Roman" w:hAnsi="Times New Roman"/>
          <w:sz w:val="24"/>
          <w:szCs w:val="24"/>
        </w:rPr>
        <w:t xml:space="preserve">-bodied </w:t>
      </w:r>
      <w:proofErr w:type="spellStart"/>
      <w:r w:rsidR="00F079B4">
        <w:rPr>
          <w:rFonts w:ascii="Times New Roman" w:hAnsi="Times New Roman"/>
          <w:sz w:val="24"/>
          <w:szCs w:val="24"/>
        </w:rPr>
        <w:t>Econics</w:t>
      </w:r>
      <w:proofErr w:type="spellEnd"/>
      <w:r w:rsidR="00F079B4">
        <w:rPr>
          <w:rFonts w:ascii="Times New Roman" w:hAnsi="Times New Roman"/>
          <w:sz w:val="24"/>
          <w:szCs w:val="24"/>
        </w:rPr>
        <w:t xml:space="preserve">, more recently it had acquired </w:t>
      </w:r>
      <w:r w:rsidR="00F8757F">
        <w:rPr>
          <w:rFonts w:ascii="Times New Roman" w:hAnsi="Times New Roman"/>
          <w:sz w:val="24"/>
          <w:szCs w:val="24"/>
        </w:rPr>
        <w:t xml:space="preserve">refuse </w:t>
      </w:r>
      <w:r w:rsidR="00F079B4">
        <w:rPr>
          <w:rFonts w:ascii="Times New Roman" w:hAnsi="Times New Roman"/>
          <w:sz w:val="24"/>
          <w:szCs w:val="24"/>
        </w:rPr>
        <w:t xml:space="preserve">collection </w:t>
      </w:r>
      <w:r w:rsidR="00F8757F">
        <w:rPr>
          <w:rFonts w:ascii="Times New Roman" w:hAnsi="Times New Roman"/>
          <w:sz w:val="24"/>
          <w:szCs w:val="24"/>
        </w:rPr>
        <w:t xml:space="preserve">vehicles </w:t>
      </w:r>
      <w:r w:rsidR="008451BE">
        <w:rPr>
          <w:rFonts w:ascii="Times New Roman" w:hAnsi="Times New Roman"/>
          <w:sz w:val="24"/>
          <w:szCs w:val="24"/>
        </w:rPr>
        <w:t>by</w:t>
      </w:r>
      <w:r w:rsidR="00F079B4">
        <w:rPr>
          <w:rFonts w:ascii="Times New Roman" w:hAnsi="Times New Roman"/>
          <w:sz w:val="24"/>
          <w:szCs w:val="24"/>
        </w:rPr>
        <w:t xml:space="preserve"> </w:t>
      </w:r>
      <w:r w:rsidR="00E72A4D">
        <w:rPr>
          <w:rFonts w:ascii="Times New Roman" w:hAnsi="Times New Roman"/>
          <w:sz w:val="24"/>
          <w:szCs w:val="24"/>
        </w:rPr>
        <w:t xml:space="preserve">another </w:t>
      </w:r>
      <w:r w:rsidR="00E72A4D" w:rsidRPr="00F079B4">
        <w:rPr>
          <w:rFonts w:ascii="Times New Roman" w:hAnsi="Times New Roman"/>
          <w:sz w:val="24"/>
          <w:szCs w:val="24"/>
        </w:rPr>
        <w:t>manufacturer</w:t>
      </w:r>
      <w:r w:rsidR="00F8757F" w:rsidRPr="00F079B4">
        <w:rPr>
          <w:rFonts w:ascii="Times New Roman" w:hAnsi="Times New Roman"/>
          <w:sz w:val="24"/>
          <w:szCs w:val="24"/>
        </w:rPr>
        <w:t>.</w:t>
      </w:r>
      <w:r w:rsidR="00F079B4">
        <w:rPr>
          <w:rFonts w:ascii="Times New Roman" w:hAnsi="Times New Roman"/>
          <w:sz w:val="24"/>
          <w:szCs w:val="24"/>
        </w:rPr>
        <w:t xml:space="preserve"> </w:t>
      </w:r>
      <w:r w:rsidR="00F8757F" w:rsidRPr="00F079B4">
        <w:rPr>
          <w:rFonts w:ascii="Times New Roman" w:hAnsi="Times New Roman"/>
          <w:sz w:val="24"/>
          <w:szCs w:val="24"/>
        </w:rPr>
        <w:t xml:space="preserve"> </w:t>
      </w:r>
    </w:p>
    <w:p w14:paraId="0549BBC3" w14:textId="77777777" w:rsidR="00F079B4" w:rsidRDefault="00F079B4" w:rsidP="003B0596">
      <w:pPr>
        <w:spacing w:after="0" w:line="240" w:lineRule="auto"/>
        <w:rPr>
          <w:rFonts w:ascii="Times New Roman" w:hAnsi="Times New Roman"/>
          <w:sz w:val="24"/>
          <w:szCs w:val="24"/>
        </w:rPr>
      </w:pPr>
    </w:p>
    <w:p w14:paraId="6876659B" w14:textId="3277DD90" w:rsidR="007F39E9" w:rsidRPr="00F079B4" w:rsidRDefault="00F079B4" w:rsidP="003B0596">
      <w:pPr>
        <w:spacing w:after="0" w:line="240" w:lineRule="auto"/>
        <w:rPr>
          <w:rFonts w:ascii="Times New Roman" w:hAnsi="Times New Roman"/>
          <w:sz w:val="24"/>
          <w:szCs w:val="24"/>
        </w:rPr>
      </w:pPr>
      <w:r w:rsidRPr="00F079B4">
        <w:rPr>
          <w:rFonts w:ascii="Times New Roman" w:hAnsi="Times New Roman"/>
          <w:sz w:val="24"/>
          <w:szCs w:val="24"/>
        </w:rPr>
        <w:t xml:space="preserve">Den </w:t>
      </w:r>
      <w:r w:rsidR="007F39E9" w:rsidRPr="00F079B4">
        <w:rPr>
          <w:rFonts w:ascii="Times New Roman" w:hAnsi="Times New Roman"/>
          <w:sz w:val="24"/>
          <w:szCs w:val="24"/>
          <w:lang w:eastAsia="en-GB"/>
        </w:rPr>
        <w:t xml:space="preserve">Edwards, </w:t>
      </w:r>
      <w:r w:rsidR="001A1773">
        <w:rPr>
          <w:rFonts w:ascii="Times New Roman" w:hAnsi="Times New Roman"/>
          <w:sz w:val="24"/>
          <w:szCs w:val="24"/>
          <w:lang w:eastAsia="en-GB"/>
        </w:rPr>
        <w:t xml:space="preserve">Walsall Council’s </w:t>
      </w:r>
      <w:r w:rsidR="007F39E9" w:rsidRPr="00F079B4">
        <w:rPr>
          <w:rFonts w:ascii="Times New Roman" w:hAnsi="Times New Roman"/>
          <w:sz w:val="24"/>
          <w:szCs w:val="24"/>
          <w:lang w:eastAsia="en-GB"/>
        </w:rPr>
        <w:t>Procurement Manager for Clean &amp; Green Services</w:t>
      </w:r>
      <w:r w:rsidR="00F8757F" w:rsidRPr="00F079B4">
        <w:rPr>
          <w:rFonts w:ascii="Times New Roman" w:hAnsi="Times New Roman"/>
          <w:sz w:val="24"/>
          <w:szCs w:val="24"/>
          <w:lang w:eastAsia="en-GB"/>
        </w:rPr>
        <w:t>, confirmed: “</w:t>
      </w:r>
      <w:r w:rsidR="007F39E9" w:rsidRPr="00F8757F">
        <w:rPr>
          <w:rFonts w:ascii="Times New Roman" w:hAnsi="Times New Roman"/>
          <w:sz w:val="24"/>
          <w:szCs w:val="24"/>
          <w:lang w:val="en" w:eastAsia="en-GB"/>
        </w:rPr>
        <w:t>After studying whole</w:t>
      </w:r>
      <w:r w:rsidR="00F8757F" w:rsidRPr="00F8757F">
        <w:rPr>
          <w:rFonts w:ascii="Times New Roman" w:hAnsi="Times New Roman"/>
          <w:sz w:val="24"/>
          <w:szCs w:val="24"/>
          <w:lang w:val="en" w:eastAsia="en-GB"/>
        </w:rPr>
        <w:t>-</w:t>
      </w:r>
      <w:r w:rsidR="007F39E9" w:rsidRPr="00F8757F">
        <w:rPr>
          <w:rFonts w:ascii="Times New Roman" w:hAnsi="Times New Roman"/>
          <w:sz w:val="24"/>
          <w:szCs w:val="24"/>
          <w:lang w:val="en" w:eastAsia="en-GB"/>
        </w:rPr>
        <w:t xml:space="preserve">life costs of </w:t>
      </w:r>
      <w:r w:rsidR="00F8757F" w:rsidRPr="00F8757F">
        <w:rPr>
          <w:rFonts w:ascii="Times New Roman" w:hAnsi="Times New Roman"/>
          <w:sz w:val="24"/>
          <w:szCs w:val="24"/>
          <w:lang w:val="en" w:eastAsia="en-GB"/>
        </w:rPr>
        <w:t>the fleet</w:t>
      </w:r>
      <w:r w:rsidR="007F39E9" w:rsidRPr="00F8757F">
        <w:rPr>
          <w:rFonts w:ascii="Times New Roman" w:hAnsi="Times New Roman"/>
          <w:sz w:val="24"/>
          <w:szCs w:val="24"/>
          <w:lang w:val="en" w:eastAsia="en-GB"/>
        </w:rPr>
        <w:t xml:space="preserve">, downtime figures and feedback from the drivers and crews, we decided to </w:t>
      </w:r>
      <w:r w:rsidR="008451BE">
        <w:rPr>
          <w:rFonts w:ascii="Times New Roman" w:hAnsi="Times New Roman"/>
          <w:sz w:val="24"/>
          <w:szCs w:val="24"/>
          <w:lang w:val="en" w:eastAsia="en-GB"/>
        </w:rPr>
        <w:t>return to the</w:t>
      </w:r>
      <w:r w:rsidR="007F39E9" w:rsidRPr="00F8757F">
        <w:rPr>
          <w:rFonts w:ascii="Times New Roman" w:hAnsi="Times New Roman"/>
          <w:sz w:val="24"/>
          <w:szCs w:val="24"/>
          <w:lang w:val="en" w:eastAsia="en-GB"/>
        </w:rPr>
        <w:t xml:space="preserve"> tried and trusted combination of Mercedes</w:t>
      </w:r>
      <w:r w:rsidR="008451BE">
        <w:rPr>
          <w:rFonts w:ascii="Times New Roman" w:hAnsi="Times New Roman"/>
          <w:sz w:val="24"/>
          <w:szCs w:val="24"/>
          <w:lang w:val="en" w:eastAsia="en-GB"/>
        </w:rPr>
        <w:t>-Benz</w:t>
      </w:r>
      <w:r w:rsidR="007F39E9" w:rsidRPr="00F8757F">
        <w:rPr>
          <w:rFonts w:ascii="Times New Roman" w:hAnsi="Times New Roman"/>
          <w:sz w:val="24"/>
          <w:szCs w:val="24"/>
          <w:lang w:val="en" w:eastAsia="en-GB"/>
        </w:rPr>
        <w:t xml:space="preserve"> Econic chassis, CPD</w:t>
      </w:r>
      <w:r w:rsidR="008451BE">
        <w:rPr>
          <w:rFonts w:ascii="Times New Roman" w:hAnsi="Times New Roman"/>
          <w:sz w:val="24"/>
          <w:szCs w:val="24"/>
          <w:lang w:val="en" w:eastAsia="en-GB"/>
        </w:rPr>
        <w:t xml:space="preserve"> </w:t>
      </w:r>
      <w:r w:rsidR="007F39E9" w:rsidRPr="00F8757F">
        <w:rPr>
          <w:rFonts w:ascii="Times New Roman" w:hAnsi="Times New Roman"/>
          <w:sz w:val="24"/>
          <w:szCs w:val="24"/>
          <w:lang w:val="en" w:eastAsia="en-GB"/>
        </w:rPr>
        <w:t xml:space="preserve">Titan body and </w:t>
      </w:r>
      <w:proofErr w:type="spellStart"/>
      <w:r w:rsidR="007F39E9" w:rsidRPr="00F8757F">
        <w:rPr>
          <w:rFonts w:ascii="Times New Roman" w:hAnsi="Times New Roman"/>
          <w:sz w:val="24"/>
          <w:szCs w:val="24"/>
          <w:lang w:val="en" w:eastAsia="en-GB"/>
        </w:rPr>
        <w:t>Terberg</w:t>
      </w:r>
      <w:proofErr w:type="spellEnd"/>
      <w:r w:rsidR="007F39E9" w:rsidRPr="00F8757F">
        <w:rPr>
          <w:rFonts w:ascii="Times New Roman" w:hAnsi="Times New Roman"/>
          <w:sz w:val="24"/>
          <w:szCs w:val="24"/>
          <w:lang w:val="en" w:eastAsia="en-GB"/>
        </w:rPr>
        <w:t xml:space="preserve"> hoist.</w:t>
      </w:r>
      <w:r w:rsidR="008451BE">
        <w:rPr>
          <w:rFonts w:ascii="Times New Roman" w:hAnsi="Times New Roman"/>
          <w:sz w:val="24"/>
          <w:szCs w:val="24"/>
          <w:lang w:val="en" w:eastAsia="en-GB"/>
        </w:rPr>
        <w:t>”</w:t>
      </w:r>
    </w:p>
    <w:p w14:paraId="2124DDBA" w14:textId="77777777" w:rsidR="007F39E9" w:rsidRPr="008451BE" w:rsidRDefault="007F39E9" w:rsidP="003B0596">
      <w:pPr>
        <w:spacing w:after="0" w:line="240" w:lineRule="auto"/>
        <w:rPr>
          <w:rFonts w:ascii="Times New Roman" w:hAnsi="Times New Roman"/>
          <w:sz w:val="24"/>
          <w:szCs w:val="24"/>
          <w:lang w:val="en" w:eastAsia="en-GB"/>
        </w:rPr>
      </w:pPr>
    </w:p>
    <w:p w14:paraId="1E5AEA0F" w14:textId="35C9B0D2" w:rsidR="007F39E9" w:rsidRPr="00823DAC" w:rsidRDefault="008451BE" w:rsidP="003B0596">
      <w:pPr>
        <w:spacing w:after="0" w:line="240" w:lineRule="auto"/>
        <w:rPr>
          <w:rFonts w:ascii="Times New Roman" w:hAnsi="Times New Roman"/>
          <w:sz w:val="24"/>
          <w:szCs w:val="24"/>
          <w:lang w:val="en" w:eastAsia="en-GB"/>
        </w:rPr>
      </w:pPr>
      <w:r w:rsidRPr="008451BE">
        <w:rPr>
          <w:rFonts w:ascii="Times New Roman" w:hAnsi="Times New Roman"/>
          <w:sz w:val="24"/>
          <w:szCs w:val="24"/>
          <w:lang w:val="en" w:eastAsia="en-GB"/>
        </w:rPr>
        <w:t xml:space="preserve">He continued: </w:t>
      </w:r>
      <w:r w:rsidR="007F39E9" w:rsidRPr="008451BE">
        <w:rPr>
          <w:rFonts w:ascii="Times New Roman" w:hAnsi="Times New Roman"/>
          <w:sz w:val="24"/>
          <w:szCs w:val="24"/>
          <w:lang w:val="en" w:eastAsia="en-GB"/>
        </w:rPr>
        <w:t>“We are still running vehicles of this combination</w:t>
      </w:r>
      <w:r w:rsidRPr="008451BE">
        <w:rPr>
          <w:rFonts w:ascii="Times New Roman" w:hAnsi="Times New Roman"/>
          <w:sz w:val="24"/>
          <w:szCs w:val="24"/>
          <w:lang w:val="en" w:eastAsia="en-GB"/>
        </w:rPr>
        <w:t xml:space="preserve"> which are near eight years</w:t>
      </w:r>
      <w:r w:rsidR="00DC4552">
        <w:rPr>
          <w:rFonts w:ascii="Times New Roman" w:hAnsi="Times New Roman"/>
          <w:sz w:val="24"/>
          <w:szCs w:val="24"/>
          <w:lang w:val="en" w:eastAsia="en-GB"/>
        </w:rPr>
        <w:t xml:space="preserve"> </w:t>
      </w:r>
      <w:r w:rsidRPr="008451BE">
        <w:rPr>
          <w:rFonts w:ascii="Times New Roman" w:hAnsi="Times New Roman"/>
          <w:sz w:val="24"/>
          <w:szCs w:val="24"/>
          <w:lang w:val="en" w:eastAsia="en-GB"/>
        </w:rPr>
        <w:t>old</w:t>
      </w:r>
      <w:r>
        <w:rPr>
          <w:rFonts w:ascii="Times New Roman" w:hAnsi="Times New Roman"/>
          <w:sz w:val="24"/>
          <w:szCs w:val="24"/>
          <w:lang w:val="en" w:eastAsia="en-GB"/>
        </w:rPr>
        <w:t>. Not only</w:t>
      </w:r>
      <w:r w:rsidR="007F39E9" w:rsidRPr="008451BE">
        <w:rPr>
          <w:rFonts w:ascii="Times New Roman" w:hAnsi="Times New Roman"/>
          <w:sz w:val="24"/>
          <w:szCs w:val="24"/>
          <w:lang w:val="en" w:eastAsia="en-GB"/>
        </w:rPr>
        <w:t xml:space="preserve"> have </w:t>
      </w:r>
      <w:r>
        <w:rPr>
          <w:rFonts w:ascii="Times New Roman" w:hAnsi="Times New Roman"/>
          <w:sz w:val="24"/>
          <w:szCs w:val="24"/>
          <w:lang w:val="en" w:eastAsia="en-GB"/>
        </w:rPr>
        <w:t xml:space="preserve">they </w:t>
      </w:r>
      <w:r w:rsidR="007F39E9" w:rsidRPr="008451BE">
        <w:rPr>
          <w:rFonts w:ascii="Times New Roman" w:hAnsi="Times New Roman"/>
          <w:sz w:val="24"/>
          <w:szCs w:val="24"/>
          <w:lang w:val="en" w:eastAsia="en-GB"/>
        </w:rPr>
        <w:t xml:space="preserve">proved to be </w:t>
      </w:r>
      <w:r w:rsidRPr="008451BE">
        <w:rPr>
          <w:rFonts w:ascii="Times New Roman" w:hAnsi="Times New Roman"/>
          <w:sz w:val="24"/>
          <w:szCs w:val="24"/>
          <w:lang w:val="en" w:eastAsia="en-GB"/>
        </w:rPr>
        <w:t xml:space="preserve">both </w:t>
      </w:r>
      <w:r w:rsidR="007F39E9" w:rsidRPr="008451BE">
        <w:rPr>
          <w:rFonts w:ascii="Times New Roman" w:hAnsi="Times New Roman"/>
          <w:sz w:val="24"/>
          <w:szCs w:val="24"/>
          <w:lang w:val="en" w:eastAsia="en-GB"/>
        </w:rPr>
        <w:t>durable and reliable</w:t>
      </w:r>
      <w:r>
        <w:rPr>
          <w:rFonts w:ascii="Times New Roman" w:hAnsi="Times New Roman"/>
          <w:sz w:val="24"/>
          <w:szCs w:val="24"/>
          <w:lang w:val="en" w:eastAsia="en-GB"/>
        </w:rPr>
        <w:t xml:space="preserve">, but they are also well-liked by </w:t>
      </w:r>
      <w:r w:rsidRPr="00823DAC">
        <w:rPr>
          <w:rFonts w:ascii="Times New Roman" w:hAnsi="Times New Roman"/>
          <w:sz w:val="24"/>
          <w:szCs w:val="24"/>
          <w:lang w:val="en" w:eastAsia="en-GB"/>
        </w:rPr>
        <w:t>the colleagues who use them, day</w:t>
      </w:r>
      <w:r w:rsidR="00DC4552">
        <w:rPr>
          <w:rFonts w:ascii="Times New Roman" w:hAnsi="Times New Roman"/>
          <w:sz w:val="24"/>
          <w:szCs w:val="24"/>
          <w:lang w:val="en" w:eastAsia="en-GB"/>
        </w:rPr>
        <w:t>-</w:t>
      </w:r>
      <w:r w:rsidRPr="00823DAC">
        <w:rPr>
          <w:rFonts w:ascii="Times New Roman" w:hAnsi="Times New Roman"/>
          <w:sz w:val="24"/>
          <w:szCs w:val="24"/>
          <w:lang w:val="en" w:eastAsia="en-GB"/>
        </w:rPr>
        <w:t>in</w:t>
      </w:r>
      <w:r w:rsidR="00DC4552">
        <w:rPr>
          <w:rFonts w:ascii="Times New Roman" w:hAnsi="Times New Roman"/>
          <w:sz w:val="24"/>
          <w:szCs w:val="24"/>
          <w:lang w:val="en" w:eastAsia="en-GB"/>
        </w:rPr>
        <w:t>,</w:t>
      </w:r>
      <w:r w:rsidRPr="00823DAC">
        <w:rPr>
          <w:rFonts w:ascii="Times New Roman" w:hAnsi="Times New Roman"/>
          <w:sz w:val="24"/>
          <w:szCs w:val="24"/>
          <w:lang w:val="en" w:eastAsia="en-GB"/>
        </w:rPr>
        <w:t xml:space="preserve"> day</w:t>
      </w:r>
      <w:r w:rsidR="00DC4552">
        <w:rPr>
          <w:rFonts w:ascii="Times New Roman" w:hAnsi="Times New Roman"/>
          <w:sz w:val="24"/>
          <w:szCs w:val="24"/>
          <w:lang w:val="en" w:eastAsia="en-GB"/>
        </w:rPr>
        <w:t>-</w:t>
      </w:r>
      <w:r w:rsidRPr="00823DAC">
        <w:rPr>
          <w:rFonts w:ascii="Times New Roman" w:hAnsi="Times New Roman"/>
          <w:sz w:val="24"/>
          <w:szCs w:val="24"/>
          <w:lang w:val="en" w:eastAsia="en-GB"/>
        </w:rPr>
        <w:t>out</w:t>
      </w:r>
      <w:r w:rsidR="007F39E9" w:rsidRPr="00823DAC">
        <w:rPr>
          <w:rFonts w:ascii="Times New Roman" w:hAnsi="Times New Roman"/>
          <w:sz w:val="24"/>
          <w:szCs w:val="24"/>
          <w:lang w:val="en" w:eastAsia="en-GB"/>
        </w:rPr>
        <w:t>.</w:t>
      </w:r>
      <w:r w:rsidRPr="00823DAC">
        <w:rPr>
          <w:rFonts w:ascii="Times New Roman" w:hAnsi="Times New Roman"/>
          <w:sz w:val="24"/>
          <w:szCs w:val="24"/>
          <w:lang w:val="en" w:eastAsia="en-GB"/>
        </w:rPr>
        <w:t>”</w:t>
      </w:r>
    </w:p>
    <w:p w14:paraId="20D211D9" w14:textId="5DE7E0B5" w:rsidR="007F39E9" w:rsidRPr="00DC65A1" w:rsidRDefault="007F39E9" w:rsidP="003B0596">
      <w:pPr>
        <w:spacing w:after="0" w:line="240" w:lineRule="auto"/>
        <w:rPr>
          <w:rFonts w:ascii="Times New Roman" w:hAnsi="Times New Roman"/>
          <w:sz w:val="24"/>
          <w:szCs w:val="24"/>
          <w:lang w:val="en" w:eastAsia="en-GB"/>
        </w:rPr>
      </w:pPr>
    </w:p>
    <w:p w14:paraId="755889C5" w14:textId="029334BB" w:rsidR="00823DAC" w:rsidRPr="00DC65A1" w:rsidRDefault="00823DAC" w:rsidP="003B0596">
      <w:pPr>
        <w:spacing w:after="0" w:line="240" w:lineRule="auto"/>
        <w:rPr>
          <w:rFonts w:ascii="Times New Roman" w:hAnsi="Times New Roman"/>
          <w:sz w:val="24"/>
          <w:szCs w:val="24"/>
          <w:lang w:val="en" w:eastAsia="en-GB"/>
        </w:rPr>
      </w:pPr>
      <w:r w:rsidRPr="00DC65A1">
        <w:rPr>
          <w:rFonts w:ascii="Times New Roman" w:hAnsi="Times New Roman"/>
          <w:sz w:val="24"/>
          <w:szCs w:val="24"/>
          <w:lang w:val="en" w:eastAsia="en-GB"/>
        </w:rPr>
        <w:t xml:space="preserve">The new trucks work Walsall Council’s Environmental Depot in </w:t>
      </w:r>
      <w:proofErr w:type="spellStart"/>
      <w:r w:rsidRPr="00DC65A1">
        <w:rPr>
          <w:rFonts w:ascii="Times New Roman" w:hAnsi="Times New Roman"/>
          <w:sz w:val="24"/>
          <w:szCs w:val="24"/>
          <w:lang w:val="en" w:eastAsia="en-GB"/>
        </w:rPr>
        <w:t>Brownhills</w:t>
      </w:r>
      <w:proofErr w:type="spellEnd"/>
      <w:r w:rsidRPr="00DC65A1">
        <w:rPr>
          <w:rFonts w:ascii="Times New Roman" w:hAnsi="Times New Roman"/>
          <w:sz w:val="24"/>
          <w:szCs w:val="24"/>
          <w:lang w:val="en" w:eastAsia="en-GB"/>
        </w:rPr>
        <w:t xml:space="preserve"> and are fully interchangeable in being used to make fortnightly collections of general and green waste, and recyclables, from domestic properties, as well as trade waste.</w:t>
      </w:r>
    </w:p>
    <w:p w14:paraId="01CB6C82" w14:textId="77777777" w:rsidR="00DC65A1" w:rsidRPr="00DC65A1" w:rsidRDefault="00DC65A1" w:rsidP="003B0596">
      <w:pPr>
        <w:spacing w:after="0" w:line="240" w:lineRule="auto"/>
        <w:rPr>
          <w:rFonts w:ascii="Times New Roman" w:hAnsi="Times New Roman"/>
          <w:sz w:val="24"/>
          <w:szCs w:val="24"/>
          <w:lang w:val="en" w:eastAsia="en-GB"/>
        </w:rPr>
      </w:pPr>
    </w:p>
    <w:p w14:paraId="407F7DC1" w14:textId="4822F449" w:rsidR="007F39E9" w:rsidRDefault="00823DAC" w:rsidP="003B0596">
      <w:pPr>
        <w:spacing w:after="0" w:line="240" w:lineRule="auto"/>
        <w:rPr>
          <w:rFonts w:ascii="Times New Roman" w:hAnsi="Times New Roman"/>
          <w:sz w:val="24"/>
          <w:szCs w:val="24"/>
          <w:lang w:val="en" w:eastAsia="en-GB"/>
        </w:rPr>
      </w:pPr>
      <w:r w:rsidRPr="00DC65A1">
        <w:rPr>
          <w:rFonts w:ascii="Times New Roman" w:hAnsi="Times New Roman"/>
          <w:sz w:val="24"/>
          <w:szCs w:val="24"/>
          <w:lang w:val="en" w:eastAsia="en-GB"/>
        </w:rPr>
        <w:t xml:space="preserve">The authority </w:t>
      </w:r>
      <w:r w:rsidR="007F39E9" w:rsidRPr="00DC65A1">
        <w:rPr>
          <w:rFonts w:ascii="Times New Roman" w:hAnsi="Times New Roman"/>
          <w:sz w:val="24"/>
          <w:szCs w:val="24"/>
          <w:lang w:val="en" w:eastAsia="en-GB"/>
        </w:rPr>
        <w:t xml:space="preserve">maintains the fleet in its own workshop but receives warranty support and parts deliveries from the </w:t>
      </w:r>
      <w:r w:rsidR="00DC65A1" w:rsidRPr="00DC65A1">
        <w:rPr>
          <w:rFonts w:ascii="Times New Roman" w:hAnsi="Times New Roman"/>
          <w:sz w:val="24"/>
          <w:szCs w:val="24"/>
          <w:lang w:val="en" w:eastAsia="en-GB"/>
        </w:rPr>
        <w:t xml:space="preserve">Wolverhampton branch of </w:t>
      </w:r>
      <w:r w:rsidR="007F39E9" w:rsidRPr="00DC65A1">
        <w:rPr>
          <w:rFonts w:ascii="Times New Roman" w:hAnsi="Times New Roman"/>
          <w:sz w:val="24"/>
          <w:szCs w:val="24"/>
          <w:lang w:val="en" w:eastAsia="en-GB"/>
        </w:rPr>
        <w:t xml:space="preserve">Mercedes-Benz Dealer Midlands Truck &amp; Van, </w:t>
      </w:r>
      <w:r w:rsidR="00DC65A1" w:rsidRPr="00DC65A1">
        <w:rPr>
          <w:rFonts w:ascii="Times New Roman" w:hAnsi="Times New Roman"/>
          <w:sz w:val="24"/>
          <w:szCs w:val="24"/>
          <w:lang w:val="en" w:eastAsia="en-GB"/>
        </w:rPr>
        <w:t xml:space="preserve">which </w:t>
      </w:r>
      <w:r w:rsidR="00286565">
        <w:rPr>
          <w:rFonts w:ascii="Times New Roman" w:hAnsi="Times New Roman"/>
          <w:sz w:val="24"/>
          <w:szCs w:val="24"/>
          <w:lang w:val="en" w:eastAsia="en-GB"/>
        </w:rPr>
        <w:t xml:space="preserve">also </w:t>
      </w:r>
      <w:r w:rsidR="00DC65A1" w:rsidRPr="00DC65A1">
        <w:rPr>
          <w:rFonts w:ascii="Times New Roman" w:hAnsi="Times New Roman"/>
          <w:sz w:val="24"/>
          <w:szCs w:val="24"/>
          <w:lang w:val="en" w:eastAsia="en-GB"/>
        </w:rPr>
        <w:t>supplied four of the chassis; the other four arrived via S &amp; B Commercials.</w:t>
      </w:r>
    </w:p>
    <w:p w14:paraId="24A6EECE" w14:textId="14ABD447" w:rsidR="00DC65A1" w:rsidRDefault="00DC65A1" w:rsidP="003B0596">
      <w:pPr>
        <w:spacing w:after="0" w:line="240" w:lineRule="auto"/>
        <w:rPr>
          <w:rFonts w:ascii="Times New Roman" w:hAnsi="Times New Roman"/>
          <w:sz w:val="24"/>
          <w:szCs w:val="24"/>
          <w:lang w:val="en" w:eastAsia="en-GB"/>
        </w:rPr>
      </w:pPr>
    </w:p>
    <w:p w14:paraId="0A28C22D" w14:textId="6015577E" w:rsidR="00DC65A1" w:rsidRDefault="00DC65A1" w:rsidP="003B0596">
      <w:pPr>
        <w:spacing w:after="0" w:line="240" w:lineRule="auto"/>
        <w:rPr>
          <w:rFonts w:ascii="Times New Roman" w:hAnsi="Times New Roman"/>
          <w:sz w:val="24"/>
          <w:szCs w:val="24"/>
          <w:lang w:val="en" w:eastAsia="en-GB"/>
        </w:rPr>
      </w:pPr>
      <w:r>
        <w:rPr>
          <w:rFonts w:ascii="Times New Roman" w:hAnsi="Times New Roman"/>
          <w:sz w:val="24"/>
          <w:szCs w:val="24"/>
          <w:lang w:val="en" w:eastAsia="en-GB"/>
        </w:rPr>
        <w:t xml:space="preserve">The </w:t>
      </w:r>
      <w:proofErr w:type="spellStart"/>
      <w:r>
        <w:rPr>
          <w:rFonts w:ascii="Times New Roman" w:hAnsi="Times New Roman"/>
          <w:sz w:val="24"/>
          <w:szCs w:val="24"/>
          <w:lang w:val="en" w:eastAsia="en-GB"/>
        </w:rPr>
        <w:t>Econic’s</w:t>
      </w:r>
      <w:proofErr w:type="spellEnd"/>
      <w:r>
        <w:rPr>
          <w:rFonts w:ascii="Times New Roman" w:hAnsi="Times New Roman"/>
          <w:sz w:val="24"/>
          <w:szCs w:val="24"/>
          <w:lang w:val="en" w:eastAsia="en-GB"/>
        </w:rPr>
        <w:t xml:space="preserve"> air-conditioned cab has a deep, wraparound screen that provides the low-seated driver with an excellent view</w:t>
      </w:r>
      <w:r w:rsidR="00286565">
        <w:rPr>
          <w:rFonts w:ascii="Times New Roman" w:hAnsi="Times New Roman"/>
          <w:sz w:val="24"/>
          <w:szCs w:val="24"/>
          <w:lang w:val="en" w:eastAsia="en-GB"/>
        </w:rPr>
        <w:t>.</w:t>
      </w:r>
      <w:r>
        <w:rPr>
          <w:rFonts w:ascii="Times New Roman" w:hAnsi="Times New Roman"/>
          <w:sz w:val="24"/>
          <w:szCs w:val="24"/>
          <w:lang w:val="en" w:eastAsia="en-GB"/>
        </w:rPr>
        <w:t xml:space="preserve"> Features </w:t>
      </w:r>
      <w:r w:rsidR="00286565">
        <w:rPr>
          <w:rFonts w:ascii="Times New Roman" w:hAnsi="Times New Roman"/>
          <w:sz w:val="24"/>
          <w:szCs w:val="24"/>
          <w:lang w:val="en" w:eastAsia="en-GB"/>
        </w:rPr>
        <w:t xml:space="preserve">specified by Walsall Council </w:t>
      </w:r>
      <w:r>
        <w:rPr>
          <w:rFonts w:ascii="Times New Roman" w:hAnsi="Times New Roman"/>
          <w:sz w:val="24"/>
          <w:szCs w:val="24"/>
          <w:lang w:val="en" w:eastAsia="en-GB"/>
        </w:rPr>
        <w:t xml:space="preserve">include </w:t>
      </w:r>
      <w:r w:rsidR="00286565">
        <w:rPr>
          <w:rFonts w:ascii="Times New Roman" w:hAnsi="Times New Roman"/>
          <w:sz w:val="24"/>
          <w:szCs w:val="24"/>
          <w:lang w:val="en" w:eastAsia="en-GB"/>
        </w:rPr>
        <w:t xml:space="preserve">an optional </w:t>
      </w:r>
      <w:r>
        <w:rPr>
          <w:rFonts w:ascii="Times New Roman" w:hAnsi="Times New Roman"/>
          <w:sz w:val="24"/>
          <w:szCs w:val="24"/>
          <w:lang w:val="en" w:eastAsia="en-GB"/>
        </w:rPr>
        <w:t>sliding window in</w:t>
      </w:r>
      <w:r w:rsidR="00286565">
        <w:rPr>
          <w:rFonts w:ascii="Times New Roman" w:hAnsi="Times New Roman"/>
          <w:sz w:val="24"/>
          <w:szCs w:val="24"/>
          <w:lang w:val="en" w:eastAsia="en-GB"/>
        </w:rPr>
        <w:t>tegrated into</w:t>
      </w:r>
      <w:r>
        <w:rPr>
          <w:rFonts w:ascii="Times New Roman" w:hAnsi="Times New Roman"/>
          <w:sz w:val="24"/>
          <w:szCs w:val="24"/>
          <w:lang w:val="en" w:eastAsia="en-GB"/>
        </w:rPr>
        <w:t xml:space="preserve"> the glass panel on the nearside of the cab, which make</w:t>
      </w:r>
      <w:r w:rsidR="00286565">
        <w:rPr>
          <w:rFonts w:ascii="Times New Roman" w:hAnsi="Times New Roman"/>
          <w:sz w:val="24"/>
          <w:szCs w:val="24"/>
          <w:lang w:val="en" w:eastAsia="en-GB"/>
        </w:rPr>
        <w:t>s</w:t>
      </w:r>
      <w:r>
        <w:rPr>
          <w:rFonts w:ascii="Times New Roman" w:hAnsi="Times New Roman"/>
          <w:sz w:val="24"/>
          <w:szCs w:val="24"/>
          <w:lang w:val="en" w:eastAsia="en-GB"/>
        </w:rPr>
        <w:t xml:space="preserve"> it easier for drivers and crew members inside the vehicle to communicate with those outside.</w:t>
      </w:r>
    </w:p>
    <w:p w14:paraId="4A5C045C" w14:textId="4720074D" w:rsidR="00286565" w:rsidRDefault="00286565" w:rsidP="003B0596">
      <w:pPr>
        <w:spacing w:after="0" w:line="240" w:lineRule="auto"/>
        <w:rPr>
          <w:rFonts w:ascii="Times New Roman" w:hAnsi="Times New Roman"/>
          <w:sz w:val="24"/>
          <w:szCs w:val="24"/>
          <w:lang w:val="en" w:eastAsia="en-GB"/>
        </w:rPr>
      </w:pPr>
    </w:p>
    <w:p w14:paraId="14746865" w14:textId="77777777" w:rsidR="00286565" w:rsidRPr="00286565" w:rsidRDefault="00286565" w:rsidP="003B0596">
      <w:pPr>
        <w:spacing w:after="0" w:line="240" w:lineRule="auto"/>
        <w:rPr>
          <w:rFonts w:ascii="Times New Roman" w:eastAsia="Times New Roman" w:hAnsi="Times New Roman"/>
          <w:color w:val="333333"/>
          <w:sz w:val="24"/>
          <w:szCs w:val="24"/>
          <w:lang w:eastAsia="en-GB"/>
        </w:rPr>
      </w:pPr>
      <w:r w:rsidRPr="00286565">
        <w:rPr>
          <w:rFonts w:ascii="Times New Roman" w:hAnsi="Times New Roman"/>
          <w:sz w:val="24"/>
          <w:szCs w:val="24"/>
          <w:lang w:val="en" w:eastAsia="en-GB"/>
        </w:rPr>
        <w:t xml:space="preserve">The Mercedes-Benz Econic leads the market in terms of safety technology. Added to the vehicle’s standard specification late last year, Active Brake Assist 5 </w:t>
      </w:r>
      <w:r w:rsidRPr="00286565">
        <w:rPr>
          <w:rFonts w:ascii="Times New Roman" w:eastAsia="Times New Roman" w:hAnsi="Times New Roman"/>
          <w:color w:val="333333"/>
          <w:sz w:val="24"/>
          <w:szCs w:val="24"/>
          <w:lang w:eastAsia="en-GB"/>
        </w:rPr>
        <w:t>adds a camera to the radar employed by previous versions to spot potential hazards.</w:t>
      </w:r>
      <w:r w:rsidRPr="00286565">
        <w:rPr>
          <w:rFonts w:ascii="Times New Roman" w:hAnsi="Times New Roman"/>
          <w:sz w:val="24"/>
          <w:szCs w:val="24"/>
          <w:lang w:val="en" w:eastAsia="en-GB"/>
        </w:rPr>
        <w:t xml:space="preserve"> </w:t>
      </w:r>
      <w:r w:rsidRPr="00286565">
        <w:rPr>
          <w:rFonts w:ascii="Times New Roman" w:eastAsia="Times New Roman" w:hAnsi="Times New Roman"/>
          <w:color w:val="333333"/>
          <w:sz w:val="24"/>
          <w:szCs w:val="24"/>
          <w:lang w:eastAsia="en-GB"/>
        </w:rPr>
        <w:t xml:space="preserve">This cutting-edge system can detect vehicles ahead and stationary objects in its own lane, at speeds of up to 56 mph (90 km/h). </w:t>
      </w:r>
    </w:p>
    <w:p w14:paraId="2D02363A" w14:textId="77777777" w:rsidR="00286565" w:rsidRPr="00286565" w:rsidRDefault="00286565" w:rsidP="003B0596">
      <w:pPr>
        <w:spacing w:after="0" w:line="240" w:lineRule="auto"/>
        <w:rPr>
          <w:rFonts w:ascii="Times New Roman" w:eastAsia="Times New Roman" w:hAnsi="Times New Roman"/>
          <w:color w:val="333333"/>
          <w:sz w:val="24"/>
          <w:szCs w:val="24"/>
          <w:lang w:eastAsia="en-GB"/>
        </w:rPr>
      </w:pPr>
    </w:p>
    <w:p w14:paraId="1FDD36DD" w14:textId="258D3836" w:rsidR="00286565" w:rsidRDefault="00286565" w:rsidP="003B0596">
      <w:pPr>
        <w:spacing w:after="0" w:line="240" w:lineRule="auto"/>
        <w:rPr>
          <w:rFonts w:ascii="Times New Roman" w:eastAsia="Times New Roman" w:hAnsi="Times New Roman"/>
          <w:color w:val="333333"/>
          <w:sz w:val="24"/>
          <w:szCs w:val="24"/>
          <w:lang w:eastAsia="en-GB"/>
        </w:rPr>
      </w:pPr>
      <w:r w:rsidRPr="00286565">
        <w:rPr>
          <w:rFonts w:ascii="Times New Roman" w:eastAsia="Times New Roman" w:hAnsi="Times New Roman"/>
          <w:color w:val="333333"/>
          <w:sz w:val="24"/>
          <w:szCs w:val="24"/>
          <w:lang w:eastAsia="en-GB"/>
        </w:rPr>
        <w:t>Detection of a dangerous situation triggers a three-stage reaction: first, the system warns the driver with visual and audible alerts; then, if the driver fails to react, it applies partial (approximately 50%) braking; finally, if the driver has still not intervened, it initiates maximum braking to bring the truck to a halt, activating the hazard warning lights to alert drivers behind.</w:t>
      </w:r>
    </w:p>
    <w:p w14:paraId="35B22D6F" w14:textId="77777777" w:rsidR="00C42CF8" w:rsidRDefault="00C42CF8" w:rsidP="003B0596">
      <w:pPr>
        <w:spacing w:after="0" w:line="240" w:lineRule="auto"/>
        <w:rPr>
          <w:rFonts w:ascii="Times New Roman" w:hAnsi="Times New Roman"/>
          <w:sz w:val="24"/>
          <w:szCs w:val="24"/>
          <w:lang w:val="en" w:eastAsia="en-GB"/>
        </w:rPr>
      </w:pPr>
    </w:p>
    <w:p w14:paraId="6CA044F1" w14:textId="76401C55" w:rsidR="00286565" w:rsidRPr="00286565" w:rsidRDefault="00286565" w:rsidP="003B0596">
      <w:pPr>
        <w:spacing w:after="0" w:line="240" w:lineRule="auto"/>
        <w:rPr>
          <w:rFonts w:ascii="Times New Roman" w:hAnsi="Times New Roman"/>
          <w:sz w:val="24"/>
          <w:szCs w:val="24"/>
          <w:lang w:val="en" w:eastAsia="en-GB"/>
        </w:rPr>
      </w:pPr>
      <w:r w:rsidRPr="00286565">
        <w:rPr>
          <w:rFonts w:ascii="Times New Roman" w:eastAsia="Times New Roman" w:hAnsi="Times New Roman"/>
          <w:color w:val="333333"/>
          <w:sz w:val="24"/>
          <w:szCs w:val="24"/>
          <w:lang w:eastAsia="en-GB"/>
        </w:rPr>
        <w:t xml:space="preserve">The new sensor fusion has dramatically improved </w:t>
      </w:r>
      <w:r w:rsidR="00C42CF8">
        <w:rPr>
          <w:rFonts w:ascii="Times New Roman" w:eastAsia="Times New Roman" w:hAnsi="Times New Roman"/>
          <w:color w:val="333333"/>
          <w:sz w:val="24"/>
          <w:szCs w:val="24"/>
          <w:lang w:eastAsia="en-GB"/>
        </w:rPr>
        <w:t xml:space="preserve">the truck’s </w:t>
      </w:r>
      <w:r w:rsidRPr="00286565">
        <w:rPr>
          <w:rFonts w:ascii="Times New Roman" w:eastAsia="Times New Roman" w:hAnsi="Times New Roman"/>
          <w:color w:val="333333"/>
          <w:sz w:val="24"/>
          <w:szCs w:val="24"/>
          <w:lang w:eastAsia="en-GB"/>
        </w:rPr>
        <w:t>response to moving pedestrians</w:t>
      </w:r>
      <w:r w:rsidR="00C42CF8">
        <w:rPr>
          <w:rFonts w:ascii="Times New Roman" w:eastAsia="Times New Roman" w:hAnsi="Times New Roman"/>
          <w:color w:val="333333"/>
          <w:sz w:val="24"/>
          <w:szCs w:val="24"/>
          <w:lang w:eastAsia="en-GB"/>
        </w:rPr>
        <w:t xml:space="preserve"> when it is travelling</w:t>
      </w:r>
      <w:r w:rsidRPr="00286565">
        <w:rPr>
          <w:rFonts w:ascii="Times New Roman" w:eastAsia="Times New Roman" w:hAnsi="Times New Roman"/>
          <w:color w:val="333333"/>
          <w:sz w:val="24"/>
          <w:szCs w:val="24"/>
          <w:lang w:eastAsia="en-GB"/>
        </w:rPr>
        <w:t xml:space="preserve"> at speeds of up to 31 mph (50 km/h). Active Brake Assist 5 </w:t>
      </w:r>
      <w:r w:rsidR="003578A9" w:rsidRPr="003578A9">
        <w:rPr>
          <w:rFonts w:ascii="Times New Roman" w:eastAsia="Times New Roman" w:hAnsi="Times New Roman"/>
          <w:color w:val="333333"/>
          <w:sz w:val="24"/>
          <w:szCs w:val="24"/>
          <w:lang w:eastAsia="en-GB"/>
        </w:rPr>
        <w:t>can apply</w:t>
      </w:r>
      <w:r w:rsidRPr="00286565">
        <w:rPr>
          <w:rFonts w:ascii="Times New Roman" w:eastAsia="Times New Roman" w:hAnsi="Times New Roman"/>
          <w:color w:val="333333"/>
          <w:sz w:val="24"/>
          <w:szCs w:val="24"/>
          <w:lang w:eastAsia="en-GB"/>
        </w:rPr>
        <w:t xml:space="preserve"> full braking when encountering pedestrians crossing its path, approaching from the front or walking ahead. </w:t>
      </w:r>
      <w:r w:rsidR="009F0AFC">
        <w:rPr>
          <w:rFonts w:ascii="Times New Roman" w:eastAsia="Times New Roman" w:hAnsi="Times New Roman"/>
          <w:color w:val="333333"/>
          <w:sz w:val="24"/>
          <w:szCs w:val="24"/>
          <w:lang w:eastAsia="en-GB"/>
        </w:rPr>
        <w:t>T</w:t>
      </w:r>
      <w:r w:rsidRPr="00286565">
        <w:rPr>
          <w:rFonts w:ascii="Times New Roman" w:eastAsia="Times New Roman" w:hAnsi="Times New Roman"/>
          <w:color w:val="333333"/>
          <w:sz w:val="24"/>
          <w:szCs w:val="24"/>
          <w:lang w:eastAsia="en-GB"/>
        </w:rPr>
        <w:t xml:space="preserve">his remarkable </w:t>
      </w:r>
      <w:r w:rsidR="003578A9" w:rsidRPr="003578A9">
        <w:rPr>
          <w:rFonts w:ascii="Times New Roman" w:eastAsia="Times New Roman" w:hAnsi="Times New Roman"/>
          <w:color w:val="333333"/>
          <w:sz w:val="24"/>
          <w:szCs w:val="24"/>
          <w:lang w:eastAsia="en-GB"/>
        </w:rPr>
        <w:t xml:space="preserve">capability </w:t>
      </w:r>
      <w:r w:rsidRPr="00286565">
        <w:rPr>
          <w:rFonts w:ascii="Times New Roman" w:eastAsia="Times New Roman" w:hAnsi="Times New Roman"/>
          <w:color w:val="333333"/>
          <w:sz w:val="24"/>
          <w:szCs w:val="24"/>
          <w:lang w:eastAsia="en-GB"/>
        </w:rPr>
        <w:t>increase</w:t>
      </w:r>
      <w:r w:rsidR="009F0AFC">
        <w:rPr>
          <w:rFonts w:ascii="Times New Roman" w:eastAsia="Times New Roman" w:hAnsi="Times New Roman"/>
          <w:color w:val="333333"/>
          <w:sz w:val="24"/>
          <w:szCs w:val="24"/>
          <w:lang w:eastAsia="en-GB"/>
        </w:rPr>
        <w:t>s</w:t>
      </w:r>
      <w:r w:rsidRPr="00286565">
        <w:rPr>
          <w:rFonts w:ascii="Times New Roman" w:eastAsia="Times New Roman" w:hAnsi="Times New Roman"/>
          <w:color w:val="333333"/>
          <w:sz w:val="24"/>
          <w:szCs w:val="24"/>
          <w:lang w:eastAsia="en-GB"/>
        </w:rPr>
        <w:t xml:space="preserve"> safety for vulnerable road users and vehicle crews, </w:t>
      </w:r>
      <w:r w:rsidR="009F0AFC">
        <w:rPr>
          <w:rFonts w:ascii="Times New Roman" w:eastAsia="Times New Roman" w:hAnsi="Times New Roman"/>
          <w:color w:val="333333"/>
          <w:sz w:val="24"/>
          <w:szCs w:val="24"/>
          <w:lang w:eastAsia="en-GB"/>
        </w:rPr>
        <w:t>while also helping</w:t>
      </w:r>
      <w:r w:rsidRPr="00286565">
        <w:rPr>
          <w:rFonts w:ascii="Times New Roman" w:eastAsia="Times New Roman" w:hAnsi="Times New Roman"/>
          <w:color w:val="333333"/>
          <w:sz w:val="24"/>
          <w:szCs w:val="24"/>
          <w:lang w:eastAsia="en-GB"/>
        </w:rPr>
        <w:t xml:space="preserve"> to relieve stress for drivers.</w:t>
      </w:r>
    </w:p>
    <w:p w14:paraId="5B81C5C3" w14:textId="77777777" w:rsidR="00286565" w:rsidRPr="00286565" w:rsidRDefault="00286565" w:rsidP="003B0596">
      <w:pPr>
        <w:shd w:val="clear" w:color="auto" w:fill="FFFFFF"/>
        <w:spacing w:after="0" w:line="240" w:lineRule="auto"/>
        <w:rPr>
          <w:rFonts w:ascii="Times New Roman" w:eastAsia="Times New Roman" w:hAnsi="Times New Roman"/>
          <w:color w:val="333333"/>
          <w:sz w:val="24"/>
          <w:szCs w:val="24"/>
          <w:lang w:eastAsia="en-GB"/>
        </w:rPr>
      </w:pPr>
      <w:r w:rsidRPr="00286565">
        <w:rPr>
          <w:rFonts w:ascii="Times New Roman" w:eastAsia="Times New Roman" w:hAnsi="Times New Roman"/>
          <w:color w:val="333333"/>
          <w:sz w:val="24"/>
          <w:szCs w:val="24"/>
          <w:lang w:eastAsia="en-GB"/>
        </w:rPr>
        <w:t> </w:t>
      </w:r>
    </w:p>
    <w:p w14:paraId="3D8BBD58" w14:textId="73086D4E" w:rsidR="003578A9" w:rsidRDefault="00286565" w:rsidP="003B0596">
      <w:pPr>
        <w:shd w:val="clear" w:color="auto" w:fill="FFFFFF"/>
        <w:spacing w:after="0" w:line="240" w:lineRule="auto"/>
        <w:rPr>
          <w:rFonts w:ascii="Times New Roman" w:eastAsia="Times New Roman" w:hAnsi="Times New Roman"/>
          <w:color w:val="333333"/>
          <w:sz w:val="24"/>
          <w:szCs w:val="24"/>
          <w:lang w:eastAsia="en-GB"/>
        </w:rPr>
      </w:pPr>
      <w:r w:rsidRPr="00286565">
        <w:rPr>
          <w:rFonts w:ascii="Times New Roman" w:eastAsia="Times New Roman" w:hAnsi="Times New Roman"/>
          <w:color w:val="333333"/>
          <w:sz w:val="24"/>
          <w:szCs w:val="24"/>
          <w:lang w:eastAsia="en-GB"/>
        </w:rPr>
        <w:t xml:space="preserve">The electronic architecture required for operation of Active Brake Assist 5 means </w:t>
      </w:r>
      <w:r w:rsidR="003578A9" w:rsidRPr="003578A9">
        <w:rPr>
          <w:rFonts w:ascii="Times New Roman" w:eastAsia="Times New Roman" w:hAnsi="Times New Roman"/>
          <w:color w:val="333333"/>
          <w:sz w:val="24"/>
          <w:szCs w:val="24"/>
          <w:lang w:eastAsia="en-GB"/>
        </w:rPr>
        <w:t xml:space="preserve">Walsall </w:t>
      </w:r>
      <w:r w:rsidRPr="00286565">
        <w:rPr>
          <w:rFonts w:ascii="Times New Roman" w:eastAsia="Times New Roman" w:hAnsi="Times New Roman"/>
          <w:color w:val="333333"/>
          <w:sz w:val="24"/>
          <w:szCs w:val="24"/>
          <w:lang w:eastAsia="en-GB"/>
        </w:rPr>
        <w:t>Council’s </w:t>
      </w:r>
      <w:proofErr w:type="spellStart"/>
      <w:r w:rsidRPr="00286565">
        <w:rPr>
          <w:rFonts w:ascii="Times New Roman" w:eastAsia="Times New Roman" w:hAnsi="Times New Roman"/>
          <w:color w:val="333333"/>
          <w:sz w:val="24"/>
          <w:szCs w:val="24"/>
          <w:lang w:eastAsia="en-GB"/>
        </w:rPr>
        <w:t>Econics</w:t>
      </w:r>
      <w:proofErr w:type="spellEnd"/>
      <w:r w:rsidRPr="00286565">
        <w:rPr>
          <w:rFonts w:ascii="Times New Roman" w:eastAsia="Times New Roman" w:hAnsi="Times New Roman"/>
          <w:color w:val="333333"/>
          <w:sz w:val="24"/>
          <w:szCs w:val="24"/>
          <w:lang w:eastAsia="en-GB"/>
        </w:rPr>
        <w:t xml:space="preserve"> also benefit from Electronic Parking Brakes, which are applied automatically when the engine is switched off. </w:t>
      </w:r>
      <w:r w:rsidR="003578A9">
        <w:rPr>
          <w:rFonts w:ascii="Times New Roman" w:eastAsia="Times New Roman" w:hAnsi="Times New Roman"/>
          <w:color w:val="333333"/>
          <w:sz w:val="24"/>
          <w:szCs w:val="24"/>
          <w:lang w:eastAsia="en-GB"/>
        </w:rPr>
        <w:t>W</w:t>
      </w:r>
      <w:r w:rsidRPr="00286565">
        <w:rPr>
          <w:rFonts w:ascii="Times New Roman" w:eastAsia="Times New Roman" w:hAnsi="Times New Roman"/>
          <w:color w:val="333333"/>
          <w:sz w:val="24"/>
          <w:szCs w:val="24"/>
          <w:lang w:eastAsia="en-GB"/>
        </w:rPr>
        <w:t xml:space="preserve">hen the truck is at a standstill, after </w:t>
      </w:r>
      <w:r w:rsidR="00C42CF8">
        <w:rPr>
          <w:rFonts w:ascii="Times New Roman" w:eastAsia="Times New Roman" w:hAnsi="Times New Roman"/>
          <w:color w:val="333333"/>
          <w:sz w:val="24"/>
          <w:szCs w:val="24"/>
          <w:lang w:eastAsia="en-GB"/>
        </w:rPr>
        <w:t>full</w:t>
      </w:r>
      <w:r w:rsidRPr="00286565">
        <w:rPr>
          <w:rFonts w:ascii="Times New Roman" w:eastAsia="Times New Roman" w:hAnsi="Times New Roman"/>
          <w:color w:val="333333"/>
          <w:sz w:val="24"/>
          <w:szCs w:val="24"/>
          <w:lang w:eastAsia="en-GB"/>
        </w:rPr>
        <w:t xml:space="preserve"> braking for example, the automatic HOLD function prevents unintended rolling away.</w:t>
      </w:r>
    </w:p>
    <w:p w14:paraId="3F300C96" w14:textId="315FB9EC" w:rsidR="003578A9" w:rsidRPr="0026519C" w:rsidRDefault="003578A9" w:rsidP="003B0596">
      <w:pPr>
        <w:shd w:val="clear" w:color="auto" w:fill="FFFFFF"/>
        <w:spacing w:after="0" w:line="240" w:lineRule="auto"/>
        <w:rPr>
          <w:rFonts w:ascii="Times New Roman" w:eastAsia="Times New Roman" w:hAnsi="Times New Roman"/>
          <w:color w:val="333333"/>
          <w:sz w:val="24"/>
          <w:szCs w:val="24"/>
          <w:lang w:eastAsia="en-GB"/>
        </w:rPr>
      </w:pPr>
    </w:p>
    <w:p w14:paraId="59EA6387" w14:textId="77777777" w:rsidR="00DC4552" w:rsidRDefault="003578A9" w:rsidP="003B0596">
      <w:pPr>
        <w:shd w:val="clear" w:color="auto" w:fill="FFFFFF"/>
        <w:spacing w:after="0" w:line="240" w:lineRule="auto"/>
        <w:rPr>
          <w:rFonts w:ascii="Times New Roman" w:eastAsia="Times New Roman" w:hAnsi="Times New Roman"/>
          <w:color w:val="333333"/>
          <w:sz w:val="24"/>
          <w:szCs w:val="24"/>
          <w:lang w:eastAsia="en-GB"/>
        </w:rPr>
      </w:pPr>
      <w:r w:rsidRPr="0026519C">
        <w:rPr>
          <w:rFonts w:ascii="Times New Roman" w:eastAsia="Times New Roman" w:hAnsi="Times New Roman"/>
          <w:color w:val="333333"/>
          <w:sz w:val="24"/>
          <w:szCs w:val="24"/>
          <w:lang w:eastAsia="en-GB"/>
        </w:rPr>
        <w:t xml:space="preserve">Walsall Council has also specified its </w:t>
      </w:r>
      <w:proofErr w:type="spellStart"/>
      <w:r w:rsidRPr="0026519C">
        <w:rPr>
          <w:rFonts w:ascii="Times New Roman" w:eastAsia="Times New Roman" w:hAnsi="Times New Roman"/>
          <w:color w:val="333333"/>
          <w:sz w:val="24"/>
          <w:szCs w:val="24"/>
          <w:lang w:eastAsia="en-GB"/>
        </w:rPr>
        <w:t>Econics</w:t>
      </w:r>
      <w:proofErr w:type="spellEnd"/>
      <w:r w:rsidRPr="0026519C">
        <w:rPr>
          <w:rFonts w:ascii="Times New Roman" w:eastAsia="Times New Roman" w:hAnsi="Times New Roman"/>
          <w:color w:val="333333"/>
          <w:sz w:val="24"/>
          <w:szCs w:val="24"/>
          <w:lang w:eastAsia="en-GB"/>
        </w:rPr>
        <w:t xml:space="preserve"> with two other </w:t>
      </w:r>
      <w:r w:rsidR="00906C78" w:rsidRPr="0026519C">
        <w:rPr>
          <w:rFonts w:ascii="Times New Roman" w:eastAsia="Times New Roman" w:hAnsi="Times New Roman"/>
          <w:color w:val="333333"/>
          <w:sz w:val="24"/>
          <w:szCs w:val="24"/>
          <w:lang w:eastAsia="en-GB"/>
        </w:rPr>
        <w:t xml:space="preserve">optional </w:t>
      </w:r>
      <w:r w:rsidRPr="0026519C">
        <w:rPr>
          <w:rFonts w:ascii="Times New Roman" w:eastAsia="Times New Roman" w:hAnsi="Times New Roman"/>
          <w:color w:val="333333"/>
          <w:sz w:val="24"/>
          <w:szCs w:val="24"/>
          <w:lang w:eastAsia="en-GB"/>
        </w:rPr>
        <w:t xml:space="preserve">Mercedes-Benz safety </w:t>
      </w:r>
      <w:r w:rsidR="00906C78" w:rsidRPr="0026519C">
        <w:rPr>
          <w:rFonts w:ascii="Times New Roman" w:eastAsia="Times New Roman" w:hAnsi="Times New Roman"/>
          <w:color w:val="333333"/>
          <w:sz w:val="24"/>
          <w:szCs w:val="24"/>
          <w:lang w:eastAsia="en-GB"/>
        </w:rPr>
        <w:t>aids</w:t>
      </w:r>
      <w:r w:rsidRPr="0026519C">
        <w:rPr>
          <w:rFonts w:ascii="Times New Roman" w:eastAsia="Times New Roman" w:hAnsi="Times New Roman"/>
          <w:color w:val="333333"/>
          <w:sz w:val="24"/>
          <w:szCs w:val="24"/>
          <w:lang w:eastAsia="en-GB"/>
        </w:rPr>
        <w:t xml:space="preserve">, Sideguard Assist and </w:t>
      </w:r>
      <w:proofErr w:type="spellStart"/>
      <w:r w:rsidRPr="0026519C">
        <w:rPr>
          <w:rFonts w:ascii="Times New Roman" w:eastAsia="Times New Roman" w:hAnsi="Times New Roman"/>
          <w:color w:val="333333"/>
          <w:sz w:val="24"/>
          <w:szCs w:val="24"/>
          <w:lang w:eastAsia="en-GB"/>
        </w:rPr>
        <w:t>Rearguard</w:t>
      </w:r>
      <w:proofErr w:type="spellEnd"/>
      <w:r w:rsidRPr="0026519C">
        <w:rPr>
          <w:rFonts w:ascii="Times New Roman" w:eastAsia="Times New Roman" w:hAnsi="Times New Roman"/>
          <w:color w:val="333333"/>
          <w:sz w:val="24"/>
          <w:szCs w:val="24"/>
          <w:lang w:eastAsia="en-GB"/>
        </w:rPr>
        <w:t xml:space="preserve"> Assist</w:t>
      </w:r>
      <w:r w:rsidR="00906C78" w:rsidRPr="0026519C">
        <w:rPr>
          <w:rFonts w:ascii="Times New Roman" w:eastAsia="Times New Roman" w:hAnsi="Times New Roman"/>
          <w:color w:val="333333"/>
          <w:sz w:val="24"/>
          <w:szCs w:val="24"/>
          <w:lang w:eastAsia="en-GB"/>
        </w:rPr>
        <w:t>, both of which provide additional support to drivers.</w:t>
      </w:r>
    </w:p>
    <w:p w14:paraId="6101A67F" w14:textId="77777777" w:rsidR="00DC4552" w:rsidRDefault="00DC4552" w:rsidP="003B0596">
      <w:pPr>
        <w:shd w:val="clear" w:color="auto" w:fill="FFFFFF"/>
        <w:spacing w:after="0" w:line="240" w:lineRule="auto"/>
        <w:rPr>
          <w:rFonts w:ascii="Times New Roman" w:eastAsia="Times New Roman" w:hAnsi="Times New Roman"/>
          <w:color w:val="333333"/>
          <w:sz w:val="24"/>
          <w:szCs w:val="24"/>
          <w:lang w:eastAsia="en-GB"/>
        </w:rPr>
      </w:pPr>
    </w:p>
    <w:p w14:paraId="37C7C1EE" w14:textId="0FF910AE" w:rsidR="00DC4552" w:rsidRDefault="00906C78" w:rsidP="003B0596">
      <w:pPr>
        <w:shd w:val="clear" w:color="auto" w:fill="FFFFFF"/>
        <w:spacing w:after="0" w:line="240" w:lineRule="auto"/>
        <w:rPr>
          <w:rFonts w:ascii="Times New Roman" w:eastAsia="Times New Roman" w:hAnsi="Times New Roman"/>
          <w:color w:val="333333"/>
          <w:sz w:val="24"/>
          <w:szCs w:val="24"/>
          <w:lang w:eastAsia="en-GB"/>
        </w:rPr>
      </w:pPr>
      <w:r w:rsidRPr="0026519C">
        <w:rPr>
          <w:rFonts w:ascii="Times New Roman" w:hAnsi="Times New Roman"/>
          <w:color w:val="333333"/>
          <w:sz w:val="24"/>
          <w:szCs w:val="24"/>
          <w:shd w:val="clear" w:color="auto" w:fill="FFFFFF"/>
        </w:rPr>
        <w:t>Sideguard Assist comes into play when making left turns or changing lanes in busy environments where visibility may be restricted. Two short-range radar sensors mounted on the passenger side of the truck monitor up to a lane’s width. The system delivers acoustic</w:t>
      </w:r>
      <w:r w:rsidR="0026519C" w:rsidRPr="0026519C">
        <w:rPr>
          <w:rFonts w:ascii="Times New Roman" w:hAnsi="Times New Roman"/>
          <w:color w:val="333333"/>
          <w:sz w:val="24"/>
          <w:szCs w:val="24"/>
          <w:shd w:val="clear" w:color="auto" w:fill="FFFFFF"/>
        </w:rPr>
        <w:t xml:space="preserve"> and visual</w:t>
      </w:r>
      <w:r w:rsidRPr="0026519C">
        <w:rPr>
          <w:rFonts w:ascii="Times New Roman" w:hAnsi="Times New Roman"/>
          <w:color w:val="333333"/>
          <w:sz w:val="24"/>
          <w:szCs w:val="24"/>
          <w:shd w:val="clear" w:color="auto" w:fill="FFFFFF"/>
        </w:rPr>
        <w:t xml:space="preserve"> warnings when it detects the presence of cyclists, pedestrians or other vehicles.</w:t>
      </w:r>
    </w:p>
    <w:p w14:paraId="7375DAB6" w14:textId="77777777" w:rsidR="00DC4552" w:rsidRDefault="00DC4552" w:rsidP="003B0596">
      <w:pPr>
        <w:shd w:val="clear" w:color="auto" w:fill="FFFFFF"/>
        <w:spacing w:after="0" w:line="240" w:lineRule="auto"/>
        <w:rPr>
          <w:rFonts w:ascii="Times New Roman" w:eastAsia="Times New Roman" w:hAnsi="Times New Roman"/>
          <w:color w:val="333333"/>
          <w:sz w:val="24"/>
          <w:szCs w:val="24"/>
          <w:lang w:eastAsia="en-GB"/>
        </w:rPr>
      </w:pPr>
    </w:p>
    <w:p w14:paraId="583C65D1" w14:textId="0567A01B" w:rsidR="00286565" w:rsidRPr="0026519C" w:rsidRDefault="00906C78" w:rsidP="003B0596">
      <w:pPr>
        <w:shd w:val="clear" w:color="auto" w:fill="FFFFFF"/>
        <w:spacing w:after="0" w:line="240" w:lineRule="auto"/>
        <w:rPr>
          <w:rFonts w:ascii="Times New Roman" w:eastAsia="Times New Roman" w:hAnsi="Times New Roman"/>
          <w:color w:val="333333"/>
          <w:sz w:val="24"/>
          <w:szCs w:val="24"/>
          <w:lang w:eastAsia="en-GB"/>
        </w:rPr>
      </w:pPr>
      <w:r w:rsidRPr="0026519C">
        <w:rPr>
          <w:rFonts w:ascii="Times New Roman" w:eastAsia="Times New Roman" w:hAnsi="Times New Roman"/>
          <w:color w:val="333333"/>
          <w:sz w:val="24"/>
          <w:szCs w:val="24"/>
          <w:lang w:eastAsia="en-GB"/>
        </w:rPr>
        <w:t>W</w:t>
      </w:r>
      <w:r w:rsidRPr="00286565">
        <w:rPr>
          <w:rFonts w:ascii="Times New Roman" w:eastAsia="Times New Roman" w:hAnsi="Times New Roman"/>
          <w:color w:val="333333"/>
          <w:sz w:val="24"/>
          <w:szCs w:val="24"/>
          <w:lang w:eastAsia="en-GB"/>
        </w:rPr>
        <w:t>hen</w:t>
      </w:r>
      <w:r w:rsidRPr="0026519C">
        <w:rPr>
          <w:rFonts w:ascii="Times New Roman" w:eastAsia="Times New Roman" w:hAnsi="Times New Roman"/>
          <w:color w:val="333333"/>
          <w:sz w:val="24"/>
          <w:szCs w:val="24"/>
          <w:lang w:eastAsia="en-GB"/>
        </w:rPr>
        <w:t xml:space="preserve"> the vehicle is</w:t>
      </w:r>
      <w:r w:rsidRPr="00286565">
        <w:rPr>
          <w:rFonts w:ascii="Times New Roman" w:eastAsia="Times New Roman" w:hAnsi="Times New Roman"/>
          <w:color w:val="333333"/>
          <w:sz w:val="24"/>
          <w:szCs w:val="24"/>
          <w:lang w:eastAsia="en-GB"/>
        </w:rPr>
        <w:t xml:space="preserve"> reversing at manoeuvring speed, </w:t>
      </w:r>
      <w:proofErr w:type="spellStart"/>
      <w:r w:rsidR="00286565" w:rsidRPr="00286565">
        <w:rPr>
          <w:rFonts w:ascii="Times New Roman" w:eastAsia="Times New Roman" w:hAnsi="Times New Roman"/>
          <w:color w:val="333333"/>
          <w:sz w:val="24"/>
          <w:szCs w:val="24"/>
          <w:lang w:eastAsia="en-GB"/>
        </w:rPr>
        <w:t>Rearguard</w:t>
      </w:r>
      <w:proofErr w:type="spellEnd"/>
      <w:r w:rsidR="00286565" w:rsidRPr="00286565">
        <w:rPr>
          <w:rFonts w:ascii="Times New Roman" w:eastAsia="Times New Roman" w:hAnsi="Times New Roman"/>
          <w:color w:val="333333"/>
          <w:sz w:val="24"/>
          <w:szCs w:val="24"/>
          <w:lang w:eastAsia="en-GB"/>
        </w:rPr>
        <w:t xml:space="preserve"> Assist </w:t>
      </w:r>
      <w:r w:rsidR="0026519C" w:rsidRPr="0026519C">
        <w:rPr>
          <w:rFonts w:ascii="Times New Roman" w:eastAsia="Times New Roman" w:hAnsi="Times New Roman"/>
          <w:color w:val="333333"/>
          <w:sz w:val="24"/>
          <w:szCs w:val="24"/>
          <w:lang w:eastAsia="en-GB"/>
        </w:rPr>
        <w:t>displays</w:t>
      </w:r>
      <w:r w:rsidR="00286565" w:rsidRPr="00286565">
        <w:rPr>
          <w:rFonts w:ascii="Times New Roman" w:eastAsia="Times New Roman" w:hAnsi="Times New Roman"/>
          <w:color w:val="333333"/>
          <w:sz w:val="24"/>
          <w:szCs w:val="24"/>
          <w:lang w:eastAsia="en-GB"/>
        </w:rPr>
        <w:t xml:space="preserve"> on the instrument cluster the distance from objects being approached. Like Active Brake Assist 5</w:t>
      </w:r>
      <w:r w:rsidR="0026519C" w:rsidRPr="0026519C">
        <w:rPr>
          <w:rFonts w:ascii="Times New Roman" w:eastAsia="Times New Roman" w:hAnsi="Times New Roman"/>
          <w:color w:val="333333"/>
          <w:sz w:val="24"/>
          <w:szCs w:val="24"/>
          <w:lang w:eastAsia="en-GB"/>
        </w:rPr>
        <w:t xml:space="preserve"> </w:t>
      </w:r>
      <w:r w:rsidR="00286565" w:rsidRPr="00286565">
        <w:rPr>
          <w:rFonts w:ascii="Times New Roman" w:eastAsia="Times New Roman" w:hAnsi="Times New Roman"/>
          <w:color w:val="333333"/>
          <w:sz w:val="24"/>
          <w:szCs w:val="24"/>
          <w:lang w:eastAsia="en-GB"/>
        </w:rPr>
        <w:t xml:space="preserve">it </w:t>
      </w:r>
      <w:r w:rsidR="0026519C" w:rsidRPr="0026519C">
        <w:rPr>
          <w:rFonts w:ascii="Times New Roman" w:eastAsia="Times New Roman" w:hAnsi="Times New Roman"/>
          <w:color w:val="333333"/>
          <w:sz w:val="24"/>
          <w:szCs w:val="24"/>
          <w:lang w:eastAsia="en-GB"/>
        </w:rPr>
        <w:t xml:space="preserve">also </w:t>
      </w:r>
      <w:r w:rsidR="00286565" w:rsidRPr="00286565">
        <w:rPr>
          <w:rFonts w:ascii="Times New Roman" w:eastAsia="Times New Roman" w:hAnsi="Times New Roman"/>
          <w:color w:val="333333"/>
          <w:sz w:val="24"/>
          <w:szCs w:val="24"/>
          <w:lang w:eastAsia="en-GB"/>
        </w:rPr>
        <w:t>provides warnings</w:t>
      </w:r>
      <w:r w:rsidR="0026519C" w:rsidRPr="0026519C">
        <w:rPr>
          <w:rFonts w:ascii="Times New Roman" w:eastAsia="Times New Roman" w:hAnsi="Times New Roman"/>
          <w:color w:val="333333"/>
          <w:sz w:val="24"/>
          <w:szCs w:val="24"/>
          <w:lang w:eastAsia="en-GB"/>
        </w:rPr>
        <w:t xml:space="preserve"> that the driver can hear and see</w:t>
      </w:r>
      <w:r w:rsidR="00286565" w:rsidRPr="00286565">
        <w:rPr>
          <w:rFonts w:ascii="Times New Roman" w:eastAsia="Times New Roman" w:hAnsi="Times New Roman"/>
          <w:color w:val="333333"/>
          <w:sz w:val="24"/>
          <w:szCs w:val="24"/>
          <w:lang w:eastAsia="en-GB"/>
        </w:rPr>
        <w:t xml:space="preserve">, and </w:t>
      </w:r>
      <w:r w:rsidR="0026519C" w:rsidRPr="0026519C">
        <w:rPr>
          <w:rFonts w:ascii="Times New Roman" w:eastAsia="Times New Roman" w:hAnsi="Times New Roman"/>
          <w:color w:val="333333"/>
          <w:sz w:val="24"/>
          <w:szCs w:val="24"/>
          <w:lang w:eastAsia="en-GB"/>
        </w:rPr>
        <w:t>is able to brake</w:t>
      </w:r>
      <w:r w:rsidR="00286565" w:rsidRPr="00286565">
        <w:rPr>
          <w:rFonts w:ascii="Times New Roman" w:eastAsia="Times New Roman" w:hAnsi="Times New Roman"/>
          <w:color w:val="333333"/>
          <w:sz w:val="24"/>
          <w:szCs w:val="24"/>
          <w:lang w:eastAsia="en-GB"/>
        </w:rPr>
        <w:t xml:space="preserve"> the vehicle to a controlled stop when the distance to an object becomes critical.</w:t>
      </w:r>
    </w:p>
    <w:p w14:paraId="7C95DC05" w14:textId="1C26B71C" w:rsidR="0026519C" w:rsidRPr="0026519C" w:rsidRDefault="0026519C" w:rsidP="003B0596">
      <w:pPr>
        <w:shd w:val="clear" w:color="auto" w:fill="FFFFFF"/>
        <w:spacing w:after="0" w:line="240" w:lineRule="auto"/>
        <w:rPr>
          <w:rFonts w:ascii="Times New Roman" w:eastAsia="Times New Roman" w:hAnsi="Times New Roman"/>
          <w:color w:val="333333"/>
          <w:sz w:val="24"/>
          <w:szCs w:val="24"/>
          <w:lang w:eastAsia="en-GB"/>
        </w:rPr>
      </w:pPr>
    </w:p>
    <w:p w14:paraId="2B0561A5" w14:textId="0220376B" w:rsidR="003B0596" w:rsidRDefault="0026519C" w:rsidP="003B0596">
      <w:pPr>
        <w:shd w:val="clear" w:color="auto" w:fill="FFFFFF"/>
        <w:spacing w:after="0" w:line="240" w:lineRule="auto"/>
        <w:rPr>
          <w:rFonts w:ascii="Times New Roman" w:eastAsia="Times New Roman" w:hAnsi="Times New Roman"/>
          <w:color w:val="333333"/>
          <w:sz w:val="24"/>
          <w:szCs w:val="24"/>
          <w:lang w:eastAsia="en-GB"/>
        </w:rPr>
      </w:pPr>
      <w:r w:rsidRPr="0026519C">
        <w:rPr>
          <w:rFonts w:ascii="Times New Roman" w:eastAsia="Times New Roman" w:hAnsi="Times New Roman"/>
          <w:color w:val="333333"/>
          <w:sz w:val="24"/>
          <w:szCs w:val="24"/>
          <w:lang w:eastAsia="en-GB"/>
        </w:rPr>
        <w:t>“</w:t>
      </w:r>
      <w:r w:rsidR="003B0596">
        <w:rPr>
          <w:rFonts w:ascii="Times New Roman" w:eastAsia="Times New Roman" w:hAnsi="Times New Roman"/>
          <w:color w:val="333333"/>
          <w:sz w:val="24"/>
          <w:szCs w:val="24"/>
          <w:lang w:eastAsia="en-GB"/>
        </w:rPr>
        <w:t xml:space="preserve">Previous experience and the analysis that we’ve conducted confirmed that there are compelling arguments in favour of the Econic </w:t>
      </w:r>
      <w:r w:rsidR="009F0AFC">
        <w:rPr>
          <w:rFonts w:ascii="Times New Roman" w:eastAsia="Times New Roman" w:hAnsi="Times New Roman"/>
          <w:color w:val="333333"/>
          <w:sz w:val="24"/>
          <w:szCs w:val="24"/>
          <w:lang w:eastAsia="en-GB"/>
        </w:rPr>
        <w:t>in terms of</w:t>
      </w:r>
      <w:r w:rsidR="003B0596">
        <w:rPr>
          <w:rFonts w:ascii="Times New Roman" w:eastAsia="Times New Roman" w:hAnsi="Times New Roman"/>
          <w:color w:val="333333"/>
          <w:sz w:val="24"/>
          <w:szCs w:val="24"/>
          <w:lang w:eastAsia="en-GB"/>
        </w:rPr>
        <w:t xml:space="preserve"> costs, uptime and the opinions of front-line colleagues.</w:t>
      </w:r>
    </w:p>
    <w:p w14:paraId="26A8064D" w14:textId="77777777" w:rsidR="003B0596" w:rsidRDefault="003B0596" w:rsidP="003B0596">
      <w:pPr>
        <w:shd w:val="clear" w:color="auto" w:fill="FFFFFF"/>
        <w:spacing w:after="0" w:line="240" w:lineRule="auto"/>
        <w:rPr>
          <w:rFonts w:ascii="Times New Roman" w:eastAsia="Times New Roman" w:hAnsi="Times New Roman"/>
          <w:color w:val="333333"/>
          <w:sz w:val="24"/>
          <w:szCs w:val="24"/>
          <w:lang w:eastAsia="en-GB"/>
        </w:rPr>
      </w:pPr>
    </w:p>
    <w:p w14:paraId="5AB276A0" w14:textId="6FF3B52D" w:rsidR="0026519C" w:rsidRDefault="003B0596" w:rsidP="003B0596">
      <w:pPr>
        <w:shd w:val="clear" w:color="auto" w:fill="FFFFFF"/>
        <w:spacing w:after="0" w:line="240" w:lineRule="auto"/>
        <w:rPr>
          <w:rFonts w:ascii="Times New Roman" w:eastAsia="Times New Roman" w:hAnsi="Times New Roman"/>
          <w:color w:val="333333"/>
          <w:sz w:val="24"/>
          <w:szCs w:val="24"/>
          <w:lang w:eastAsia="en-GB"/>
        </w:rPr>
      </w:pPr>
      <w:r>
        <w:rPr>
          <w:rFonts w:ascii="Times New Roman" w:eastAsia="Times New Roman" w:hAnsi="Times New Roman"/>
          <w:color w:val="333333"/>
          <w:sz w:val="24"/>
          <w:szCs w:val="24"/>
          <w:lang w:eastAsia="en-GB"/>
        </w:rPr>
        <w:t>“Safety is another factor that weighs heavily in favour of Mercedes-Benz, and in this respect t</w:t>
      </w:r>
      <w:r w:rsidR="0026519C" w:rsidRPr="0026519C">
        <w:rPr>
          <w:rFonts w:ascii="Times New Roman" w:eastAsia="Times New Roman" w:hAnsi="Times New Roman"/>
          <w:color w:val="333333"/>
          <w:sz w:val="24"/>
          <w:szCs w:val="24"/>
          <w:lang w:eastAsia="en-GB"/>
        </w:rPr>
        <w:t xml:space="preserve">he latest </w:t>
      </w:r>
      <w:r w:rsidR="0026519C" w:rsidRPr="00286565">
        <w:rPr>
          <w:rFonts w:ascii="Times New Roman" w:eastAsia="Times New Roman" w:hAnsi="Times New Roman"/>
          <w:color w:val="333333"/>
          <w:sz w:val="24"/>
          <w:szCs w:val="24"/>
          <w:lang w:eastAsia="en-GB"/>
        </w:rPr>
        <w:t xml:space="preserve">enhancements to </w:t>
      </w:r>
      <w:r w:rsidR="0026519C">
        <w:rPr>
          <w:rFonts w:ascii="Times New Roman" w:eastAsia="Times New Roman" w:hAnsi="Times New Roman"/>
          <w:color w:val="333333"/>
          <w:sz w:val="24"/>
          <w:szCs w:val="24"/>
          <w:lang w:eastAsia="en-GB"/>
        </w:rPr>
        <w:t>its</w:t>
      </w:r>
      <w:r w:rsidR="0026519C" w:rsidRPr="00286565">
        <w:rPr>
          <w:rFonts w:ascii="Times New Roman" w:eastAsia="Times New Roman" w:hAnsi="Times New Roman"/>
          <w:color w:val="333333"/>
          <w:sz w:val="24"/>
          <w:szCs w:val="24"/>
          <w:lang w:eastAsia="en-GB"/>
        </w:rPr>
        <w:t xml:space="preserve"> standard specification and additions to the </w:t>
      </w:r>
      <w:r w:rsidR="009F0AFC">
        <w:rPr>
          <w:rFonts w:ascii="Times New Roman" w:eastAsia="Times New Roman" w:hAnsi="Times New Roman"/>
          <w:color w:val="333333"/>
          <w:sz w:val="24"/>
          <w:szCs w:val="24"/>
          <w:lang w:eastAsia="en-GB"/>
        </w:rPr>
        <w:t xml:space="preserve">Mercedes-Benz </w:t>
      </w:r>
      <w:r w:rsidR="0026519C" w:rsidRPr="00286565">
        <w:rPr>
          <w:rFonts w:ascii="Times New Roman" w:eastAsia="Times New Roman" w:hAnsi="Times New Roman"/>
          <w:color w:val="333333"/>
          <w:sz w:val="24"/>
          <w:szCs w:val="24"/>
          <w:lang w:eastAsia="en-GB"/>
        </w:rPr>
        <w:t xml:space="preserve">options list </w:t>
      </w:r>
      <w:r w:rsidR="0026519C">
        <w:rPr>
          <w:rFonts w:ascii="Times New Roman" w:eastAsia="Times New Roman" w:hAnsi="Times New Roman"/>
          <w:color w:val="333333"/>
          <w:sz w:val="24"/>
          <w:szCs w:val="24"/>
          <w:lang w:eastAsia="en-GB"/>
        </w:rPr>
        <w:t xml:space="preserve">have elevated the Econic to another level,” confirmed Den Edwards. </w:t>
      </w:r>
    </w:p>
    <w:p w14:paraId="3BB8438C" w14:textId="27042A34" w:rsidR="003B0596" w:rsidRDefault="003B0596" w:rsidP="003B0596">
      <w:pPr>
        <w:shd w:val="clear" w:color="auto" w:fill="FFFFFF"/>
        <w:spacing w:after="0" w:line="240" w:lineRule="auto"/>
        <w:rPr>
          <w:rFonts w:ascii="Times New Roman" w:eastAsia="Times New Roman" w:hAnsi="Times New Roman"/>
          <w:color w:val="333333"/>
          <w:sz w:val="24"/>
          <w:szCs w:val="24"/>
          <w:lang w:eastAsia="en-GB"/>
        </w:rPr>
      </w:pPr>
    </w:p>
    <w:p w14:paraId="704C4076" w14:textId="78943684" w:rsidR="0026519C" w:rsidRDefault="009F0AFC" w:rsidP="0026519C">
      <w:pPr>
        <w:shd w:val="clear" w:color="auto" w:fill="FFFFFF"/>
        <w:spacing w:after="0" w:line="240" w:lineRule="auto"/>
        <w:rPr>
          <w:rFonts w:ascii="Times New Roman" w:eastAsia="Times New Roman" w:hAnsi="Times New Roman"/>
          <w:color w:val="333333"/>
          <w:sz w:val="24"/>
          <w:szCs w:val="24"/>
          <w:lang w:eastAsia="en-GB"/>
        </w:rPr>
      </w:pPr>
      <w:r>
        <w:rPr>
          <w:rFonts w:ascii="Times New Roman" w:eastAsia="Times New Roman" w:hAnsi="Times New Roman"/>
          <w:color w:val="333333"/>
          <w:sz w:val="24"/>
          <w:szCs w:val="24"/>
          <w:lang w:eastAsia="en-GB"/>
        </w:rPr>
        <w:t>“Given the Council’s total commitment to responsible, compliant operation, it is reassuring to know that these new vehicles are so comprehensively equipped when it comes to the protection of our drivers and crews, and, indeed, of everyone else who uses the borough’s roads.”</w:t>
      </w:r>
    </w:p>
    <w:p w14:paraId="68FC5CA3" w14:textId="347ACEA1" w:rsidR="009F0AFC" w:rsidRDefault="009F0AFC" w:rsidP="0026519C">
      <w:pPr>
        <w:shd w:val="clear" w:color="auto" w:fill="FFFFFF"/>
        <w:spacing w:after="0" w:line="240" w:lineRule="auto"/>
        <w:rPr>
          <w:rFonts w:ascii="Times New Roman" w:eastAsia="Times New Roman" w:hAnsi="Times New Roman"/>
          <w:color w:val="333333"/>
          <w:sz w:val="24"/>
          <w:szCs w:val="24"/>
          <w:lang w:eastAsia="en-GB"/>
        </w:rPr>
      </w:pPr>
    </w:p>
    <w:p w14:paraId="6655C22A" w14:textId="692713C6" w:rsidR="009F0AFC" w:rsidRDefault="009F0AFC" w:rsidP="0026519C">
      <w:pPr>
        <w:shd w:val="clear" w:color="auto" w:fill="FFFFFF"/>
        <w:spacing w:after="0" w:line="240" w:lineRule="auto"/>
        <w:rPr>
          <w:rFonts w:ascii="Times New Roman" w:eastAsia="Times New Roman" w:hAnsi="Times New Roman"/>
          <w:color w:val="333333"/>
          <w:sz w:val="24"/>
          <w:szCs w:val="24"/>
          <w:lang w:eastAsia="en-GB"/>
        </w:rPr>
      </w:pPr>
      <w:r>
        <w:rPr>
          <w:rFonts w:ascii="Times New Roman" w:eastAsia="Times New Roman" w:hAnsi="Times New Roman"/>
          <w:color w:val="333333"/>
          <w:sz w:val="24"/>
          <w:szCs w:val="24"/>
          <w:lang w:eastAsia="en-GB"/>
        </w:rPr>
        <w:t xml:space="preserve">go.walsall.gov.uk </w:t>
      </w:r>
    </w:p>
    <w:p w14:paraId="1B2E9130" w14:textId="6C35AC3D" w:rsidR="00C42CF8" w:rsidRDefault="00C42CF8" w:rsidP="0026519C">
      <w:pPr>
        <w:shd w:val="clear" w:color="auto" w:fill="FFFFFF"/>
        <w:spacing w:after="0" w:line="240" w:lineRule="auto"/>
        <w:rPr>
          <w:rFonts w:ascii="Times New Roman" w:eastAsia="Times New Roman" w:hAnsi="Times New Roman"/>
          <w:color w:val="333333"/>
          <w:sz w:val="24"/>
          <w:szCs w:val="24"/>
          <w:lang w:eastAsia="en-GB"/>
        </w:rPr>
      </w:pPr>
    </w:p>
    <w:p w14:paraId="621D9618" w14:textId="77777777" w:rsidR="001A1773" w:rsidRDefault="001A1773" w:rsidP="0026519C">
      <w:pPr>
        <w:shd w:val="clear" w:color="auto" w:fill="FFFFFF"/>
        <w:spacing w:after="0" w:line="240" w:lineRule="auto"/>
        <w:rPr>
          <w:rFonts w:ascii="Times New Roman" w:eastAsia="Times New Roman" w:hAnsi="Times New Roman"/>
          <w:color w:val="333333"/>
          <w:sz w:val="24"/>
          <w:szCs w:val="24"/>
          <w:lang w:eastAsia="en-GB"/>
        </w:rPr>
      </w:pPr>
    </w:p>
    <w:p w14:paraId="547EFC38" w14:textId="6412BB04" w:rsidR="00DB064F" w:rsidRDefault="00C42CF8" w:rsidP="00C42CF8">
      <w:pPr>
        <w:shd w:val="clear" w:color="auto" w:fill="FFFFFF"/>
        <w:spacing w:after="0" w:line="240" w:lineRule="auto"/>
        <w:rPr>
          <w:rFonts w:ascii="Times New Roman" w:eastAsia="Times New Roman" w:hAnsi="Times New Roman"/>
          <w:color w:val="333333"/>
          <w:sz w:val="24"/>
          <w:szCs w:val="24"/>
          <w:lang w:eastAsia="en-GB"/>
        </w:rPr>
      </w:pPr>
      <w:r>
        <w:rPr>
          <w:noProof/>
        </w:rPr>
        <w:lastRenderedPageBreak/>
        <w:drawing>
          <wp:inline distT="0" distB="0" distL="0" distR="0" wp14:anchorId="07773BDE" wp14:editId="1DDCA611">
            <wp:extent cx="5731510" cy="369506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95065"/>
                    </a:xfrm>
                    <a:prstGeom prst="rect">
                      <a:avLst/>
                    </a:prstGeom>
                    <a:noFill/>
                    <a:ln>
                      <a:noFill/>
                    </a:ln>
                  </pic:spPr>
                </pic:pic>
              </a:graphicData>
            </a:graphic>
          </wp:inline>
        </w:drawing>
      </w:r>
    </w:p>
    <w:p w14:paraId="3D9D63A4" w14:textId="77777777" w:rsidR="00C42CF8" w:rsidRPr="00C42CF8" w:rsidRDefault="00C42CF8" w:rsidP="00C42CF8">
      <w:pPr>
        <w:shd w:val="clear" w:color="auto" w:fill="FFFFFF"/>
        <w:spacing w:after="0" w:line="240" w:lineRule="auto"/>
        <w:rPr>
          <w:rFonts w:ascii="Times New Roman" w:eastAsia="Times New Roman" w:hAnsi="Times New Roman"/>
          <w:color w:val="333333"/>
          <w:sz w:val="24"/>
          <w:szCs w:val="24"/>
          <w:lang w:eastAsia="en-GB"/>
        </w:rPr>
      </w:pPr>
    </w:p>
    <w:p w14:paraId="33A2AB8D" w14:textId="6FADD626" w:rsidR="00DB064F" w:rsidRDefault="00DB064F" w:rsidP="00DB064F">
      <w:pPr>
        <w:spacing w:after="0" w:line="240" w:lineRule="auto"/>
        <w:rPr>
          <w:rFonts w:ascii="Times New Roman" w:hAnsi="Times New Roman"/>
          <w:b/>
          <w:bCs/>
          <w:i/>
          <w:sz w:val="24"/>
          <w:szCs w:val="24"/>
        </w:rPr>
      </w:pPr>
      <w:r>
        <w:rPr>
          <w:noProof/>
        </w:rPr>
        <w:drawing>
          <wp:inline distT="0" distB="0" distL="0" distR="0" wp14:anchorId="163DDDC9" wp14:editId="40FC7607">
            <wp:extent cx="5727700" cy="3853591"/>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1890" cy="3863138"/>
                    </a:xfrm>
                    <a:prstGeom prst="rect">
                      <a:avLst/>
                    </a:prstGeom>
                    <a:noFill/>
                    <a:ln>
                      <a:noFill/>
                    </a:ln>
                  </pic:spPr>
                </pic:pic>
              </a:graphicData>
            </a:graphic>
          </wp:inline>
        </w:drawing>
      </w:r>
    </w:p>
    <w:p w14:paraId="74859F8B" w14:textId="19904692" w:rsidR="00DB064F" w:rsidRDefault="00DB064F" w:rsidP="001349AC">
      <w:pPr>
        <w:spacing w:after="0" w:line="240" w:lineRule="auto"/>
        <w:rPr>
          <w:rFonts w:ascii="Times New Roman" w:hAnsi="Times New Roman"/>
          <w:b/>
          <w:bCs/>
          <w:i/>
          <w:sz w:val="24"/>
          <w:szCs w:val="24"/>
        </w:rPr>
      </w:pPr>
    </w:p>
    <w:p w14:paraId="4EF00DE7" w14:textId="2AD5E2A5" w:rsidR="00DB064F" w:rsidRDefault="00DB064F" w:rsidP="001349AC">
      <w:pPr>
        <w:spacing w:after="0" w:line="240" w:lineRule="auto"/>
        <w:rPr>
          <w:rFonts w:ascii="Times New Roman" w:hAnsi="Times New Roman"/>
          <w:b/>
          <w:bCs/>
          <w:i/>
          <w:sz w:val="24"/>
          <w:szCs w:val="24"/>
        </w:rPr>
      </w:pPr>
      <w:r>
        <w:rPr>
          <w:noProof/>
        </w:rPr>
        <w:lastRenderedPageBreak/>
        <w:drawing>
          <wp:inline distT="0" distB="0" distL="0" distR="0" wp14:anchorId="0549588E" wp14:editId="15DA62F3">
            <wp:extent cx="5734050" cy="382744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5673" cy="3835201"/>
                    </a:xfrm>
                    <a:prstGeom prst="rect">
                      <a:avLst/>
                    </a:prstGeom>
                    <a:noFill/>
                    <a:ln>
                      <a:noFill/>
                    </a:ln>
                  </pic:spPr>
                </pic:pic>
              </a:graphicData>
            </a:graphic>
          </wp:inline>
        </w:drawing>
      </w:r>
    </w:p>
    <w:p w14:paraId="6A649E91" w14:textId="31241D95" w:rsidR="007B3FAE" w:rsidRDefault="007B3FAE" w:rsidP="001349AC">
      <w:pPr>
        <w:spacing w:after="0" w:line="240" w:lineRule="auto"/>
        <w:rPr>
          <w:rFonts w:ascii="Times New Roman" w:hAnsi="Times New Roman"/>
          <w:b/>
          <w:bCs/>
          <w:i/>
          <w:sz w:val="24"/>
          <w:szCs w:val="24"/>
        </w:rPr>
      </w:pPr>
    </w:p>
    <w:p w14:paraId="10323F84" w14:textId="6AAB6EEE" w:rsidR="007B3FAE" w:rsidRDefault="007B3FAE" w:rsidP="001349AC">
      <w:pPr>
        <w:spacing w:after="0" w:line="240" w:lineRule="auto"/>
        <w:rPr>
          <w:rFonts w:ascii="Times New Roman" w:hAnsi="Times New Roman"/>
          <w:b/>
          <w:bCs/>
          <w:i/>
          <w:sz w:val="24"/>
          <w:szCs w:val="24"/>
        </w:rPr>
      </w:pPr>
      <w:r>
        <w:rPr>
          <w:noProof/>
        </w:rPr>
        <w:drawing>
          <wp:inline distT="0" distB="0" distL="0" distR="0" wp14:anchorId="61CB529B" wp14:editId="504D6E42">
            <wp:extent cx="5727075" cy="379730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321" cy="3800778"/>
                    </a:xfrm>
                    <a:prstGeom prst="rect">
                      <a:avLst/>
                    </a:prstGeom>
                    <a:noFill/>
                    <a:ln>
                      <a:noFill/>
                    </a:ln>
                  </pic:spPr>
                </pic:pic>
              </a:graphicData>
            </a:graphic>
          </wp:inline>
        </w:drawing>
      </w:r>
    </w:p>
    <w:p w14:paraId="4687DFA4" w14:textId="57F044D7" w:rsidR="00DB064F" w:rsidRDefault="00DB064F" w:rsidP="001349AC">
      <w:pPr>
        <w:spacing w:after="0" w:line="240" w:lineRule="auto"/>
        <w:rPr>
          <w:rFonts w:ascii="Times New Roman" w:hAnsi="Times New Roman"/>
          <w:b/>
          <w:bCs/>
          <w:i/>
          <w:sz w:val="24"/>
          <w:szCs w:val="24"/>
        </w:rPr>
      </w:pPr>
    </w:p>
    <w:p w14:paraId="378DD947" w14:textId="57480C32" w:rsidR="00DB064F" w:rsidRDefault="00DB064F" w:rsidP="001349AC">
      <w:pPr>
        <w:spacing w:after="0" w:line="240" w:lineRule="auto"/>
        <w:rPr>
          <w:rFonts w:ascii="Times New Roman" w:hAnsi="Times New Roman"/>
          <w:b/>
          <w:bCs/>
          <w:i/>
          <w:sz w:val="24"/>
          <w:szCs w:val="24"/>
        </w:rPr>
      </w:pPr>
      <w:r>
        <w:rPr>
          <w:noProof/>
        </w:rPr>
        <w:lastRenderedPageBreak/>
        <w:drawing>
          <wp:inline distT="0" distB="0" distL="0" distR="0" wp14:anchorId="1B105479" wp14:editId="18D92D76">
            <wp:extent cx="5740400" cy="374461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7622" cy="3755844"/>
                    </a:xfrm>
                    <a:prstGeom prst="rect">
                      <a:avLst/>
                    </a:prstGeom>
                    <a:noFill/>
                    <a:ln>
                      <a:noFill/>
                    </a:ln>
                  </pic:spPr>
                </pic:pic>
              </a:graphicData>
            </a:graphic>
          </wp:inline>
        </w:drawing>
      </w:r>
    </w:p>
    <w:p w14:paraId="0208BB0D" w14:textId="54FD377F" w:rsidR="00DB064F" w:rsidRDefault="00DB064F" w:rsidP="001349AC">
      <w:pPr>
        <w:spacing w:after="0" w:line="240" w:lineRule="auto"/>
        <w:rPr>
          <w:rFonts w:ascii="Times New Roman" w:hAnsi="Times New Roman"/>
          <w:b/>
          <w:bCs/>
          <w:i/>
          <w:sz w:val="24"/>
          <w:szCs w:val="24"/>
        </w:rPr>
      </w:pPr>
    </w:p>
    <w:p w14:paraId="0799D354" w14:textId="52B6FD6B" w:rsidR="007B3FAE" w:rsidRDefault="007B3FAE" w:rsidP="001349AC">
      <w:pPr>
        <w:spacing w:after="0" w:line="240" w:lineRule="auto"/>
        <w:rPr>
          <w:rFonts w:ascii="Times New Roman" w:hAnsi="Times New Roman"/>
          <w:b/>
          <w:bCs/>
          <w:i/>
          <w:sz w:val="24"/>
          <w:szCs w:val="24"/>
        </w:rPr>
      </w:pPr>
      <w:r>
        <w:rPr>
          <w:noProof/>
        </w:rPr>
        <w:drawing>
          <wp:inline distT="0" distB="0" distL="0" distR="0" wp14:anchorId="6DDCAFEF" wp14:editId="66CE67FF">
            <wp:extent cx="5721350" cy="382085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894" cy="3825225"/>
                    </a:xfrm>
                    <a:prstGeom prst="rect">
                      <a:avLst/>
                    </a:prstGeom>
                    <a:noFill/>
                    <a:ln>
                      <a:noFill/>
                    </a:ln>
                  </pic:spPr>
                </pic:pic>
              </a:graphicData>
            </a:graphic>
          </wp:inline>
        </w:drawing>
      </w:r>
    </w:p>
    <w:p w14:paraId="5124D633" w14:textId="458BB9A9" w:rsidR="007B3FAE" w:rsidRDefault="007B3FAE" w:rsidP="001349AC">
      <w:pPr>
        <w:spacing w:after="0" w:line="240" w:lineRule="auto"/>
        <w:rPr>
          <w:rFonts w:ascii="Times New Roman" w:hAnsi="Times New Roman"/>
          <w:b/>
          <w:bCs/>
          <w:i/>
          <w:sz w:val="24"/>
          <w:szCs w:val="24"/>
        </w:rPr>
      </w:pPr>
    </w:p>
    <w:p w14:paraId="1C5E6083" w14:textId="48C93828" w:rsidR="007B3FAE" w:rsidRPr="00534B3A" w:rsidRDefault="00534B3A" w:rsidP="001349AC">
      <w:pPr>
        <w:spacing w:after="0" w:line="240" w:lineRule="auto"/>
        <w:rPr>
          <w:rFonts w:ascii="Times New Roman" w:hAnsi="Times New Roman"/>
          <w:iCs/>
          <w:sz w:val="24"/>
          <w:szCs w:val="24"/>
        </w:rPr>
      </w:pPr>
      <w:r>
        <w:rPr>
          <w:rFonts w:ascii="Times New Roman" w:hAnsi="Times New Roman"/>
          <w:b/>
          <w:bCs/>
          <w:iCs/>
          <w:sz w:val="24"/>
          <w:szCs w:val="24"/>
        </w:rPr>
        <w:t>Window of opportunity</w:t>
      </w:r>
      <w:r w:rsidR="007B3FAE" w:rsidRPr="007B3FAE">
        <w:rPr>
          <w:rFonts w:ascii="Times New Roman" w:hAnsi="Times New Roman"/>
          <w:b/>
          <w:bCs/>
          <w:iCs/>
          <w:sz w:val="24"/>
          <w:szCs w:val="24"/>
        </w:rPr>
        <w:t>:</w:t>
      </w:r>
      <w:r>
        <w:rPr>
          <w:rFonts w:ascii="Times New Roman" w:hAnsi="Times New Roman"/>
          <w:b/>
          <w:bCs/>
          <w:iCs/>
          <w:sz w:val="24"/>
          <w:szCs w:val="24"/>
        </w:rPr>
        <w:t xml:space="preserve"> </w:t>
      </w:r>
      <w:r>
        <w:rPr>
          <w:rFonts w:ascii="Times New Roman" w:hAnsi="Times New Roman"/>
          <w:iCs/>
          <w:sz w:val="24"/>
          <w:szCs w:val="24"/>
        </w:rPr>
        <w:t xml:space="preserve">An optional sliding section within the glass panel allows </w:t>
      </w:r>
      <w:r w:rsidR="002076CB">
        <w:rPr>
          <w:rFonts w:ascii="Times New Roman" w:hAnsi="Times New Roman"/>
          <w:iCs/>
          <w:sz w:val="24"/>
          <w:szCs w:val="24"/>
        </w:rPr>
        <w:t>occupants of</w:t>
      </w:r>
      <w:r>
        <w:rPr>
          <w:rFonts w:ascii="Times New Roman" w:hAnsi="Times New Roman"/>
          <w:iCs/>
          <w:sz w:val="24"/>
          <w:szCs w:val="24"/>
        </w:rPr>
        <w:t xml:space="preserve"> the Econic cab to speak to colleagues outside</w:t>
      </w:r>
      <w:r w:rsidR="007B3FAE" w:rsidRPr="00534B3A">
        <w:rPr>
          <w:rFonts w:ascii="Times New Roman" w:hAnsi="Times New Roman"/>
          <w:iCs/>
          <w:sz w:val="24"/>
          <w:szCs w:val="24"/>
        </w:rPr>
        <w:t xml:space="preserve">  </w:t>
      </w:r>
    </w:p>
    <w:p w14:paraId="45A6CB66" w14:textId="77777777" w:rsidR="007B3FAE" w:rsidRDefault="007B3FAE" w:rsidP="001349AC">
      <w:pPr>
        <w:spacing w:after="0" w:line="240" w:lineRule="auto"/>
        <w:rPr>
          <w:rFonts w:ascii="Times New Roman" w:hAnsi="Times New Roman"/>
          <w:b/>
          <w:bCs/>
          <w:i/>
          <w:sz w:val="24"/>
          <w:szCs w:val="24"/>
        </w:rPr>
      </w:pPr>
    </w:p>
    <w:p w14:paraId="3FE043A7" w14:textId="77777777" w:rsidR="00DB064F" w:rsidRDefault="00DB064F" w:rsidP="001349AC">
      <w:pPr>
        <w:spacing w:after="0" w:line="240" w:lineRule="auto"/>
        <w:rPr>
          <w:rFonts w:ascii="Times New Roman" w:hAnsi="Times New Roman"/>
          <w:b/>
          <w:bCs/>
          <w:i/>
          <w:sz w:val="24"/>
          <w:szCs w:val="24"/>
        </w:rPr>
      </w:pPr>
    </w:p>
    <w:p w14:paraId="77C82E5C" w14:textId="45469573" w:rsidR="001A7004" w:rsidRDefault="00DB064F" w:rsidP="001349AC">
      <w:pPr>
        <w:spacing w:after="0" w:line="240" w:lineRule="auto"/>
        <w:rPr>
          <w:rFonts w:ascii="Times New Roman" w:hAnsi="Times New Roman"/>
          <w:b/>
          <w:bCs/>
          <w:i/>
          <w:sz w:val="24"/>
          <w:szCs w:val="24"/>
        </w:rPr>
      </w:pPr>
      <w:r>
        <w:rPr>
          <w:rFonts w:ascii="Times New Roman" w:hAnsi="Times New Roman"/>
          <w:b/>
          <w:bCs/>
          <w:i/>
          <w:sz w:val="24"/>
          <w:szCs w:val="24"/>
        </w:rPr>
        <w:t>e</w:t>
      </w:r>
      <w:r w:rsidR="001A7004" w:rsidRPr="00733A68">
        <w:rPr>
          <w:rFonts w:ascii="Times New Roman" w:hAnsi="Times New Roman"/>
          <w:b/>
          <w:bCs/>
          <w:i/>
          <w:sz w:val="24"/>
          <w:szCs w:val="24"/>
        </w:rPr>
        <w:t>nds</w:t>
      </w:r>
    </w:p>
    <w:p w14:paraId="79E6AB2F" w14:textId="77777777" w:rsidR="00DB064F" w:rsidRDefault="00DB064F" w:rsidP="001349AC">
      <w:pPr>
        <w:spacing w:after="0" w:line="240" w:lineRule="auto"/>
        <w:rPr>
          <w:rFonts w:ascii="Times New Roman" w:hAnsi="Times New Roman"/>
          <w:b/>
          <w:bCs/>
          <w:i/>
          <w:sz w:val="24"/>
          <w:szCs w:val="24"/>
        </w:rPr>
      </w:pPr>
    </w:p>
    <w:p w14:paraId="3136339D" w14:textId="77777777" w:rsidR="001A1773" w:rsidRDefault="001A1773" w:rsidP="001349AC">
      <w:pPr>
        <w:spacing w:after="0" w:line="240" w:lineRule="auto"/>
        <w:rPr>
          <w:rFonts w:ascii="Arial" w:hAnsi="Arial" w:cs="Arial"/>
          <w:b/>
          <w:bCs/>
        </w:rPr>
      </w:pPr>
    </w:p>
    <w:p w14:paraId="12AF047B" w14:textId="77777777" w:rsidR="001A1773" w:rsidRDefault="001A1773" w:rsidP="001349AC">
      <w:pPr>
        <w:spacing w:after="0" w:line="240" w:lineRule="auto"/>
        <w:rPr>
          <w:rFonts w:ascii="Arial" w:hAnsi="Arial" w:cs="Arial"/>
          <w:b/>
          <w:bCs/>
        </w:rPr>
      </w:pPr>
    </w:p>
    <w:p w14:paraId="13B007B5" w14:textId="0766ED6C" w:rsidR="0076765B" w:rsidRPr="0076765B" w:rsidRDefault="0076765B" w:rsidP="001349AC">
      <w:pPr>
        <w:spacing w:after="0" w:line="240" w:lineRule="auto"/>
        <w:rPr>
          <w:rFonts w:ascii="Arial" w:hAnsi="Arial" w:cs="Arial"/>
          <w:b/>
          <w:bCs/>
        </w:rPr>
      </w:pPr>
      <w:r w:rsidRPr="0076765B">
        <w:rPr>
          <w:rFonts w:ascii="Arial" w:hAnsi="Arial" w:cs="Arial"/>
          <w:b/>
          <w:bCs/>
        </w:rPr>
        <w:t>For more information, or to request higher-res image files, please contact:</w:t>
      </w:r>
    </w:p>
    <w:p w14:paraId="64F79B22" w14:textId="77777777" w:rsidR="007B3FAE" w:rsidRDefault="007B3FAE" w:rsidP="001349AC">
      <w:pPr>
        <w:spacing w:after="0" w:line="240" w:lineRule="auto"/>
        <w:rPr>
          <w:rFonts w:ascii="Arial" w:hAnsi="Arial" w:cs="Arial"/>
        </w:rPr>
      </w:pPr>
    </w:p>
    <w:p w14:paraId="6324565C" w14:textId="051DD817" w:rsidR="0076765B" w:rsidRPr="0076765B" w:rsidRDefault="0076765B" w:rsidP="001349AC">
      <w:pPr>
        <w:spacing w:after="0" w:line="240" w:lineRule="auto"/>
        <w:rPr>
          <w:rFonts w:ascii="Arial" w:hAnsi="Arial" w:cs="Arial"/>
        </w:rPr>
      </w:pPr>
      <w:r w:rsidRPr="0076765B">
        <w:rPr>
          <w:rFonts w:ascii="Arial" w:hAnsi="Arial" w:cs="Arial"/>
        </w:rPr>
        <w:t>Jamie Fretwell at Mercedes-Benz Trucks UK Ltd</w:t>
      </w:r>
    </w:p>
    <w:p w14:paraId="0411FCB0" w14:textId="66641F3C" w:rsidR="0076765B" w:rsidRDefault="0076765B" w:rsidP="001349AC">
      <w:pPr>
        <w:spacing w:after="0" w:line="240" w:lineRule="auto"/>
        <w:rPr>
          <w:rStyle w:val="Hyperlink"/>
          <w:rFonts w:ascii="Arial" w:hAnsi="Arial" w:cs="Arial"/>
        </w:rPr>
      </w:pPr>
      <w:r w:rsidRPr="0076765B">
        <w:rPr>
          <w:rFonts w:ascii="Arial" w:hAnsi="Arial" w:cs="Arial"/>
        </w:rPr>
        <w:t xml:space="preserve">07712 519230, </w:t>
      </w:r>
      <w:hyperlink r:id="rId13" w:history="1">
        <w:r w:rsidRPr="0076765B">
          <w:rPr>
            <w:rStyle w:val="Hyperlink"/>
            <w:rFonts w:ascii="Arial" w:hAnsi="Arial" w:cs="Arial"/>
          </w:rPr>
          <w:t>jamie.fretwell@daimler.com</w:t>
        </w:r>
      </w:hyperlink>
    </w:p>
    <w:p w14:paraId="2A0F2354" w14:textId="21CB21E3" w:rsidR="007B3FAE" w:rsidRDefault="007B3FAE" w:rsidP="001349AC">
      <w:pPr>
        <w:spacing w:after="0" w:line="240" w:lineRule="auto"/>
        <w:rPr>
          <w:rStyle w:val="Hyperlink"/>
          <w:rFonts w:ascii="Arial" w:hAnsi="Arial" w:cs="Arial"/>
        </w:rPr>
      </w:pPr>
    </w:p>
    <w:p w14:paraId="23663D04" w14:textId="77777777" w:rsidR="007B3FAE" w:rsidRPr="007B3FAE" w:rsidRDefault="007B3FAE" w:rsidP="007B3FAE">
      <w:pPr>
        <w:spacing w:after="0" w:line="240" w:lineRule="auto"/>
        <w:rPr>
          <w:rStyle w:val="Hyperlink"/>
          <w:rFonts w:ascii="Arial" w:hAnsi="Arial" w:cs="Arial"/>
          <w:color w:val="000000" w:themeColor="text1"/>
          <w:u w:val="none"/>
        </w:rPr>
      </w:pPr>
      <w:r w:rsidRPr="007B3FAE">
        <w:rPr>
          <w:rStyle w:val="Hyperlink"/>
          <w:rFonts w:ascii="Arial" w:hAnsi="Arial" w:cs="Arial"/>
          <w:color w:val="000000" w:themeColor="text1"/>
          <w:u w:val="none"/>
        </w:rPr>
        <w:t>or</w:t>
      </w:r>
    </w:p>
    <w:p w14:paraId="243F8C8F" w14:textId="77777777" w:rsidR="007B3FAE" w:rsidRDefault="007B3FAE" w:rsidP="007B3FAE">
      <w:pPr>
        <w:spacing w:after="0" w:line="240" w:lineRule="auto"/>
        <w:rPr>
          <w:rStyle w:val="Hyperlink"/>
          <w:rFonts w:ascii="Arial" w:hAnsi="Arial" w:cs="Arial"/>
        </w:rPr>
      </w:pPr>
    </w:p>
    <w:p w14:paraId="35001614" w14:textId="77777777" w:rsidR="007B3FAE" w:rsidRDefault="007B3FAE" w:rsidP="007B3FAE">
      <w:pPr>
        <w:spacing w:after="0" w:line="240" w:lineRule="auto"/>
        <w:rPr>
          <w:rFonts w:ascii="Arial" w:hAnsi="Arial" w:cs="Arial"/>
          <w:lang w:eastAsia="en-GB"/>
        </w:rPr>
      </w:pPr>
      <w:r>
        <w:rPr>
          <w:rFonts w:ascii="Arial" w:hAnsi="Arial" w:cs="Arial"/>
          <w:lang w:eastAsia="en-GB"/>
        </w:rPr>
        <w:t xml:space="preserve">Steve Warren or John Ripley </w:t>
      </w:r>
    </w:p>
    <w:p w14:paraId="5F5BC5B8" w14:textId="77777777" w:rsidR="007B3FAE" w:rsidRPr="00ED76A8" w:rsidRDefault="007B3FAE" w:rsidP="007B3FAE">
      <w:pPr>
        <w:spacing w:after="0" w:line="240" w:lineRule="auto"/>
        <w:rPr>
          <w:rFonts w:ascii="Arial" w:hAnsi="Arial" w:cs="Arial"/>
          <w:lang w:eastAsia="en-GB"/>
        </w:rPr>
      </w:pPr>
      <w:r w:rsidRPr="00ED76A8">
        <w:rPr>
          <w:rFonts w:ascii="Arial" w:hAnsi="Arial" w:cs="Arial"/>
          <w:lang w:eastAsia="en-GB"/>
        </w:rPr>
        <w:t>Impact Communications, 01926 842126</w:t>
      </w:r>
    </w:p>
    <w:p w14:paraId="5EBD167C" w14:textId="77777777" w:rsidR="007B3FAE" w:rsidRPr="00ED76A8" w:rsidRDefault="007B3FAE" w:rsidP="007B3FAE">
      <w:pPr>
        <w:spacing w:after="0" w:line="240" w:lineRule="auto"/>
        <w:rPr>
          <w:rFonts w:ascii="Arial" w:hAnsi="Arial" w:cs="Arial"/>
          <w:lang w:eastAsia="en-GB"/>
        </w:rPr>
      </w:pPr>
      <w:r w:rsidRPr="00ED76A8">
        <w:rPr>
          <w:rFonts w:ascii="Arial" w:hAnsi="Arial" w:cs="Arial"/>
          <w:lang w:eastAsia="en-GB"/>
        </w:rPr>
        <w:t xml:space="preserve">Steve: 07770 470251, </w:t>
      </w:r>
      <w:hyperlink r:id="rId14" w:history="1">
        <w:r w:rsidRPr="00ED76A8">
          <w:rPr>
            <w:rStyle w:val="Hyperlink"/>
            <w:rFonts w:ascii="Arial" w:hAnsi="Arial" w:cs="Arial"/>
            <w:lang w:eastAsia="en-GB"/>
          </w:rPr>
          <w:t>steve@impactcom.co.uk</w:t>
        </w:r>
      </w:hyperlink>
    </w:p>
    <w:p w14:paraId="17146971" w14:textId="77777777" w:rsidR="007B3FAE" w:rsidRPr="00ED76A8" w:rsidRDefault="007B3FAE" w:rsidP="007B3FAE">
      <w:pPr>
        <w:spacing w:after="0" w:line="240" w:lineRule="auto"/>
        <w:rPr>
          <w:rFonts w:ascii="Arial" w:hAnsi="Arial" w:cs="Arial"/>
          <w:lang w:eastAsia="en-GB"/>
        </w:rPr>
      </w:pPr>
      <w:r w:rsidRPr="00ED76A8">
        <w:rPr>
          <w:rFonts w:ascii="Arial" w:hAnsi="Arial" w:cs="Arial"/>
          <w:lang w:eastAsia="en-GB"/>
        </w:rPr>
        <w:t xml:space="preserve">John: 07771 484595, </w:t>
      </w:r>
      <w:hyperlink r:id="rId15" w:history="1">
        <w:r w:rsidRPr="00ED76A8">
          <w:rPr>
            <w:rStyle w:val="Hyperlink"/>
            <w:rFonts w:ascii="Arial" w:hAnsi="Arial" w:cs="Arial"/>
            <w:lang w:eastAsia="en-GB"/>
          </w:rPr>
          <w:t>john@impactcom.co.uk</w:t>
        </w:r>
      </w:hyperlink>
    </w:p>
    <w:p w14:paraId="08DFC92D" w14:textId="77777777" w:rsidR="007B3FAE" w:rsidRPr="0076765B" w:rsidRDefault="007B3FAE" w:rsidP="001349AC">
      <w:pPr>
        <w:spacing w:after="0" w:line="240" w:lineRule="auto"/>
        <w:rPr>
          <w:rFonts w:ascii="Arial" w:hAnsi="Arial" w:cs="Arial"/>
        </w:rPr>
      </w:pPr>
    </w:p>
    <w:p w14:paraId="5604C465" w14:textId="77777777" w:rsidR="00034B47" w:rsidRDefault="00034B47" w:rsidP="001349AC">
      <w:pPr>
        <w:spacing w:after="0" w:line="240" w:lineRule="auto"/>
        <w:rPr>
          <w:rFonts w:ascii="Arial" w:hAnsi="Arial" w:cs="Arial"/>
          <w:b/>
          <w:bCs/>
        </w:rPr>
      </w:pPr>
    </w:p>
    <w:p w14:paraId="43D54576" w14:textId="77777777" w:rsidR="001349AC" w:rsidRPr="0076765B" w:rsidRDefault="001349AC" w:rsidP="001349AC">
      <w:pPr>
        <w:spacing w:after="0" w:line="240" w:lineRule="auto"/>
        <w:rPr>
          <w:rFonts w:ascii="Arial" w:hAnsi="Arial" w:cs="Arial"/>
          <w:b/>
          <w:bCs/>
        </w:rPr>
      </w:pPr>
    </w:p>
    <w:p w14:paraId="67D6A41E" w14:textId="77777777" w:rsidR="0076765B" w:rsidRPr="0076765B" w:rsidRDefault="0076765B" w:rsidP="001349A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30631473" w14:textId="77777777" w:rsidR="00DF74C4" w:rsidRPr="00DF74C4" w:rsidRDefault="00DF74C4" w:rsidP="00DF74C4">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p>
    <w:p w14:paraId="64145BCA" w14:textId="77777777" w:rsidR="00DF74C4" w:rsidRPr="00DF74C4" w:rsidRDefault="00DF74C4" w:rsidP="00DF74C4">
      <w:pPr>
        <w:spacing w:after="0" w:line="240" w:lineRule="auto"/>
        <w:rPr>
          <w:rFonts w:ascii="Arial" w:hAnsi="Arial" w:cs="Arial"/>
        </w:rPr>
      </w:pPr>
    </w:p>
    <w:p w14:paraId="7C123051" w14:textId="77777777" w:rsidR="00DF74C4" w:rsidRPr="00DF74C4" w:rsidRDefault="00DF74C4" w:rsidP="00DF74C4">
      <w:pPr>
        <w:spacing w:after="0" w:line="240" w:lineRule="auto"/>
        <w:rPr>
          <w:rFonts w:ascii="Arial" w:hAnsi="Arial" w:cs="Arial"/>
        </w:rPr>
      </w:pPr>
      <w:r w:rsidRPr="00DF74C4">
        <w:rPr>
          <w:rFonts w:ascii="Arial" w:hAnsi="Arial" w:cs="Arial"/>
        </w:rPr>
        <w:t xml:space="preserve">In 2019, the company registered 6,963 new trucks. Mercedes-Benz accounted for 6,188 new trucks registered in 2019, making it the third-biggest truck brand in the UK. Meanwhile, FUSO registrations hit 775 – including 580 new trucks over 6.0-tonnes. </w:t>
      </w:r>
    </w:p>
    <w:p w14:paraId="60D48EC2" w14:textId="77777777" w:rsidR="00DF74C4" w:rsidRPr="00DF74C4" w:rsidRDefault="00DF74C4" w:rsidP="00DF74C4">
      <w:pPr>
        <w:spacing w:after="0" w:line="240" w:lineRule="auto"/>
        <w:rPr>
          <w:rFonts w:ascii="Arial" w:hAnsi="Arial" w:cs="Arial"/>
        </w:rPr>
      </w:pPr>
    </w:p>
    <w:p w14:paraId="557581B7" w14:textId="77777777" w:rsidR="00DF74C4" w:rsidRDefault="00DF74C4" w:rsidP="00DF74C4">
      <w:pPr>
        <w:spacing w:after="0" w:line="240" w:lineRule="auto"/>
        <w:rPr>
          <w:rFonts w:ascii="Arial" w:hAnsi="Arial" w:cs="Arial"/>
        </w:rPr>
      </w:pPr>
      <w:r w:rsidRPr="00DF74C4">
        <w:rPr>
          <w:rFonts w:ascii="Arial" w:hAnsi="Arial" w:cs="Arial"/>
        </w:rPr>
        <w:t>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MirrorCam,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Econic and Unimog – draw upon more than 125 years of exceptionally high standards of quality, backed up by our promise of Trucks You Can Trust. </w:t>
      </w:r>
    </w:p>
    <w:p w14:paraId="17FE3023" w14:textId="77777777" w:rsidR="008F2AF1" w:rsidRDefault="008F2AF1" w:rsidP="00DF74C4">
      <w:pPr>
        <w:spacing w:after="0" w:line="240" w:lineRule="auto"/>
      </w:pPr>
    </w:p>
    <w:p w14:paraId="0D895C59" w14:textId="77777777" w:rsidR="0076765B" w:rsidRPr="0076765B" w:rsidRDefault="00DC4552" w:rsidP="00DF74C4">
      <w:pPr>
        <w:spacing w:after="0" w:line="240" w:lineRule="auto"/>
        <w:rPr>
          <w:rStyle w:val="Hyperlink"/>
          <w:rFonts w:ascii="Arial" w:hAnsi="Arial" w:cs="Arial"/>
        </w:rPr>
      </w:pPr>
      <w:hyperlink r:id="rId16" w:history="1">
        <w:r w:rsidR="008F2AF1" w:rsidRPr="00361DFC">
          <w:rPr>
            <w:rStyle w:val="Hyperlink"/>
            <w:rFonts w:ascii="Arial" w:hAnsi="Arial" w:cs="Arial"/>
          </w:rPr>
          <w:t>www.mbtrucks.co.uk</w:t>
        </w:r>
      </w:hyperlink>
    </w:p>
    <w:p w14:paraId="38F9617C" w14:textId="00133F61" w:rsidR="00034B47" w:rsidRDefault="00034B47" w:rsidP="00034B47">
      <w:pPr>
        <w:rPr>
          <w:rFonts w:ascii="Times New Roman" w:hAnsi="Times New Roman"/>
          <w:i/>
          <w:sz w:val="24"/>
          <w:szCs w:val="24"/>
        </w:rPr>
      </w:pPr>
    </w:p>
    <w:bookmarkEnd w:id="0"/>
    <w:p w14:paraId="2FFA5BE2" w14:textId="091AF327" w:rsidR="00034B47" w:rsidRPr="006C1B0F" w:rsidRDefault="00034B47" w:rsidP="00034B47">
      <w:pPr>
        <w:rPr>
          <w:rFonts w:ascii="Times New Roman" w:hAnsi="Times New Roman"/>
          <w:i/>
          <w:sz w:val="24"/>
          <w:szCs w:val="24"/>
        </w:rPr>
      </w:pPr>
    </w:p>
    <w:sectPr w:rsidR="00034B47" w:rsidRPr="006C1B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F9"/>
    <w:rsid w:val="00006E06"/>
    <w:rsid w:val="000122E9"/>
    <w:rsid w:val="0001325D"/>
    <w:rsid w:val="0001476D"/>
    <w:rsid w:val="00016638"/>
    <w:rsid w:val="00016984"/>
    <w:rsid w:val="00020655"/>
    <w:rsid w:val="0002091E"/>
    <w:rsid w:val="00034B47"/>
    <w:rsid w:val="00066B73"/>
    <w:rsid w:val="000818AB"/>
    <w:rsid w:val="000E1EC9"/>
    <w:rsid w:val="000E25E7"/>
    <w:rsid w:val="00103568"/>
    <w:rsid w:val="001055A9"/>
    <w:rsid w:val="001349AC"/>
    <w:rsid w:val="00136104"/>
    <w:rsid w:val="0014159D"/>
    <w:rsid w:val="001416FA"/>
    <w:rsid w:val="001776D7"/>
    <w:rsid w:val="00197F6F"/>
    <w:rsid w:val="001A1773"/>
    <w:rsid w:val="001A7004"/>
    <w:rsid w:val="001B0800"/>
    <w:rsid w:val="001B2ED4"/>
    <w:rsid w:val="001C3B70"/>
    <w:rsid w:val="001D03E3"/>
    <w:rsid w:val="001E22E1"/>
    <w:rsid w:val="001E64C7"/>
    <w:rsid w:val="001F54D3"/>
    <w:rsid w:val="001F5BF4"/>
    <w:rsid w:val="00200B45"/>
    <w:rsid w:val="002076CB"/>
    <w:rsid w:val="0021531E"/>
    <w:rsid w:val="00225C4C"/>
    <w:rsid w:val="0024333A"/>
    <w:rsid w:val="00250CBE"/>
    <w:rsid w:val="00261ABA"/>
    <w:rsid w:val="0026519C"/>
    <w:rsid w:val="0027384C"/>
    <w:rsid w:val="00286565"/>
    <w:rsid w:val="00291407"/>
    <w:rsid w:val="002F32AE"/>
    <w:rsid w:val="002F7980"/>
    <w:rsid w:val="00314599"/>
    <w:rsid w:val="00316782"/>
    <w:rsid w:val="00326A8B"/>
    <w:rsid w:val="00332BDE"/>
    <w:rsid w:val="003430F5"/>
    <w:rsid w:val="0035571A"/>
    <w:rsid w:val="003578A9"/>
    <w:rsid w:val="00362FBB"/>
    <w:rsid w:val="00377812"/>
    <w:rsid w:val="003B0596"/>
    <w:rsid w:val="003F5CE9"/>
    <w:rsid w:val="00414AF3"/>
    <w:rsid w:val="0042179A"/>
    <w:rsid w:val="004302C7"/>
    <w:rsid w:val="0044573A"/>
    <w:rsid w:val="00454171"/>
    <w:rsid w:val="00477235"/>
    <w:rsid w:val="00484AE2"/>
    <w:rsid w:val="004B3C27"/>
    <w:rsid w:val="004D2DD3"/>
    <w:rsid w:val="004D66E8"/>
    <w:rsid w:val="004D72E4"/>
    <w:rsid w:val="005148D4"/>
    <w:rsid w:val="00527F74"/>
    <w:rsid w:val="00534B3A"/>
    <w:rsid w:val="005607F9"/>
    <w:rsid w:val="00575DAD"/>
    <w:rsid w:val="00584287"/>
    <w:rsid w:val="00593891"/>
    <w:rsid w:val="005B12B6"/>
    <w:rsid w:val="005C4D14"/>
    <w:rsid w:val="005F13F2"/>
    <w:rsid w:val="006023BD"/>
    <w:rsid w:val="00611CF8"/>
    <w:rsid w:val="0061635D"/>
    <w:rsid w:val="00651F6C"/>
    <w:rsid w:val="00674A55"/>
    <w:rsid w:val="00686D1B"/>
    <w:rsid w:val="006A389A"/>
    <w:rsid w:val="006A6D85"/>
    <w:rsid w:val="006B0399"/>
    <w:rsid w:val="006B132D"/>
    <w:rsid w:val="006B15A2"/>
    <w:rsid w:val="006C1B0F"/>
    <w:rsid w:val="006C7D1B"/>
    <w:rsid w:val="006D4B1E"/>
    <w:rsid w:val="006E538F"/>
    <w:rsid w:val="00713DAA"/>
    <w:rsid w:val="00727D65"/>
    <w:rsid w:val="00733A68"/>
    <w:rsid w:val="0074560F"/>
    <w:rsid w:val="00760E48"/>
    <w:rsid w:val="0076605F"/>
    <w:rsid w:val="0076765B"/>
    <w:rsid w:val="007A1621"/>
    <w:rsid w:val="007B3FAE"/>
    <w:rsid w:val="007B7550"/>
    <w:rsid w:val="007E3A04"/>
    <w:rsid w:val="007F39E9"/>
    <w:rsid w:val="008072D3"/>
    <w:rsid w:val="008133C5"/>
    <w:rsid w:val="00816C34"/>
    <w:rsid w:val="0082192F"/>
    <w:rsid w:val="00822F9E"/>
    <w:rsid w:val="00823DAC"/>
    <w:rsid w:val="0083774D"/>
    <w:rsid w:val="00837906"/>
    <w:rsid w:val="008451BE"/>
    <w:rsid w:val="008455A2"/>
    <w:rsid w:val="008476AF"/>
    <w:rsid w:val="0085275C"/>
    <w:rsid w:val="008549F1"/>
    <w:rsid w:val="00856DF7"/>
    <w:rsid w:val="00875C18"/>
    <w:rsid w:val="0088657C"/>
    <w:rsid w:val="00893699"/>
    <w:rsid w:val="0089783A"/>
    <w:rsid w:val="008A325E"/>
    <w:rsid w:val="008A6939"/>
    <w:rsid w:val="008B42BC"/>
    <w:rsid w:val="008F2AF1"/>
    <w:rsid w:val="008F2AF4"/>
    <w:rsid w:val="009005B4"/>
    <w:rsid w:val="009018E5"/>
    <w:rsid w:val="00906C78"/>
    <w:rsid w:val="00933C20"/>
    <w:rsid w:val="00937DF8"/>
    <w:rsid w:val="0097365E"/>
    <w:rsid w:val="00995BA1"/>
    <w:rsid w:val="009D19FF"/>
    <w:rsid w:val="009D3D4D"/>
    <w:rsid w:val="009E081F"/>
    <w:rsid w:val="009F0AFC"/>
    <w:rsid w:val="009F0F62"/>
    <w:rsid w:val="009F2CD8"/>
    <w:rsid w:val="009F3715"/>
    <w:rsid w:val="009F5AA3"/>
    <w:rsid w:val="00A17BC1"/>
    <w:rsid w:val="00A23AC4"/>
    <w:rsid w:val="00A25A6F"/>
    <w:rsid w:val="00A43C17"/>
    <w:rsid w:val="00A71F54"/>
    <w:rsid w:val="00A81C53"/>
    <w:rsid w:val="00A823C2"/>
    <w:rsid w:val="00A82B73"/>
    <w:rsid w:val="00A928C9"/>
    <w:rsid w:val="00AA625E"/>
    <w:rsid w:val="00AB7C42"/>
    <w:rsid w:val="00AD14E9"/>
    <w:rsid w:val="00AD2B92"/>
    <w:rsid w:val="00AD45D8"/>
    <w:rsid w:val="00AD55ED"/>
    <w:rsid w:val="00AD5955"/>
    <w:rsid w:val="00AF541A"/>
    <w:rsid w:val="00B00A48"/>
    <w:rsid w:val="00B13A6C"/>
    <w:rsid w:val="00B20551"/>
    <w:rsid w:val="00B421CE"/>
    <w:rsid w:val="00B511F5"/>
    <w:rsid w:val="00B51AEF"/>
    <w:rsid w:val="00BA780B"/>
    <w:rsid w:val="00BC2B4B"/>
    <w:rsid w:val="00BE1CA9"/>
    <w:rsid w:val="00BE7220"/>
    <w:rsid w:val="00BE72C3"/>
    <w:rsid w:val="00C04AF4"/>
    <w:rsid w:val="00C05B6E"/>
    <w:rsid w:val="00C17ACD"/>
    <w:rsid w:val="00C3756F"/>
    <w:rsid w:val="00C42CF8"/>
    <w:rsid w:val="00C52B56"/>
    <w:rsid w:val="00C976C1"/>
    <w:rsid w:val="00CD6376"/>
    <w:rsid w:val="00CE3D49"/>
    <w:rsid w:val="00CE7B58"/>
    <w:rsid w:val="00CE7E7E"/>
    <w:rsid w:val="00D11D69"/>
    <w:rsid w:val="00D1550D"/>
    <w:rsid w:val="00D22736"/>
    <w:rsid w:val="00D476D8"/>
    <w:rsid w:val="00D562A5"/>
    <w:rsid w:val="00D701D6"/>
    <w:rsid w:val="00D75AB0"/>
    <w:rsid w:val="00D939D8"/>
    <w:rsid w:val="00D94E17"/>
    <w:rsid w:val="00DB064F"/>
    <w:rsid w:val="00DC4552"/>
    <w:rsid w:val="00DC65A1"/>
    <w:rsid w:val="00DF74C4"/>
    <w:rsid w:val="00E03B6F"/>
    <w:rsid w:val="00E12E43"/>
    <w:rsid w:val="00E20C5E"/>
    <w:rsid w:val="00E2760E"/>
    <w:rsid w:val="00E32B3C"/>
    <w:rsid w:val="00E64D9F"/>
    <w:rsid w:val="00E725A1"/>
    <w:rsid w:val="00E72A4D"/>
    <w:rsid w:val="00E74E92"/>
    <w:rsid w:val="00EA0119"/>
    <w:rsid w:val="00EC0965"/>
    <w:rsid w:val="00ED394E"/>
    <w:rsid w:val="00ED57B7"/>
    <w:rsid w:val="00EF0A15"/>
    <w:rsid w:val="00EF13D4"/>
    <w:rsid w:val="00F071AF"/>
    <w:rsid w:val="00F079B4"/>
    <w:rsid w:val="00F202B4"/>
    <w:rsid w:val="00F3364D"/>
    <w:rsid w:val="00F420B5"/>
    <w:rsid w:val="00F65060"/>
    <w:rsid w:val="00F8757F"/>
    <w:rsid w:val="00F87A87"/>
    <w:rsid w:val="00F91C27"/>
    <w:rsid w:val="00F9609C"/>
    <w:rsid w:val="00FE13DF"/>
    <w:rsid w:val="00FE53C9"/>
    <w:rsid w:val="00FF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9FFA"/>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semiHidden/>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 w:type="paragraph" w:customStyle="1" w:styleId="xxmsonormal">
    <w:name w:val="x_xmsonormal"/>
    <w:basedOn w:val="Normal"/>
    <w:rsid w:val="009D19F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173880255">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06296">
      <w:bodyDiv w:val="1"/>
      <w:marLeft w:val="0"/>
      <w:marRight w:val="0"/>
      <w:marTop w:val="0"/>
      <w:marBottom w:val="0"/>
      <w:divBdr>
        <w:top w:val="none" w:sz="0" w:space="0" w:color="auto"/>
        <w:left w:val="none" w:sz="0" w:space="0" w:color="auto"/>
        <w:bottom w:val="none" w:sz="0" w:space="0" w:color="auto"/>
        <w:right w:val="none" w:sz="0" w:space="0" w:color="auto"/>
      </w:divBdr>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802989993">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amie.fretwell@daimler.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btrucks.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hyperlink" Target="mailto:john@impactcom.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27</cp:revision>
  <cp:lastPrinted>2019-08-30T14:15:00Z</cp:lastPrinted>
  <dcterms:created xsi:type="dcterms:W3CDTF">2020-02-20T15:54:00Z</dcterms:created>
  <dcterms:modified xsi:type="dcterms:W3CDTF">2021-06-02T10:54:00Z</dcterms:modified>
</cp:coreProperties>
</file>