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3E4C6" w14:textId="77777777" w:rsidR="00E57BE5" w:rsidRPr="00E57BE5" w:rsidRDefault="00E57BE5" w:rsidP="00E57BE5">
      <w:pPr>
        <w:spacing w:after="0" w:line="240" w:lineRule="auto"/>
        <w:rPr>
          <w:rFonts w:ascii="Times New Roman" w:eastAsia="Calibri" w:hAnsi="Times New Roman" w:cs="Times New Roman"/>
          <w:kern w:val="2"/>
          <w:sz w:val="40"/>
          <w:szCs w:val="40"/>
          <w14:ligatures w14:val="standardContextual"/>
        </w:rPr>
      </w:pPr>
      <w:r w:rsidRPr="00E57BE5">
        <w:rPr>
          <w:rFonts w:ascii="Times New Roman" w:eastAsia="Calibri" w:hAnsi="Times New Roman" w:cs="Times New Roman"/>
          <w:noProof/>
          <w:kern w:val="2"/>
          <w:sz w:val="40"/>
          <w:szCs w:val="40"/>
          <w14:ligatures w14:val="standardContextual"/>
        </w:rPr>
        <w:drawing>
          <wp:inline distT="0" distB="0" distL="0" distR="0" wp14:anchorId="122B009B" wp14:editId="16C2EAF1">
            <wp:extent cx="5731510" cy="1876425"/>
            <wp:effectExtent l="0" t="0" r="2540" b="9525"/>
            <wp:docPr id="360248790" name="Picture 1"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48790" name="Picture 1" descr="A black background with white 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1B8C447E" w14:textId="77777777" w:rsidR="00E57BE5" w:rsidRPr="00E57BE5" w:rsidRDefault="00E57BE5" w:rsidP="00E57BE5">
      <w:pPr>
        <w:spacing w:after="0" w:line="240" w:lineRule="auto"/>
        <w:rPr>
          <w:rFonts w:ascii="Times New Roman" w:eastAsia="Calibri" w:hAnsi="Times New Roman" w:cs="Times New Roman"/>
          <w:b/>
          <w:bCs/>
          <w:sz w:val="24"/>
          <w:szCs w:val="24"/>
        </w:rPr>
      </w:pPr>
    </w:p>
    <w:p w14:paraId="6F2C50F7" w14:textId="1B73C829" w:rsidR="00E57BE5" w:rsidRDefault="00E57BE5" w:rsidP="00E57BE5">
      <w:pPr>
        <w:spacing w:after="0" w:line="240" w:lineRule="auto"/>
        <w:rPr>
          <w:rFonts w:ascii="Times New Roman" w:eastAsia="Calibri" w:hAnsi="Times New Roman" w:cs="Times New Roman"/>
          <w:sz w:val="24"/>
          <w:szCs w:val="24"/>
        </w:rPr>
      </w:pPr>
      <w:r w:rsidRPr="00E57BE5">
        <w:rPr>
          <w:rFonts w:ascii="Times New Roman" w:eastAsia="Calibri" w:hAnsi="Times New Roman" w:cs="Times New Roman"/>
          <w:b/>
          <w:bCs/>
          <w:sz w:val="24"/>
          <w:szCs w:val="24"/>
        </w:rPr>
        <w:t>Date:</w:t>
      </w:r>
      <w:r w:rsidRPr="00E57BE5">
        <w:rPr>
          <w:rFonts w:ascii="Times New Roman" w:eastAsia="Calibri" w:hAnsi="Times New Roman" w:cs="Times New Roman"/>
          <w:sz w:val="24"/>
          <w:szCs w:val="24"/>
        </w:rPr>
        <w:t xml:space="preserve"> </w:t>
      </w:r>
      <w:r w:rsidR="00C571E1">
        <w:rPr>
          <w:rFonts w:ascii="Times New Roman" w:eastAsia="Calibri" w:hAnsi="Times New Roman" w:cs="Times New Roman"/>
          <w:sz w:val="24"/>
          <w:szCs w:val="24"/>
        </w:rPr>
        <w:t>7</w:t>
      </w:r>
      <w:r w:rsidR="00182FF9">
        <w:rPr>
          <w:rFonts w:ascii="Times New Roman" w:eastAsia="Calibri" w:hAnsi="Times New Roman" w:cs="Times New Roman"/>
          <w:sz w:val="24"/>
          <w:szCs w:val="24"/>
        </w:rPr>
        <w:t xml:space="preserve"> </w:t>
      </w:r>
      <w:r w:rsidR="002A7FEA">
        <w:rPr>
          <w:rFonts w:ascii="Times New Roman" w:eastAsia="Calibri" w:hAnsi="Times New Roman" w:cs="Times New Roman"/>
          <w:sz w:val="24"/>
          <w:szCs w:val="24"/>
        </w:rPr>
        <w:t>Ju</w:t>
      </w:r>
      <w:r w:rsidR="00232C1D">
        <w:rPr>
          <w:rFonts w:ascii="Times New Roman" w:eastAsia="Calibri" w:hAnsi="Times New Roman" w:cs="Times New Roman"/>
          <w:sz w:val="24"/>
          <w:szCs w:val="24"/>
        </w:rPr>
        <w:t>ly</w:t>
      </w:r>
      <w:r w:rsidRPr="00E57BE5">
        <w:rPr>
          <w:rFonts w:ascii="Times New Roman" w:eastAsia="Calibri" w:hAnsi="Times New Roman" w:cs="Times New Roman"/>
          <w:sz w:val="24"/>
          <w:szCs w:val="24"/>
        </w:rPr>
        <w:t xml:space="preserve"> 202</w:t>
      </w:r>
      <w:r w:rsidR="00182FF9">
        <w:rPr>
          <w:rFonts w:ascii="Times New Roman" w:eastAsia="Calibri" w:hAnsi="Times New Roman" w:cs="Times New Roman"/>
          <w:sz w:val="24"/>
          <w:szCs w:val="24"/>
        </w:rPr>
        <w:t>5</w:t>
      </w:r>
    </w:p>
    <w:p w14:paraId="1EA71BB9" w14:textId="77777777" w:rsidR="00E57BE5" w:rsidRDefault="00E57BE5" w:rsidP="00E57BE5">
      <w:pPr>
        <w:spacing w:after="0" w:line="240" w:lineRule="auto"/>
        <w:rPr>
          <w:rFonts w:ascii="Times New Roman" w:eastAsia="Calibri" w:hAnsi="Times New Roman" w:cs="Times New Roman"/>
          <w:sz w:val="24"/>
          <w:szCs w:val="24"/>
        </w:rPr>
      </w:pPr>
    </w:p>
    <w:p w14:paraId="4FD51177" w14:textId="1F243480" w:rsidR="00B67DDF" w:rsidRDefault="00B67DDF" w:rsidP="00B2009D">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Mercedes-Benz Trucks </w:t>
      </w:r>
      <w:r w:rsidR="00AE10A8">
        <w:rPr>
          <w:rFonts w:ascii="Times New Roman" w:hAnsi="Times New Roman" w:cs="Times New Roman"/>
          <w:sz w:val="40"/>
          <w:szCs w:val="40"/>
        </w:rPr>
        <w:t>sparks</w:t>
      </w:r>
      <w:r>
        <w:rPr>
          <w:rFonts w:ascii="Times New Roman" w:hAnsi="Times New Roman" w:cs="Times New Roman"/>
          <w:sz w:val="40"/>
          <w:szCs w:val="40"/>
        </w:rPr>
        <w:t xml:space="preserve"> </w:t>
      </w:r>
      <w:r w:rsidR="00995321">
        <w:rPr>
          <w:rFonts w:ascii="Times New Roman" w:hAnsi="Times New Roman" w:cs="Times New Roman"/>
          <w:sz w:val="40"/>
          <w:szCs w:val="40"/>
        </w:rPr>
        <w:t xml:space="preserve">new </w:t>
      </w:r>
      <w:r>
        <w:rPr>
          <w:rFonts w:ascii="Times New Roman" w:hAnsi="Times New Roman" w:cs="Times New Roman"/>
          <w:sz w:val="40"/>
          <w:szCs w:val="40"/>
        </w:rPr>
        <w:t xml:space="preserve">life </w:t>
      </w:r>
      <w:r w:rsidR="00AE10A8">
        <w:rPr>
          <w:rFonts w:ascii="Times New Roman" w:hAnsi="Times New Roman" w:cs="Times New Roman"/>
          <w:sz w:val="40"/>
          <w:szCs w:val="40"/>
        </w:rPr>
        <w:t>in</w:t>
      </w:r>
      <w:r>
        <w:rPr>
          <w:rFonts w:ascii="Times New Roman" w:hAnsi="Times New Roman" w:cs="Times New Roman"/>
          <w:sz w:val="40"/>
          <w:szCs w:val="40"/>
        </w:rPr>
        <w:t xml:space="preserve">to the </w:t>
      </w:r>
      <w:r w:rsidR="00995321">
        <w:rPr>
          <w:rFonts w:ascii="Times New Roman" w:hAnsi="Times New Roman" w:cs="Times New Roman"/>
          <w:sz w:val="40"/>
          <w:szCs w:val="40"/>
        </w:rPr>
        <w:t>m</w:t>
      </w:r>
      <w:r>
        <w:rPr>
          <w:rFonts w:ascii="Times New Roman" w:hAnsi="Times New Roman" w:cs="Times New Roman"/>
          <w:sz w:val="40"/>
          <w:szCs w:val="40"/>
        </w:rPr>
        <w:t xml:space="preserve">usic </w:t>
      </w:r>
      <w:r w:rsidR="00995321">
        <w:rPr>
          <w:rFonts w:ascii="Times New Roman" w:hAnsi="Times New Roman" w:cs="Times New Roman"/>
          <w:sz w:val="40"/>
          <w:szCs w:val="40"/>
        </w:rPr>
        <w:t>i</w:t>
      </w:r>
      <w:r>
        <w:rPr>
          <w:rFonts w:ascii="Times New Roman" w:hAnsi="Times New Roman" w:cs="Times New Roman"/>
          <w:sz w:val="40"/>
          <w:szCs w:val="40"/>
        </w:rPr>
        <w:t xml:space="preserve">ndustry’s </w:t>
      </w:r>
      <w:r w:rsidR="00995321">
        <w:rPr>
          <w:rFonts w:ascii="Times New Roman" w:hAnsi="Times New Roman" w:cs="Times New Roman"/>
          <w:sz w:val="40"/>
          <w:szCs w:val="40"/>
        </w:rPr>
        <w:t>l</w:t>
      </w:r>
      <w:r>
        <w:rPr>
          <w:rFonts w:ascii="Times New Roman" w:hAnsi="Times New Roman" w:cs="Times New Roman"/>
          <w:sz w:val="40"/>
          <w:szCs w:val="40"/>
        </w:rPr>
        <w:t>ive future</w:t>
      </w:r>
    </w:p>
    <w:p w14:paraId="74FB09F6" w14:textId="77777777" w:rsidR="00EC6873" w:rsidRPr="00BB7E5F" w:rsidRDefault="00EC6873" w:rsidP="00B2009D">
      <w:pPr>
        <w:spacing w:after="0" w:line="240" w:lineRule="auto"/>
        <w:rPr>
          <w:rFonts w:ascii="Times New Roman" w:hAnsi="Times New Roman" w:cs="Times New Roman"/>
          <w:sz w:val="40"/>
          <w:szCs w:val="40"/>
        </w:rPr>
      </w:pPr>
    </w:p>
    <w:p w14:paraId="03AD85CA" w14:textId="187F9D86" w:rsidR="00692FDF" w:rsidRDefault="002E1FB1" w:rsidP="00467829">
      <w:pPr>
        <w:pStyle w:val="ListParagraph"/>
        <w:numPr>
          <w:ilvl w:val="0"/>
          <w:numId w:val="3"/>
        </w:numPr>
        <w:spacing w:line="278" w:lineRule="auto"/>
        <w:rPr>
          <w:rFonts w:ascii="Times New Roman" w:hAnsi="Times New Roman" w:cs="Times New Roman"/>
        </w:rPr>
      </w:pPr>
      <w:r w:rsidRPr="00692FDF">
        <w:rPr>
          <w:rFonts w:ascii="Times New Roman" w:hAnsi="Times New Roman" w:cs="Times New Roman"/>
        </w:rPr>
        <w:t xml:space="preserve">Three </w:t>
      </w:r>
      <w:r w:rsidR="00F133DE" w:rsidRPr="00692FDF">
        <w:rPr>
          <w:rFonts w:ascii="Times New Roman" w:hAnsi="Times New Roman" w:cs="Times New Roman"/>
        </w:rPr>
        <w:t xml:space="preserve">Mercedes-Benz </w:t>
      </w:r>
      <w:proofErr w:type="spellStart"/>
      <w:r w:rsidRPr="00692FDF">
        <w:rPr>
          <w:rFonts w:ascii="Times New Roman" w:hAnsi="Times New Roman" w:cs="Times New Roman"/>
        </w:rPr>
        <w:t>eActros</w:t>
      </w:r>
      <w:proofErr w:type="spellEnd"/>
      <w:r w:rsidRPr="00692FDF">
        <w:rPr>
          <w:rFonts w:ascii="Times New Roman" w:hAnsi="Times New Roman" w:cs="Times New Roman"/>
        </w:rPr>
        <w:t xml:space="preserve"> 600 </w:t>
      </w:r>
      <w:r w:rsidR="00E419CB">
        <w:rPr>
          <w:rFonts w:ascii="Times New Roman" w:hAnsi="Times New Roman" w:cs="Times New Roman"/>
        </w:rPr>
        <w:t xml:space="preserve">electric </w:t>
      </w:r>
      <w:r w:rsidRPr="00692FDF">
        <w:rPr>
          <w:rFonts w:ascii="Times New Roman" w:hAnsi="Times New Roman" w:cs="Times New Roman"/>
        </w:rPr>
        <w:t>trucks enable</w:t>
      </w:r>
      <w:r w:rsidR="00232C1D">
        <w:rPr>
          <w:rFonts w:ascii="Times New Roman" w:hAnsi="Times New Roman" w:cs="Times New Roman"/>
        </w:rPr>
        <w:t>d</w:t>
      </w:r>
      <w:r w:rsidR="0031449F" w:rsidRPr="00692FDF">
        <w:rPr>
          <w:rFonts w:ascii="Times New Roman" w:hAnsi="Times New Roman" w:cs="Times New Roman"/>
        </w:rPr>
        <w:t xml:space="preserve"> </w:t>
      </w:r>
      <w:r w:rsidR="00692FDF" w:rsidRPr="00692FDF">
        <w:rPr>
          <w:rFonts w:ascii="Times New Roman" w:hAnsi="Times New Roman" w:cs="Times New Roman"/>
        </w:rPr>
        <w:t xml:space="preserve">headline act Massive Attack to put on a 100% battery electric set at the East London </w:t>
      </w:r>
      <w:r w:rsidR="000302DD" w:rsidRPr="00692FDF">
        <w:rPr>
          <w:rFonts w:ascii="Times New Roman" w:hAnsi="Times New Roman" w:cs="Times New Roman"/>
        </w:rPr>
        <w:t>LIDO Festival</w:t>
      </w:r>
      <w:r w:rsidRPr="00692FDF">
        <w:rPr>
          <w:rFonts w:ascii="Times New Roman" w:hAnsi="Times New Roman" w:cs="Times New Roman"/>
        </w:rPr>
        <w:t xml:space="preserve"> </w:t>
      </w:r>
      <w:r w:rsidR="00692FDF">
        <w:rPr>
          <w:rFonts w:ascii="Times New Roman" w:hAnsi="Times New Roman" w:cs="Times New Roman"/>
        </w:rPr>
        <w:br/>
      </w:r>
    </w:p>
    <w:p w14:paraId="0BD87596" w14:textId="0D9E0EE1" w:rsidR="005A0CBF" w:rsidRPr="00692FDF" w:rsidRDefault="00051E9E" w:rsidP="00467829">
      <w:pPr>
        <w:pStyle w:val="ListParagraph"/>
        <w:numPr>
          <w:ilvl w:val="0"/>
          <w:numId w:val="3"/>
        </w:numPr>
        <w:spacing w:line="278" w:lineRule="auto"/>
        <w:rPr>
          <w:rFonts w:ascii="Times New Roman" w:hAnsi="Times New Roman" w:cs="Times New Roman"/>
        </w:rPr>
      </w:pPr>
      <w:r w:rsidRPr="00692FDF">
        <w:rPr>
          <w:rFonts w:ascii="Times New Roman" w:hAnsi="Times New Roman" w:cs="Times New Roman"/>
        </w:rPr>
        <w:t xml:space="preserve">The fully electric </w:t>
      </w:r>
      <w:r w:rsidR="00C55DDB" w:rsidRPr="00692FDF">
        <w:rPr>
          <w:rFonts w:ascii="Times New Roman" w:hAnsi="Times New Roman" w:cs="Times New Roman"/>
        </w:rPr>
        <w:t xml:space="preserve">trucks </w:t>
      </w:r>
      <w:r w:rsidR="00054BB1" w:rsidRPr="00692FDF">
        <w:rPr>
          <w:rFonts w:ascii="Times New Roman" w:hAnsi="Times New Roman" w:cs="Times New Roman"/>
        </w:rPr>
        <w:t>supported</w:t>
      </w:r>
      <w:r w:rsidRPr="00692FDF">
        <w:rPr>
          <w:rFonts w:ascii="Times New Roman" w:hAnsi="Times New Roman" w:cs="Times New Roman"/>
        </w:rPr>
        <w:t xml:space="preserve"> </w:t>
      </w:r>
      <w:r w:rsidR="00D85AAB" w:rsidRPr="00692FDF">
        <w:rPr>
          <w:rFonts w:ascii="Times New Roman" w:hAnsi="Times New Roman" w:cs="Times New Roman"/>
        </w:rPr>
        <w:t>the festival</w:t>
      </w:r>
      <w:r w:rsidR="00054BB1" w:rsidRPr="00692FDF">
        <w:rPr>
          <w:rFonts w:ascii="Times New Roman" w:hAnsi="Times New Roman" w:cs="Times New Roman"/>
        </w:rPr>
        <w:t xml:space="preserve">’s net-zero mission </w:t>
      </w:r>
      <w:r w:rsidR="002E1FB1" w:rsidRPr="00692FDF">
        <w:rPr>
          <w:rFonts w:ascii="Times New Roman" w:hAnsi="Times New Roman" w:cs="Times New Roman"/>
        </w:rPr>
        <w:t>and</w:t>
      </w:r>
      <w:r w:rsidR="00612E90" w:rsidRPr="00692FDF">
        <w:rPr>
          <w:rFonts w:ascii="Times New Roman" w:hAnsi="Times New Roman" w:cs="Times New Roman"/>
        </w:rPr>
        <w:t xml:space="preserve"> reduce </w:t>
      </w:r>
      <w:r w:rsidR="00DB4D93" w:rsidRPr="00692FDF">
        <w:rPr>
          <w:rFonts w:ascii="Times New Roman" w:hAnsi="Times New Roman" w:cs="Times New Roman"/>
        </w:rPr>
        <w:t xml:space="preserve">carbon </w:t>
      </w:r>
      <w:r w:rsidR="00612E90" w:rsidRPr="00692FDF">
        <w:rPr>
          <w:rFonts w:ascii="Times New Roman" w:hAnsi="Times New Roman" w:cs="Times New Roman"/>
        </w:rPr>
        <w:t xml:space="preserve">emissions </w:t>
      </w:r>
      <w:r w:rsidR="00654A70" w:rsidRPr="00692FDF">
        <w:rPr>
          <w:rFonts w:ascii="Times New Roman" w:hAnsi="Times New Roman" w:cs="Times New Roman"/>
        </w:rPr>
        <w:t>by approximately 50 tonnes</w:t>
      </w:r>
      <w:r w:rsidR="005A0CBF" w:rsidRPr="00692FDF">
        <w:rPr>
          <w:rFonts w:ascii="Times New Roman" w:hAnsi="Times New Roman" w:cs="Times New Roman"/>
        </w:rPr>
        <w:br/>
      </w:r>
    </w:p>
    <w:p w14:paraId="0E6B5BA3" w14:textId="6FE5D88B" w:rsidR="005A0CBF" w:rsidRPr="00782251" w:rsidRDefault="002E1FB1" w:rsidP="005A0CBF">
      <w:pPr>
        <w:pStyle w:val="ListParagraph"/>
        <w:numPr>
          <w:ilvl w:val="0"/>
          <w:numId w:val="3"/>
        </w:numPr>
        <w:spacing w:line="278" w:lineRule="auto"/>
        <w:rPr>
          <w:rFonts w:ascii="Times New Roman" w:hAnsi="Times New Roman" w:cs="Times New Roman"/>
        </w:rPr>
      </w:pPr>
      <w:r w:rsidRPr="00782251">
        <w:rPr>
          <w:rFonts w:ascii="Times New Roman" w:hAnsi="Times New Roman" w:cs="Times New Roman"/>
        </w:rPr>
        <w:t>Massive Attack’s Tour manager Jamal Chalabi sa</w:t>
      </w:r>
      <w:r w:rsidR="00782251">
        <w:rPr>
          <w:rFonts w:ascii="Times New Roman" w:hAnsi="Times New Roman" w:cs="Times New Roman"/>
        </w:rPr>
        <w:t>id:</w:t>
      </w:r>
      <w:r w:rsidRPr="00782251">
        <w:rPr>
          <w:rFonts w:ascii="Times New Roman" w:hAnsi="Times New Roman" w:cs="Times New Roman"/>
        </w:rPr>
        <w:t xml:space="preserve"> “Electrification and the elimination of fossil fuels must become top priorities for every band</w:t>
      </w:r>
      <w:r w:rsidR="00782251">
        <w:rPr>
          <w:rFonts w:ascii="Times New Roman" w:hAnsi="Times New Roman" w:cs="Times New Roman"/>
        </w:rPr>
        <w:t>.</w:t>
      </w:r>
      <w:r w:rsidRPr="00782251">
        <w:rPr>
          <w:rFonts w:ascii="Times New Roman" w:hAnsi="Times New Roman" w:cs="Times New Roman"/>
        </w:rPr>
        <w:t xml:space="preserve">” </w:t>
      </w:r>
    </w:p>
    <w:p w14:paraId="0BEBDF64" w14:textId="77777777" w:rsidR="00C57EE9" w:rsidRDefault="00C57EE9" w:rsidP="00C57EE9">
      <w:pPr>
        <w:pStyle w:val="NormalWeb"/>
      </w:pPr>
      <w:r>
        <w:t>In a bold step toward to a more sustainable live music industry, Mercedes-Benz Trucks, in collaboration with AEG and KB Events, played a pivotal role in helping The LIDO Festival achieve its ambition of running entirely on green energy.</w:t>
      </w:r>
    </w:p>
    <w:p w14:paraId="227436AB" w14:textId="00EA17FB" w:rsidR="00692FDF" w:rsidRDefault="00692FDF" w:rsidP="00C57EE9">
      <w:pPr>
        <w:pStyle w:val="NormalWeb"/>
      </w:pPr>
      <w:r>
        <w:t xml:space="preserve">Massive Attack headlined the first </w:t>
      </w:r>
      <w:r w:rsidR="00782251">
        <w:t>night</w:t>
      </w:r>
      <w:r>
        <w:t xml:space="preserve"> of the nine-day East London festival with a set that was achieved with 100% battery electric power. Power for lighting, sound and all the equipment required to put on the show for thousands of festival goers </w:t>
      </w:r>
      <w:r w:rsidR="00782251">
        <w:t>came from batteries</w:t>
      </w:r>
      <w:r>
        <w:t>.</w:t>
      </w:r>
    </w:p>
    <w:p w14:paraId="2C7E2B0C" w14:textId="205DB16B" w:rsidR="000F5499" w:rsidRDefault="00782251" w:rsidP="000F5499">
      <w:pPr>
        <w:pStyle w:val="NormalWeb"/>
      </w:pPr>
      <w:r>
        <w:t xml:space="preserve">It </w:t>
      </w:r>
      <w:r w:rsidR="000F5499">
        <w:t xml:space="preserve">was </w:t>
      </w:r>
      <w:r w:rsidR="00995321">
        <w:t>yet another landmark m</w:t>
      </w:r>
      <w:r w:rsidR="000F5499">
        <w:t>oment in sustainable live performance</w:t>
      </w:r>
      <w:r>
        <w:t xml:space="preserve"> and the electric atmosphere wasn’t just produced by the bands, it was powering the whole show rather than using power from diesel generators, which is often the case at live events</w:t>
      </w:r>
      <w:r w:rsidR="000F5499">
        <w:t xml:space="preserve">. </w:t>
      </w:r>
    </w:p>
    <w:p w14:paraId="72E5B007" w14:textId="6DB8838A" w:rsidR="00C57EE9" w:rsidRDefault="000F5499" w:rsidP="00C57EE9">
      <w:pPr>
        <w:pStyle w:val="NormalWeb"/>
      </w:pPr>
      <w:r>
        <w:t>Jamal Chalabi, Tour Manager for Massive Attack and Head of Tour</w:t>
      </w:r>
      <w:r w:rsidR="008A2661">
        <w:t>ing</w:t>
      </w:r>
      <w:r>
        <w:t xml:space="preserve"> </w:t>
      </w:r>
      <w:r w:rsidR="008A2661">
        <w:t xml:space="preserve">for A Greener Future </w:t>
      </w:r>
      <w:r>
        <w:t xml:space="preserve">delivered the groundbreaking feat. His vision was to create a net-zero live event and the three </w:t>
      </w:r>
      <w:proofErr w:type="spellStart"/>
      <w:r>
        <w:t>eActros</w:t>
      </w:r>
      <w:proofErr w:type="spellEnd"/>
      <w:r>
        <w:t xml:space="preserve"> 600 Electric Trucks deployed by the festival underscored a powerful message: the future of live music is electric. </w:t>
      </w:r>
    </w:p>
    <w:p w14:paraId="1EB4B8BD" w14:textId="56DE0E23" w:rsidR="00C57EE9" w:rsidRDefault="00C57EE9" w:rsidP="00C57EE9">
      <w:pPr>
        <w:pStyle w:val="NormalWeb"/>
      </w:pPr>
      <w:r>
        <w:t>This wasn’t Jamal’s first foray into greener touring. His efforts started with the Bring Me The Horizon Tour in 2021, which emerged as the first post-pandemic arena tour to incorporate a sustainability-focused approach. “That tour reduced emissions by 38%,” Jamal noted. “</w:t>
      </w:r>
      <w:r w:rsidR="008A2661">
        <w:t>Power</w:t>
      </w:r>
      <w:r>
        <w:t>, food, and travel were top of the agenda. The music industry was all ears.”</w:t>
      </w:r>
    </w:p>
    <w:p w14:paraId="161FF212" w14:textId="77777777" w:rsidR="00C57EE9" w:rsidRDefault="00C57EE9" w:rsidP="00C57EE9">
      <w:pPr>
        <w:pStyle w:val="NormalWeb"/>
      </w:pPr>
      <w:r>
        <w:lastRenderedPageBreak/>
        <w:t>The pandemic pause offered a rare moment of reflection for the live events industry. “Isolation is damaging. It polarises our world,” Jamal said. “Live events are the lifeblood and consciousness of society.”</w:t>
      </w:r>
    </w:p>
    <w:p w14:paraId="629653FC" w14:textId="77777777" w:rsidR="00C57EE9" w:rsidRDefault="00C57EE9" w:rsidP="00C57EE9">
      <w:pPr>
        <w:pStyle w:val="NormalWeb"/>
      </w:pPr>
      <w:r>
        <w:t>Following the success of Bring Me The Horizon, Chalabi pushed boundaries even further with Massive Attack’s innovative show at Clifton Downs, Bristol — the band’s first fully battery-electric concert. This performance was not only a technological milestone but a rallying cry for the industry's shift toward sustainability.</w:t>
      </w:r>
    </w:p>
    <w:p w14:paraId="3C20D445" w14:textId="065FB47B" w:rsidR="00C57EE9" w:rsidRDefault="00C57EE9" w:rsidP="00C57EE9">
      <w:pPr>
        <w:pStyle w:val="NormalWeb"/>
      </w:pPr>
      <w:r>
        <w:t xml:space="preserve">“Food production accounts for 25% of global emissions, and we waste half of what we produce from farm to fork,” Jamal said. “But even with that in mind, it’s our generators, trucking, and travel that demand urgent attention. Electrification and the elimination of fossil fuels must become top priorities for </w:t>
      </w:r>
      <w:r w:rsidR="008A2661">
        <w:t>the music and all industries</w:t>
      </w:r>
      <w:r w:rsidR="006051DB">
        <w:t>,</w:t>
      </w:r>
      <w:r>
        <w:t>”</w:t>
      </w:r>
      <w:r w:rsidR="006051DB">
        <w:t xml:space="preserve"> he added.</w:t>
      </w:r>
    </w:p>
    <w:p w14:paraId="527C4038" w14:textId="19DBEE37" w:rsidR="00C57EE9" w:rsidRDefault="00C57EE9" w:rsidP="00C57EE9">
      <w:pPr>
        <w:pStyle w:val="NormalWeb"/>
      </w:pPr>
      <w:r>
        <w:t xml:space="preserve">The three Mercedes-Benz </w:t>
      </w:r>
      <w:proofErr w:type="spellStart"/>
      <w:r>
        <w:t>eActros</w:t>
      </w:r>
      <w:proofErr w:type="spellEnd"/>
      <w:r>
        <w:t xml:space="preserve"> 600</w:t>
      </w:r>
      <w:r w:rsidR="00782251">
        <w:t>s</w:t>
      </w:r>
      <w:r>
        <w:t xml:space="preserve">, each with a range of at least </w:t>
      </w:r>
      <w:r w:rsidR="00995321">
        <w:t>500km o</w:t>
      </w:r>
      <w:r>
        <w:t>n a single charge, weren’t just transport</w:t>
      </w:r>
      <w:r w:rsidR="00692FDF">
        <w:t>,</w:t>
      </w:r>
      <w:r>
        <w:t xml:space="preserve"> they were the logistical backbone enabling a net-zero, world-class event.</w:t>
      </w:r>
    </w:p>
    <w:p w14:paraId="5909D485" w14:textId="2C9DF824" w:rsidR="00C57EE9" w:rsidRDefault="00C57EE9" w:rsidP="00C57EE9">
      <w:pPr>
        <w:pStyle w:val="NormalWeb"/>
      </w:pPr>
      <w:r>
        <w:t>Jamal emphasi</w:t>
      </w:r>
      <w:r w:rsidR="002E1FB1">
        <w:t>s</w:t>
      </w:r>
      <w:r>
        <w:t>ed the urgency for systemic change: “We’re running out of time. We must go where we need to be — not just meet people where they are. Change is uncomfortable, but essential. The green economy is real, and ‘business as usual’ is no longer an option.”</w:t>
      </w:r>
    </w:p>
    <w:p w14:paraId="52D11126" w14:textId="5E13D78F" w:rsidR="00DA7BD6" w:rsidRDefault="00C57EE9" w:rsidP="00C57EE9">
      <w:pPr>
        <w:pStyle w:val="NormalWeb"/>
      </w:pPr>
      <w:r>
        <w:t>He added</w:t>
      </w:r>
      <w:r w:rsidR="00052316">
        <w:t>:</w:t>
      </w:r>
      <w:r>
        <w:t xml:space="preserve"> “The music industry has global influence. It’s a microcosm of society with a voice people listen to. Artists must align their sustainability messaging with real backstage practices. We’ve shown it can be done — and the </w:t>
      </w:r>
      <w:proofErr w:type="spellStart"/>
      <w:r>
        <w:t>eActros</w:t>
      </w:r>
      <w:proofErr w:type="spellEnd"/>
      <w:r>
        <w:t xml:space="preserve"> 600 trucks are central to this new </w:t>
      </w:r>
      <w:r w:rsidR="00692FDF">
        <w:t>philosophy</w:t>
      </w:r>
      <w:r>
        <w:t>.”</w:t>
      </w:r>
      <w:r w:rsidR="006F460C">
        <w:t xml:space="preserve"> </w:t>
      </w:r>
    </w:p>
    <w:p w14:paraId="66C6CDB3" w14:textId="27FCC89C" w:rsidR="00692FDF" w:rsidRDefault="00A66560" w:rsidP="00C57EE9">
      <w:pPr>
        <w:pStyle w:val="NormalWeb"/>
      </w:pPr>
      <w:r>
        <w:t>T</w:t>
      </w:r>
      <w:r w:rsidR="00782251">
        <w:t xml:space="preserve">he </w:t>
      </w:r>
      <w:proofErr w:type="spellStart"/>
      <w:r w:rsidR="00692FDF">
        <w:t>eActros</w:t>
      </w:r>
      <w:proofErr w:type="spellEnd"/>
      <w:r w:rsidR="00692FDF">
        <w:t xml:space="preserve"> </w:t>
      </w:r>
      <w:r w:rsidR="00995321">
        <w:t xml:space="preserve">600 </w:t>
      </w:r>
      <w:r w:rsidR="00692FDF">
        <w:t xml:space="preserve">was </w:t>
      </w:r>
      <w:r w:rsidR="00782251">
        <w:t>perfect for the LIDO Festival and, as the International Truck of the Year 2025, it was</w:t>
      </w:r>
      <w:r w:rsidR="00692FDF">
        <w:t xml:space="preserve"> praised</w:t>
      </w:r>
      <w:r w:rsidR="00995321">
        <w:t xml:space="preserve"> by the drivers for</w:t>
      </w:r>
      <w:r w:rsidR="00AE10A8">
        <w:t xml:space="preserve"> </w:t>
      </w:r>
      <w:r w:rsidR="00692FDF">
        <w:t xml:space="preserve">its advanced powertrain, aerodynamics, performance and range. </w:t>
      </w:r>
      <w:r w:rsidR="00534B89" w:rsidRPr="00534B89">
        <w:t xml:space="preserve">The </w:t>
      </w:r>
      <w:r w:rsidR="008A2661" w:rsidRPr="00534B89">
        <w:t xml:space="preserve">Massive Attack Production Team, headed up by James Baseley also used one of the </w:t>
      </w:r>
      <w:proofErr w:type="spellStart"/>
      <w:r w:rsidR="008A2661" w:rsidRPr="00534B89">
        <w:t>eActros</w:t>
      </w:r>
      <w:proofErr w:type="spellEnd"/>
      <w:r w:rsidR="008A2661" w:rsidRPr="00534B89">
        <w:t xml:space="preserve"> 600 trucks to transport production from </w:t>
      </w:r>
      <w:r w:rsidR="00534B89" w:rsidRPr="00534B89">
        <w:t>d</w:t>
      </w:r>
      <w:r w:rsidR="008A2661" w:rsidRPr="00534B89">
        <w:t xml:space="preserve">epot </w:t>
      </w:r>
      <w:r w:rsidR="00E23B02" w:rsidRPr="00534B89">
        <w:t xml:space="preserve">to </w:t>
      </w:r>
      <w:r w:rsidR="00534B89" w:rsidRPr="00534B89">
        <w:t>s</w:t>
      </w:r>
      <w:r w:rsidR="008A2661" w:rsidRPr="00534B89">
        <w:t>upplier</w:t>
      </w:r>
      <w:r w:rsidR="00E23B02" w:rsidRPr="00534B89">
        <w:t xml:space="preserve"> to</w:t>
      </w:r>
      <w:r w:rsidR="008A2661" w:rsidRPr="00534B89">
        <w:t xml:space="preserve"> </w:t>
      </w:r>
      <w:r w:rsidR="00694501">
        <w:t xml:space="preserve">the </w:t>
      </w:r>
      <w:r w:rsidR="00534B89" w:rsidRPr="00534B89">
        <w:t>a</w:t>
      </w:r>
      <w:r w:rsidR="008A2661" w:rsidRPr="00534B89">
        <w:t xml:space="preserve">rena </w:t>
      </w:r>
      <w:r w:rsidR="00464470">
        <w:t xml:space="preserve">and finally </w:t>
      </w:r>
      <w:r w:rsidR="00E23B02" w:rsidRPr="00534B89">
        <w:t>to</w:t>
      </w:r>
      <w:r w:rsidR="00464470">
        <w:t xml:space="preserve"> the</w:t>
      </w:r>
      <w:r w:rsidR="00E23B02" w:rsidRPr="00534B89">
        <w:t xml:space="preserve"> </w:t>
      </w:r>
      <w:r w:rsidR="00534B89" w:rsidRPr="00534B89">
        <w:t>f</w:t>
      </w:r>
      <w:r w:rsidR="008A2661" w:rsidRPr="00534B89">
        <w:t>estival</w:t>
      </w:r>
      <w:r w:rsidR="00464470">
        <w:t>,</w:t>
      </w:r>
      <w:r w:rsidR="008A2661" w:rsidRPr="00534B89">
        <w:t xml:space="preserve"> smashing the myth that the recharging infrastructure isn’t there and proving that the future of EV Arena Touring has arrived!</w:t>
      </w:r>
    </w:p>
    <w:p w14:paraId="614BA53E" w14:textId="3D481EDE" w:rsidR="00534B89" w:rsidRPr="004E0AAF" w:rsidRDefault="00995321" w:rsidP="006051DB">
      <w:pPr>
        <w:tabs>
          <w:tab w:val="left" w:pos="7181"/>
        </w:tabs>
        <w:rPr>
          <w:rFonts w:ascii="Times New Roman" w:hAnsi="Times New Roman" w:cs="Times New Roman"/>
          <w:sz w:val="24"/>
          <w:szCs w:val="24"/>
        </w:rPr>
      </w:pPr>
      <w:r w:rsidRPr="004E0AAF">
        <w:rPr>
          <w:rFonts w:ascii="Times New Roman" w:hAnsi="Times New Roman" w:cs="Times New Roman"/>
          <w:sz w:val="24"/>
          <w:szCs w:val="24"/>
        </w:rPr>
        <w:t xml:space="preserve">Stuart </w:t>
      </w:r>
      <w:proofErr w:type="spellStart"/>
      <w:r w:rsidRPr="004E0AAF">
        <w:rPr>
          <w:rFonts w:ascii="Times New Roman" w:hAnsi="Times New Roman" w:cs="Times New Roman"/>
          <w:sz w:val="24"/>
          <w:szCs w:val="24"/>
        </w:rPr>
        <w:t>Jeggo</w:t>
      </w:r>
      <w:proofErr w:type="spellEnd"/>
      <w:r w:rsidRPr="004E0AAF">
        <w:rPr>
          <w:rFonts w:ascii="Times New Roman" w:hAnsi="Times New Roman" w:cs="Times New Roman"/>
          <w:sz w:val="24"/>
          <w:szCs w:val="24"/>
        </w:rPr>
        <w:t xml:space="preserve">, Sales &amp; Marketing </w:t>
      </w:r>
      <w:r w:rsidR="00AF531D">
        <w:rPr>
          <w:rFonts w:ascii="Times New Roman" w:hAnsi="Times New Roman" w:cs="Times New Roman"/>
          <w:sz w:val="24"/>
          <w:szCs w:val="24"/>
        </w:rPr>
        <w:t>Director</w:t>
      </w:r>
      <w:r w:rsidRPr="004E0AAF">
        <w:rPr>
          <w:rFonts w:ascii="Times New Roman" w:hAnsi="Times New Roman" w:cs="Times New Roman"/>
          <w:sz w:val="24"/>
          <w:szCs w:val="24"/>
        </w:rPr>
        <w:t xml:space="preserve"> o</w:t>
      </w:r>
      <w:r w:rsidR="006051DB" w:rsidRPr="004E0AAF">
        <w:rPr>
          <w:rFonts w:ascii="Times New Roman" w:hAnsi="Times New Roman" w:cs="Times New Roman"/>
          <w:sz w:val="24"/>
          <w:szCs w:val="24"/>
        </w:rPr>
        <w:t>f Daimler Truck UK Limited</w:t>
      </w:r>
      <w:r w:rsidRPr="004E0AAF">
        <w:rPr>
          <w:rFonts w:ascii="Times New Roman" w:hAnsi="Times New Roman" w:cs="Times New Roman"/>
          <w:sz w:val="24"/>
          <w:szCs w:val="24"/>
        </w:rPr>
        <w:t>,</w:t>
      </w:r>
      <w:r w:rsidR="006051DB" w:rsidRPr="004E0AAF">
        <w:rPr>
          <w:rFonts w:ascii="Times New Roman" w:hAnsi="Times New Roman" w:cs="Times New Roman"/>
          <w:sz w:val="24"/>
          <w:szCs w:val="24"/>
        </w:rPr>
        <w:t xml:space="preserve"> commented: “Live music relies heavily on the transportation and logistics sector to make these events possible in different locations. We are very pleased that the performance and range of the all-electric </w:t>
      </w:r>
      <w:proofErr w:type="spellStart"/>
      <w:r w:rsidR="006051DB" w:rsidRPr="004E0AAF">
        <w:rPr>
          <w:rFonts w:ascii="Times New Roman" w:hAnsi="Times New Roman" w:cs="Times New Roman"/>
          <w:sz w:val="24"/>
          <w:szCs w:val="24"/>
        </w:rPr>
        <w:t>eActros</w:t>
      </w:r>
      <w:proofErr w:type="spellEnd"/>
      <w:r w:rsidR="006051DB" w:rsidRPr="004E0AAF">
        <w:rPr>
          <w:rFonts w:ascii="Times New Roman" w:hAnsi="Times New Roman" w:cs="Times New Roman"/>
          <w:sz w:val="24"/>
          <w:szCs w:val="24"/>
        </w:rPr>
        <w:t xml:space="preserve"> has helped to significantly reduce the environmental impact of The LIDO Festival</w:t>
      </w:r>
      <w:r w:rsidR="00BC2289">
        <w:rPr>
          <w:rFonts w:ascii="Times New Roman" w:hAnsi="Times New Roman" w:cs="Times New Roman"/>
          <w:sz w:val="24"/>
          <w:szCs w:val="24"/>
        </w:rPr>
        <w:t xml:space="preserve">. </w:t>
      </w:r>
      <w:r w:rsidRPr="004E0AAF">
        <w:rPr>
          <w:rFonts w:ascii="Times New Roman" w:hAnsi="Times New Roman" w:cs="Times New Roman"/>
          <w:sz w:val="24"/>
          <w:szCs w:val="24"/>
        </w:rPr>
        <w:t xml:space="preserve"> </w:t>
      </w:r>
      <w:r w:rsidR="00BC2289">
        <w:rPr>
          <w:rFonts w:ascii="Times New Roman" w:hAnsi="Times New Roman" w:cs="Times New Roman"/>
          <w:sz w:val="24"/>
          <w:szCs w:val="24"/>
        </w:rPr>
        <w:t>T</w:t>
      </w:r>
      <w:r w:rsidRPr="004E0AAF">
        <w:rPr>
          <w:rFonts w:ascii="Times New Roman" w:hAnsi="Times New Roman" w:cs="Times New Roman"/>
          <w:sz w:val="24"/>
          <w:szCs w:val="24"/>
        </w:rPr>
        <w:t>his is only the start of the work we are doing with the music industry as a whole</w:t>
      </w:r>
      <w:r w:rsidR="00BC2289">
        <w:rPr>
          <w:rFonts w:ascii="Times New Roman" w:hAnsi="Times New Roman" w:cs="Times New Roman"/>
          <w:sz w:val="24"/>
          <w:szCs w:val="24"/>
        </w:rPr>
        <w:t>, and</w:t>
      </w:r>
      <w:r w:rsidRPr="004E0AAF">
        <w:rPr>
          <w:rFonts w:ascii="Times New Roman" w:hAnsi="Times New Roman" w:cs="Times New Roman"/>
          <w:sz w:val="24"/>
          <w:szCs w:val="24"/>
        </w:rPr>
        <w:t xml:space="preserve"> an</w:t>
      </w:r>
      <w:r w:rsidR="006051DB" w:rsidRPr="004E0AAF">
        <w:rPr>
          <w:rFonts w:ascii="Times New Roman" w:hAnsi="Times New Roman" w:cs="Times New Roman"/>
          <w:sz w:val="24"/>
          <w:szCs w:val="24"/>
        </w:rPr>
        <w:t xml:space="preserve"> exciting step forward for the future of sustainable live music events, which is good news for everyone - and the planet.</w:t>
      </w:r>
      <w:r w:rsidR="0071451A">
        <w:rPr>
          <w:rFonts w:ascii="Times New Roman" w:hAnsi="Times New Roman" w:cs="Times New Roman"/>
          <w:sz w:val="24"/>
          <w:szCs w:val="24"/>
        </w:rPr>
        <w:t>”</w:t>
      </w:r>
    </w:p>
    <w:p w14:paraId="36EA78FF" w14:textId="1B3FC011" w:rsidR="006051DB" w:rsidRPr="00921D35" w:rsidRDefault="0071451A" w:rsidP="00921D35">
      <w:pPr>
        <w:pStyle w:val="NormalWeb"/>
        <w:rPr>
          <w:color w:val="000000" w:themeColor="text1"/>
        </w:rPr>
      </w:pPr>
      <w:r>
        <w:rPr>
          <w:color w:val="000000" w:themeColor="text1"/>
        </w:rPr>
        <w:t>“</w:t>
      </w:r>
      <w:r w:rsidR="00534B89" w:rsidRPr="00534B89">
        <w:rPr>
          <w:color w:val="000000" w:themeColor="text1"/>
        </w:rPr>
        <w:t xml:space="preserve">Daimler Truck UK is very grateful to its dealer partners — Euro Commercials, Mertrux Truck &amp; Van, Northside Truck &amp; Van, and </w:t>
      </w:r>
      <w:proofErr w:type="spellStart"/>
      <w:r w:rsidR="00534B89" w:rsidRPr="00534B89">
        <w:rPr>
          <w:color w:val="000000" w:themeColor="text1"/>
        </w:rPr>
        <w:t>Rygor</w:t>
      </w:r>
      <w:proofErr w:type="spellEnd"/>
      <w:r w:rsidR="00534B89" w:rsidRPr="00534B89">
        <w:rPr>
          <w:color w:val="000000" w:themeColor="text1"/>
        </w:rPr>
        <w:t xml:space="preserve"> Auto — for providing </w:t>
      </w:r>
      <w:r w:rsidR="0035265F">
        <w:rPr>
          <w:color w:val="000000" w:themeColor="text1"/>
        </w:rPr>
        <w:t xml:space="preserve">the </w:t>
      </w:r>
      <w:proofErr w:type="spellStart"/>
      <w:r w:rsidR="00534B89" w:rsidRPr="00534B89">
        <w:rPr>
          <w:color w:val="000000" w:themeColor="text1"/>
        </w:rPr>
        <w:t>eActros</w:t>
      </w:r>
      <w:proofErr w:type="spellEnd"/>
      <w:r w:rsidR="00534B89" w:rsidRPr="00534B89">
        <w:rPr>
          <w:color w:val="000000" w:themeColor="text1"/>
        </w:rPr>
        <w:t xml:space="preserve"> 600 trucks. Their </w:t>
      </w:r>
      <w:r w:rsidR="0035265F">
        <w:rPr>
          <w:color w:val="000000" w:themeColor="text1"/>
        </w:rPr>
        <w:t>support</w:t>
      </w:r>
      <w:r w:rsidR="00534B89" w:rsidRPr="00534B89">
        <w:rPr>
          <w:color w:val="000000" w:themeColor="text1"/>
        </w:rPr>
        <w:t xml:space="preserve"> played a key role in shaping the LIDO Festival’s green logistics efforts and advancing our shared commitment to sustainable transport.</w:t>
      </w:r>
      <w:r w:rsidR="00534B89">
        <w:rPr>
          <w:color w:val="000000" w:themeColor="text1"/>
        </w:rPr>
        <w:t>”</w:t>
      </w:r>
    </w:p>
    <w:p w14:paraId="2A26CF25" w14:textId="7F827349" w:rsidR="00EA2430" w:rsidRDefault="003D6326" w:rsidP="0066123B">
      <w:pPr>
        <w:spacing w:line="278" w:lineRule="auto"/>
        <w:jc w:val="center"/>
        <w:rPr>
          <w:rFonts w:ascii="Times New Roman" w:hAnsi="Times New Roman" w:cs="Times New Roman"/>
          <w:b/>
          <w:bCs/>
          <w:kern w:val="2"/>
          <w:sz w:val="24"/>
          <w:szCs w:val="24"/>
          <w14:ligatures w14:val="standardContextual"/>
        </w:rPr>
      </w:pPr>
      <w:r w:rsidRPr="00A3755F">
        <w:rPr>
          <w:rFonts w:ascii="Times New Roman" w:hAnsi="Times New Roman" w:cs="Times New Roman"/>
          <w:b/>
          <w:bCs/>
          <w:kern w:val="2"/>
          <w:sz w:val="24"/>
          <w:szCs w:val="24"/>
          <w14:ligatures w14:val="standardContextual"/>
        </w:rPr>
        <w:t>E</w:t>
      </w:r>
      <w:r w:rsidR="00B8407D" w:rsidRPr="00A3755F">
        <w:rPr>
          <w:rFonts w:ascii="Times New Roman" w:hAnsi="Times New Roman" w:cs="Times New Roman"/>
          <w:b/>
          <w:bCs/>
          <w:kern w:val="2"/>
          <w:sz w:val="24"/>
          <w:szCs w:val="24"/>
          <w14:ligatures w14:val="standardContextual"/>
        </w:rPr>
        <w:t>nds</w:t>
      </w:r>
      <w:r w:rsidR="00995321">
        <w:rPr>
          <w:rFonts w:ascii="Times New Roman" w:hAnsi="Times New Roman" w:cs="Times New Roman"/>
          <w:b/>
          <w:bCs/>
          <w:kern w:val="2"/>
          <w:sz w:val="24"/>
          <w:szCs w:val="24"/>
          <w14:ligatures w14:val="standardContextual"/>
        </w:rPr>
        <w:t xml:space="preserve"> </w:t>
      </w:r>
    </w:p>
    <w:p w14:paraId="7606CBD0" w14:textId="77777777" w:rsidR="003D6326" w:rsidRPr="003D6326" w:rsidRDefault="003D6326" w:rsidP="003D6326">
      <w:pPr>
        <w:spacing w:line="278" w:lineRule="auto"/>
        <w:rPr>
          <w:rFonts w:ascii="Times New Roman" w:hAnsi="Times New Roman" w:cs="Times New Roman"/>
          <w:b/>
          <w:bCs/>
          <w:kern w:val="2"/>
          <w:sz w:val="24"/>
          <w:szCs w:val="24"/>
          <w14:ligatures w14:val="standardContextual"/>
        </w:rPr>
      </w:pPr>
    </w:p>
    <w:p w14:paraId="6E9D8A1D" w14:textId="22E0EE68" w:rsidR="00B11082" w:rsidRPr="00E06612" w:rsidRDefault="00147EC6" w:rsidP="00877C28">
      <w:pPr>
        <w:tabs>
          <w:tab w:val="left" w:pos="4370"/>
        </w:tabs>
        <w:rPr>
          <w:rFonts w:ascii="Times New Roman" w:eastAsia="Calibri" w:hAnsi="Times New Roman" w:cs="Times New Roman"/>
          <w:b/>
          <w:bCs/>
        </w:rPr>
      </w:pPr>
      <w:r w:rsidRPr="00E06612">
        <w:rPr>
          <w:rFonts w:ascii="Times New Roman" w:eastAsia="Calibri" w:hAnsi="Times New Roman" w:cs="Times New Roman"/>
          <w:b/>
          <w:bCs/>
        </w:rPr>
        <w:lastRenderedPageBreak/>
        <w:t>For more information, please contact:</w:t>
      </w:r>
    </w:p>
    <w:p w14:paraId="24D971AB" w14:textId="32E43C81" w:rsidR="00C577F2" w:rsidRPr="00E06612" w:rsidRDefault="00C577F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72121683" w14:textId="14FE756E" w:rsidR="00C577F2" w:rsidRPr="00E06612" w:rsidRDefault="00B1108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Nick Ford, PR &amp; Communications Manager, Daimler Truck UK</w:t>
      </w:r>
    </w:p>
    <w:p w14:paraId="6125FB8F" w14:textId="09BF92F2"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r w:rsidRPr="00E06612">
        <w:rPr>
          <w:rFonts w:ascii="Times New Roman" w:eastAsia="Times New Roman" w:hAnsi="Times New Roman" w:cs="Times New Roman"/>
          <w:color w:val="000000"/>
          <w:bdr w:val="none" w:sz="0" w:space="0" w:color="auto" w:frame="1"/>
          <w:lang w:eastAsia="en-GB"/>
        </w:rPr>
        <w:t xml:space="preserve">Email: </w:t>
      </w:r>
      <w:hyperlink r:id="rId11" w:history="1">
        <w:r w:rsidRPr="00E06612">
          <w:rPr>
            <w:rStyle w:val="Hyperlink"/>
            <w:rFonts w:ascii="Times New Roman" w:eastAsia="Times New Roman" w:hAnsi="Times New Roman" w:cs="Times New Roman"/>
            <w:bdr w:val="none" w:sz="0" w:space="0" w:color="auto" w:frame="1"/>
            <w:lang w:eastAsia="en-GB"/>
          </w:rPr>
          <w:t>nick.ford@daimlertruck.com</w:t>
        </w:r>
      </w:hyperlink>
      <w:r w:rsidRPr="00E06612">
        <w:rPr>
          <w:rFonts w:ascii="Times New Roman" w:eastAsia="Times New Roman" w:hAnsi="Times New Roman" w:cs="Times New Roman"/>
          <w:color w:val="000000"/>
          <w:bdr w:val="none" w:sz="0" w:space="0" w:color="auto" w:frame="1"/>
          <w:lang w:eastAsia="en-GB"/>
        </w:rPr>
        <w:br/>
        <w:t>Mobile: 07712 235962</w:t>
      </w:r>
    </w:p>
    <w:p w14:paraId="42F17FF3" w14:textId="77777777" w:rsidR="00290A92" w:rsidRPr="00E06612" w:rsidRDefault="00290A92" w:rsidP="004F1326">
      <w:pPr>
        <w:shd w:val="clear" w:color="auto" w:fill="FFFFFF"/>
        <w:spacing w:after="0" w:line="240" w:lineRule="auto"/>
        <w:rPr>
          <w:rFonts w:ascii="Times New Roman" w:eastAsia="Times New Roman" w:hAnsi="Times New Roman" w:cs="Times New Roman"/>
          <w:color w:val="000000"/>
          <w:bdr w:val="none" w:sz="0" w:space="0" w:color="auto" w:frame="1"/>
          <w:lang w:eastAsia="en-GB"/>
        </w:rPr>
      </w:pPr>
    </w:p>
    <w:p w14:paraId="69A3A8E0" w14:textId="44EA7833" w:rsidR="004F1326" w:rsidRPr="00E06612" w:rsidRDefault="00227CA3" w:rsidP="004F1326">
      <w:pPr>
        <w:shd w:val="clear" w:color="auto" w:fill="FFFFFF"/>
        <w:spacing w:after="0" w:line="240" w:lineRule="auto"/>
        <w:rPr>
          <w:rFonts w:ascii="Times New Roman" w:eastAsia="Times New Roman" w:hAnsi="Times New Roman" w:cs="Times New Roman"/>
          <w:b/>
          <w:bCs/>
          <w:i/>
          <w:iCs/>
          <w:color w:val="000000"/>
          <w:lang w:eastAsia="en-GB"/>
        </w:rPr>
      </w:pPr>
      <w:r w:rsidRPr="00E06612">
        <w:rPr>
          <w:rFonts w:ascii="Times New Roman" w:eastAsia="Times New Roman" w:hAnsi="Times New Roman" w:cs="Times New Roman"/>
          <w:color w:val="000000"/>
          <w:bdr w:val="none" w:sz="0" w:space="0" w:color="auto" w:frame="1"/>
          <w:lang w:eastAsia="en-GB"/>
        </w:rPr>
        <w:t>John Rawlings</w:t>
      </w:r>
      <w:r w:rsidR="00A611D1" w:rsidRPr="00E06612">
        <w:rPr>
          <w:rFonts w:ascii="Times New Roman" w:eastAsia="Times New Roman" w:hAnsi="Times New Roman" w:cs="Times New Roman"/>
          <w:color w:val="000000"/>
          <w:bdr w:val="none" w:sz="0" w:space="0" w:color="auto" w:frame="1"/>
          <w:lang w:eastAsia="en-GB"/>
        </w:rPr>
        <w:t>, Account Director, Loop</w:t>
      </w:r>
    </w:p>
    <w:p w14:paraId="3207FEDC" w14:textId="68C265C6" w:rsidR="00147EC6" w:rsidRPr="008A2661" w:rsidRDefault="00D671FF" w:rsidP="00D671FF">
      <w:pPr>
        <w:shd w:val="clear" w:color="auto" w:fill="FFFFFF"/>
        <w:tabs>
          <w:tab w:val="center" w:pos="4513"/>
        </w:tabs>
        <w:spacing w:after="0" w:line="240" w:lineRule="auto"/>
        <w:rPr>
          <w:rStyle w:val="Hyperlink"/>
          <w:rFonts w:ascii="Times New Roman" w:eastAsia="Calibri" w:hAnsi="Times New Roman" w:cs="Times New Roman"/>
        </w:rPr>
      </w:pPr>
      <w:r w:rsidRPr="00E06612">
        <w:rPr>
          <w:rFonts w:ascii="Times New Roman" w:eastAsia="Times New Roman" w:hAnsi="Times New Roman" w:cs="Times New Roman"/>
          <w:color w:val="000000"/>
          <w:bdr w:val="none" w:sz="0" w:space="0" w:color="auto" w:frame="1"/>
          <w:lang w:eastAsia="en-GB"/>
        </w:rPr>
        <w:t xml:space="preserve">Email: </w:t>
      </w:r>
      <w:hyperlink r:id="rId12" w:history="1">
        <w:r w:rsidR="00A611D1" w:rsidRPr="008A2661">
          <w:rPr>
            <w:rStyle w:val="Hyperlink"/>
            <w:rFonts w:ascii="Times New Roman" w:eastAsia="Calibri" w:hAnsi="Times New Roman" w:cs="Times New Roman"/>
          </w:rPr>
          <w:t>john.rawlings@loopagency.co.uk</w:t>
        </w:r>
      </w:hyperlink>
    </w:p>
    <w:p w14:paraId="6A3F2D38" w14:textId="57E5E014" w:rsidR="00D671FF" w:rsidRPr="00E06612" w:rsidRDefault="00D671FF" w:rsidP="00D671FF">
      <w:pPr>
        <w:shd w:val="clear" w:color="auto" w:fill="FFFFFF"/>
        <w:tabs>
          <w:tab w:val="center" w:pos="4513"/>
        </w:tabs>
        <w:spacing w:after="0" w:line="240" w:lineRule="auto"/>
        <w:rPr>
          <w:rFonts w:ascii="Times New Roman" w:eastAsia="Times New Roman" w:hAnsi="Times New Roman" w:cs="Times New Roman"/>
          <w:b/>
          <w:bCs/>
          <w:i/>
          <w:iCs/>
          <w:color w:val="000000"/>
          <w:lang w:eastAsia="en-GB"/>
        </w:rPr>
      </w:pPr>
      <w:r w:rsidRPr="00E06612">
        <w:rPr>
          <w:rStyle w:val="Hyperlink"/>
          <w:rFonts w:ascii="Times New Roman" w:eastAsia="Calibri" w:hAnsi="Times New Roman" w:cs="Times New Roman"/>
          <w:color w:val="auto"/>
          <w:u w:val="none"/>
          <w:lang w:val="nl-NL"/>
        </w:rPr>
        <w:t>Mobile: 07847 371436</w:t>
      </w:r>
    </w:p>
    <w:p w14:paraId="405D7B70" w14:textId="77777777" w:rsidR="00147EC6" w:rsidRPr="00147EC6" w:rsidRDefault="00147EC6">
      <w:pPr>
        <w:rPr>
          <w:rFonts w:ascii="Arial" w:hAnsi="Arial" w:cs="Arial"/>
          <w:sz w:val="12"/>
          <w:szCs w:val="12"/>
        </w:rPr>
      </w:pPr>
    </w:p>
    <w:sectPr w:rsidR="00147EC6" w:rsidRPr="00147EC6" w:rsidSect="00D405D0">
      <w:pgSz w:w="11906" w:h="16838"/>
      <w:pgMar w:top="1440"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70E7C" w14:textId="77777777" w:rsidR="0034333A" w:rsidRDefault="0034333A" w:rsidP="00744682">
      <w:pPr>
        <w:spacing w:after="0" w:line="240" w:lineRule="auto"/>
      </w:pPr>
      <w:r>
        <w:separator/>
      </w:r>
    </w:p>
  </w:endnote>
  <w:endnote w:type="continuationSeparator" w:id="0">
    <w:p w14:paraId="2A294FC6" w14:textId="77777777" w:rsidR="0034333A" w:rsidRDefault="0034333A" w:rsidP="007446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aimler CS Demi">
    <w:altName w:val="Calibri"/>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AA9EA9" w14:textId="77777777" w:rsidR="0034333A" w:rsidRDefault="0034333A" w:rsidP="00744682">
      <w:pPr>
        <w:spacing w:after="0" w:line="240" w:lineRule="auto"/>
      </w:pPr>
      <w:r>
        <w:separator/>
      </w:r>
    </w:p>
  </w:footnote>
  <w:footnote w:type="continuationSeparator" w:id="0">
    <w:p w14:paraId="18EFEBEC" w14:textId="77777777" w:rsidR="0034333A" w:rsidRDefault="0034333A" w:rsidP="007446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43D30"/>
    <w:multiLevelType w:val="hybridMultilevel"/>
    <w:tmpl w:val="32844E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C66F3F"/>
    <w:multiLevelType w:val="hybridMultilevel"/>
    <w:tmpl w:val="2A2C6234"/>
    <w:lvl w:ilvl="0" w:tplc="6462907C">
      <w:start w:val="1"/>
      <w:numFmt w:val="bullet"/>
      <w:pStyle w:val="11Subhead"/>
      <w:lvlText w:val=""/>
      <w:lvlJc w:val="left"/>
      <w:pPr>
        <w:ind w:left="720" w:hanging="360"/>
      </w:pPr>
      <w:rPr>
        <w:rFonts w:ascii="Symbol" w:hAnsi="Symbol" w:hint="default"/>
      </w:rPr>
    </w:lvl>
    <w:lvl w:ilvl="1" w:tplc="4756320A">
      <w:start w:val="1"/>
      <w:numFmt w:val="bullet"/>
      <w:lvlText w:val="o"/>
      <w:lvlJc w:val="left"/>
      <w:pPr>
        <w:ind w:left="1440" w:hanging="360"/>
      </w:pPr>
      <w:rPr>
        <w:rFonts w:ascii="Courier New" w:hAnsi="Courier New" w:cs="Courier New" w:hint="default"/>
      </w:rPr>
    </w:lvl>
    <w:lvl w:ilvl="2" w:tplc="2D428D94">
      <w:start w:val="1"/>
      <w:numFmt w:val="bullet"/>
      <w:lvlText w:val=""/>
      <w:lvlJc w:val="left"/>
      <w:pPr>
        <w:ind w:left="2160" w:hanging="360"/>
      </w:pPr>
      <w:rPr>
        <w:rFonts w:ascii="Wingdings" w:hAnsi="Wingdings" w:hint="default"/>
      </w:rPr>
    </w:lvl>
    <w:lvl w:ilvl="3" w:tplc="F07EB3B2">
      <w:start w:val="1"/>
      <w:numFmt w:val="bullet"/>
      <w:lvlText w:val=""/>
      <w:lvlJc w:val="left"/>
      <w:pPr>
        <w:ind w:left="2880" w:hanging="360"/>
      </w:pPr>
      <w:rPr>
        <w:rFonts w:ascii="Symbol" w:hAnsi="Symbol" w:hint="default"/>
      </w:rPr>
    </w:lvl>
    <w:lvl w:ilvl="4" w:tplc="37226902">
      <w:start w:val="1"/>
      <w:numFmt w:val="bullet"/>
      <w:lvlText w:val="o"/>
      <w:lvlJc w:val="left"/>
      <w:pPr>
        <w:ind w:left="3600" w:hanging="360"/>
      </w:pPr>
      <w:rPr>
        <w:rFonts w:ascii="Courier New" w:hAnsi="Courier New" w:cs="Courier New" w:hint="default"/>
      </w:rPr>
    </w:lvl>
    <w:lvl w:ilvl="5" w:tplc="EAAC46A0">
      <w:start w:val="1"/>
      <w:numFmt w:val="bullet"/>
      <w:lvlText w:val=""/>
      <w:lvlJc w:val="left"/>
      <w:pPr>
        <w:ind w:left="4320" w:hanging="360"/>
      </w:pPr>
      <w:rPr>
        <w:rFonts w:ascii="Wingdings" w:hAnsi="Wingdings" w:hint="default"/>
      </w:rPr>
    </w:lvl>
    <w:lvl w:ilvl="6" w:tplc="CE46D690">
      <w:start w:val="1"/>
      <w:numFmt w:val="bullet"/>
      <w:lvlText w:val=""/>
      <w:lvlJc w:val="left"/>
      <w:pPr>
        <w:ind w:left="5040" w:hanging="360"/>
      </w:pPr>
      <w:rPr>
        <w:rFonts w:ascii="Symbol" w:hAnsi="Symbol" w:hint="default"/>
      </w:rPr>
    </w:lvl>
    <w:lvl w:ilvl="7" w:tplc="D5CC83FA">
      <w:start w:val="1"/>
      <w:numFmt w:val="bullet"/>
      <w:lvlText w:val="o"/>
      <w:lvlJc w:val="left"/>
      <w:pPr>
        <w:ind w:left="5760" w:hanging="360"/>
      </w:pPr>
      <w:rPr>
        <w:rFonts w:ascii="Courier New" w:hAnsi="Courier New" w:cs="Courier New" w:hint="default"/>
      </w:rPr>
    </w:lvl>
    <w:lvl w:ilvl="8" w:tplc="AA8AEE6C">
      <w:start w:val="1"/>
      <w:numFmt w:val="bullet"/>
      <w:lvlText w:val=""/>
      <w:lvlJc w:val="left"/>
      <w:pPr>
        <w:ind w:left="6480" w:hanging="360"/>
      </w:pPr>
      <w:rPr>
        <w:rFonts w:ascii="Wingdings" w:hAnsi="Wingdings" w:hint="default"/>
      </w:rPr>
    </w:lvl>
  </w:abstractNum>
  <w:abstractNum w:abstractNumId="2" w15:restartNumberingAfterBreak="0">
    <w:nsid w:val="344E43BE"/>
    <w:multiLevelType w:val="hybridMultilevel"/>
    <w:tmpl w:val="07549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7223461">
    <w:abstractNumId w:val="1"/>
  </w:num>
  <w:num w:numId="2" w16cid:durableId="1969704361">
    <w:abstractNumId w:val="0"/>
  </w:num>
  <w:num w:numId="3" w16cid:durableId="2136632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EC6"/>
    <w:rsid w:val="000002A8"/>
    <w:rsid w:val="000068CB"/>
    <w:rsid w:val="00007DB8"/>
    <w:rsid w:val="000102B3"/>
    <w:rsid w:val="0001122E"/>
    <w:rsid w:val="00012E25"/>
    <w:rsid w:val="00015958"/>
    <w:rsid w:val="0002138A"/>
    <w:rsid w:val="00021EB4"/>
    <w:rsid w:val="00023414"/>
    <w:rsid w:val="00030256"/>
    <w:rsid w:val="000302DD"/>
    <w:rsid w:val="00032AF6"/>
    <w:rsid w:val="000406C3"/>
    <w:rsid w:val="00042F49"/>
    <w:rsid w:val="00043704"/>
    <w:rsid w:val="00051E9E"/>
    <w:rsid w:val="00052316"/>
    <w:rsid w:val="00054BB1"/>
    <w:rsid w:val="00057E19"/>
    <w:rsid w:val="00060828"/>
    <w:rsid w:val="000668F1"/>
    <w:rsid w:val="0007449D"/>
    <w:rsid w:val="00076689"/>
    <w:rsid w:val="00085678"/>
    <w:rsid w:val="00085EB3"/>
    <w:rsid w:val="00087E33"/>
    <w:rsid w:val="00096A2D"/>
    <w:rsid w:val="00096A91"/>
    <w:rsid w:val="000A1FBC"/>
    <w:rsid w:val="000A2CC1"/>
    <w:rsid w:val="000B1DF3"/>
    <w:rsid w:val="000C4302"/>
    <w:rsid w:val="000C7283"/>
    <w:rsid w:val="000D385D"/>
    <w:rsid w:val="000D5420"/>
    <w:rsid w:val="000E0D20"/>
    <w:rsid w:val="000E3CEA"/>
    <w:rsid w:val="000E4A63"/>
    <w:rsid w:val="000F3A43"/>
    <w:rsid w:val="000F5499"/>
    <w:rsid w:val="000F57A7"/>
    <w:rsid w:val="000F64F4"/>
    <w:rsid w:val="0010080A"/>
    <w:rsid w:val="00103477"/>
    <w:rsid w:val="00103520"/>
    <w:rsid w:val="001063EB"/>
    <w:rsid w:val="0011527E"/>
    <w:rsid w:val="00116F0E"/>
    <w:rsid w:val="00124AAD"/>
    <w:rsid w:val="00124B1A"/>
    <w:rsid w:val="00125AFE"/>
    <w:rsid w:val="00133644"/>
    <w:rsid w:val="00135F19"/>
    <w:rsid w:val="001445C8"/>
    <w:rsid w:val="001445FC"/>
    <w:rsid w:val="001479F0"/>
    <w:rsid w:val="00147EC6"/>
    <w:rsid w:val="00153345"/>
    <w:rsid w:val="001620F3"/>
    <w:rsid w:val="00163A99"/>
    <w:rsid w:val="001677FE"/>
    <w:rsid w:val="00170204"/>
    <w:rsid w:val="001767C3"/>
    <w:rsid w:val="00177D5C"/>
    <w:rsid w:val="00182B76"/>
    <w:rsid w:val="00182FF9"/>
    <w:rsid w:val="001957C2"/>
    <w:rsid w:val="001968E6"/>
    <w:rsid w:val="001A007B"/>
    <w:rsid w:val="001A1699"/>
    <w:rsid w:val="001A203C"/>
    <w:rsid w:val="001A618F"/>
    <w:rsid w:val="001B3BA4"/>
    <w:rsid w:val="001B626B"/>
    <w:rsid w:val="001C2759"/>
    <w:rsid w:val="001D7316"/>
    <w:rsid w:val="001E3824"/>
    <w:rsid w:val="001E3DCA"/>
    <w:rsid w:val="001F4865"/>
    <w:rsid w:val="00205021"/>
    <w:rsid w:val="002243B5"/>
    <w:rsid w:val="00224CE3"/>
    <w:rsid w:val="0022570D"/>
    <w:rsid w:val="00225D97"/>
    <w:rsid w:val="00227A23"/>
    <w:rsid w:val="00227CA3"/>
    <w:rsid w:val="00227E4A"/>
    <w:rsid w:val="00232C1D"/>
    <w:rsid w:val="002364E3"/>
    <w:rsid w:val="002420C5"/>
    <w:rsid w:val="00253249"/>
    <w:rsid w:val="002577C9"/>
    <w:rsid w:val="00260F04"/>
    <w:rsid w:val="00266426"/>
    <w:rsid w:val="00267793"/>
    <w:rsid w:val="002835DB"/>
    <w:rsid w:val="00284006"/>
    <w:rsid w:val="00287D92"/>
    <w:rsid w:val="0029038B"/>
    <w:rsid w:val="00290A92"/>
    <w:rsid w:val="002A0C49"/>
    <w:rsid w:val="002A4996"/>
    <w:rsid w:val="002A5DAB"/>
    <w:rsid w:val="002A7FEA"/>
    <w:rsid w:val="002B1090"/>
    <w:rsid w:val="002B658F"/>
    <w:rsid w:val="002B7268"/>
    <w:rsid w:val="002B7D69"/>
    <w:rsid w:val="002C1608"/>
    <w:rsid w:val="002C45C0"/>
    <w:rsid w:val="002C5A0F"/>
    <w:rsid w:val="002C5DC6"/>
    <w:rsid w:val="002D325A"/>
    <w:rsid w:val="002E0183"/>
    <w:rsid w:val="002E064C"/>
    <w:rsid w:val="002E1FB1"/>
    <w:rsid w:val="002E23AF"/>
    <w:rsid w:val="002F26A4"/>
    <w:rsid w:val="002F696B"/>
    <w:rsid w:val="00313332"/>
    <w:rsid w:val="0031449F"/>
    <w:rsid w:val="00314CEF"/>
    <w:rsid w:val="00322BA4"/>
    <w:rsid w:val="003238E7"/>
    <w:rsid w:val="00324CBC"/>
    <w:rsid w:val="00325F65"/>
    <w:rsid w:val="00333807"/>
    <w:rsid w:val="00334C31"/>
    <w:rsid w:val="00336BA0"/>
    <w:rsid w:val="0034333A"/>
    <w:rsid w:val="0034382C"/>
    <w:rsid w:val="003501E7"/>
    <w:rsid w:val="0035265F"/>
    <w:rsid w:val="00353953"/>
    <w:rsid w:val="00353D0A"/>
    <w:rsid w:val="00355D4B"/>
    <w:rsid w:val="00356007"/>
    <w:rsid w:val="003570F0"/>
    <w:rsid w:val="00371D9D"/>
    <w:rsid w:val="00373136"/>
    <w:rsid w:val="00380883"/>
    <w:rsid w:val="00383065"/>
    <w:rsid w:val="00385602"/>
    <w:rsid w:val="00385A12"/>
    <w:rsid w:val="00393717"/>
    <w:rsid w:val="00393931"/>
    <w:rsid w:val="0039434E"/>
    <w:rsid w:val="003A5FEF"/>
    <w:rsid w:val="003A617C"/>
    <w:rsid w:val="003B102B"/>
    <w:rsid w:val="003B6C21"/>
    <w:rsid w:val="003B7872"/>
    <w:rsid w:val="003C43FB"/>
    <w:rsid w:val="003C59AB"/>
    <w:rsid w:val="003C6E0D"/>
    <w:rsid w:val="003D0C80"/>
    <w:rsid w:val="003D6326"/>
    <w:rsid w:val="003E2508"/>
    <w:rsid w:val="003E58EF"/>
    <w:rsid w:val="003E6EED"/>
    <w:rsid w:val="003E717A"/>
    <w:rsid w:val="003E7F91"/>
    <w:rsid w:val="003F4B44"/>
    <w:rsid w:val="003F52FC"/>
    <w:rsid w:val="00400CC8"/>
    <w:rsid w:val="00402A3B"/>
    <w:rsid w:val="00403588"/>
    <w:rsid w:val="00405AD7"/>
    <w:rsid w:val="004079C1"/>
    <w:rsid w:val="0041067C"/>
    <w:rsid w:val="0041119A"/>
    <w:rsid w:val="00411F01"/>
    <w:rsid w:val="00415AAF"/>
    <w:rsid w:val="00416CBF"/>
    <w:rsid w:val="0042086D"/>
    <w:rsid w:val="00421388"/>
    <w:rsid w:val="00423F83"/>
    <w:rsid w:val="00431B37"/>
    <w:rsid w:val="004339A0"/>
    <w:rsid w:val="00440F3A"/>
    <w:rsid w:val="00443B22"/>
    <w:rsid w:val="004457D5"/>
    <w:rsid w:val="00445A4F"/>
    <w:rsid w:val="004518D5"/>
    <w:rsid w:val="00462385"/>
    <w:rsid w:val="0046407F"/>
    <w:rsid w:val="00464470"/>
    <w:rsid w:val="00464C9E"/>
    <w:rsid w:val="00470796"/>
    <w:rsid w:val="0048633F"/>
    <w:rsid w:val="004A0E3D"/>
    <w:rsid w:val="004A5D15"/>
    <w:rsid w:val="004B3B1F"/>
    <w:rsid w:val="004B7770"/>
    <w:rsid w:val="004C0A6E"/>
    <w:rsid w:val="004C1A20"/>
    <w:rsid w:val="004E0AAF"/>
    <w:rsid w:val="004E537C"/>
    <w:rsid w:val="004F1326"/>
    <w:rsid w:val="004F41C2"/>
    <w:rsid w:val="004F53CD"/>
    <w:rsid w:val="004F618B"/>
    <w:rsid w:val="004F678B"/>
    <w:rsid w:val="004F6D2E"/>
    <w:rsid w:val="005006B3"/>
    <w:rsid w:val="005027DD"/>
    <w:rsid w:val="0050397B"/>
    <w:rsid w:val="00515482"/>
    <w:rsid w:val="00516C94"/>
    <w:rsid w:val="00523299"/>
    <w:rsid w:val="005237AB"/>
    <w:rsid w:val="005312F8"/>
    <w:rsid w:val="00534B89"/>
    <w:rsid w:val="00540878"/>
    <w:rsid w:val="00544EC7"/>
    <w:rsid w:val="0055124B"/>
    <w:rsid w:val="00571793"/>
    <w:rsid w:val="005761BE"/>
    <w:rsid w:val="0057758F"/>
    <w:rsid w:val="00580A67"/>
    <w:rsid w:val="0058240A"/>
    <w:rsid w:val="00585091"/>
    <w:rsid w:val="00587E9B"/>
    <w:rsid w:val="00592FBC"/>
    <w:rsid w:val="005960B8"/>
    <w:rsid w:val="005A0CBF"/>
    <w:rsid w:val="005A272A"/>
    <w:rsid w:val="005A2FB7"/>
    <w:rsid w:val="005A4224"/>
    <w:rsid w:val="005B06E3"/>
    <w:rsid w:val="005B0D0C"/>
    <w:rsid w:val="005B10B0"/>
    <w:rsid w:val="005B3CFD"/>
    <w:rsid w:val="005B46E1"/>
    <w:rsid w:val="005B79E9"/>
    <w:rsid w:val="005C004D"/>
    <w:rsid w:val="005C65B6"/>
    <w:rsid w:val="005D067D"/>
    <w:rsid w:val="005D1B4F"/>
    <w:rsid w:val="005D2E42"/>
    <w:rsid w:val="005E0832"/>
    <w:rsid w:val="005E5FED"/>
    <w:rsid w:val="005E6F4D"/>
    <w:rsid w:val="005F0568"/>
    <w:rsid w:val="005F1775"/>
    <w:rsid w:val="005F3D6C"/>
    <w:rsid w:val="005F6C2E"/>
    <w:rsid w:val="0060324E"/>
    <w:rsid w:val="006051DB"/>
    <w:rsid w:val="00612E90"/>
    <w:rsid w:val="006159A4"/>
    <w:rsid w:val="00616EC8"/>
    <w:rsid w:val="00616F7B"/>
    <w:rsid w:val="00623FA3"/>
    <w:rsid w:val="0062688D"/>
    <w:rsid w:val="006401E1"/>
    <w:rsid w:val="0064667A"/>
    <w:rsid w:val="006523DA"/>
    <w:rsid w:val="0065270C"/>
    <w:rsid w:val="006530A1"/>
    <w:rsid w:val="00654A70"/>
    <w:rsid w:val="0066123B"/>
    <w:rsid w:val="00661509"/>
    <w:rsid w:val="00661AD0"/>
    <w:rsid w:val="006642E6"/>
    <w:rsid w:val="006716F8"/>
    <w:rsid w:val="00671901"/>
    <w:rsid w:val="006835E8"/>
    <w:rsid w:val="006847BF"/>
    <w:rsid w:val="00692FDF"/>
    <w:rsid w:val="00694501"/>
    <w:rsid w:val="006A0443"/>
    <w:rsid w:val="006A08B6"/>
    <w:rsid w:val="006A378E"/>
    <w:rsid w:val="006B4A4C"/>
    <w:rsid w:val="006B5D6D"/>
    <w:rsid w:val="006C0EC9"/>
    <w:rsid w:val="006C137E"/>
    <w:rsid w:val="006C5830"/>
    <w:rsid w:val="006C7C9B"/>
    <w:rsid w:val="006D0397"/>
    <w:rsid w:val="006D0A2D"/>
    <w:rsid w:val="006D57CA"/>
    <w:rsid w:val="006D5C4F"/>
    <w:rsid w:val="006E2601"/>
    <w:rsid w:val="006E56A8"/>
    <w:rsid w:val="006F099B"/>
    <w:rsid w:val="006F1C1A"/>
    <w:rsid w:val="006F1C57"/>
    <w:rsid w:val="006F460C"/>
    <w:rsid w:val="007016FC"/>
    <w:rsid w:val="00711AF7"/>
    <w:rsid w:val="007121D6"/>
    <w:rsid w:val="007134FB"/>
    <w:rsid w:val="0071451A"/>
    <w:rsid w:val="00714A26"/>
    <w:rsid w:val="007169C2"/>
    <w:rsid w:val="00717408"/>
    <w:rsid w:val="00726867"/>
    <w:rsid w:val="0073226F"/>
    <w:rsid w:val="007333C9"/>
    <w:rsid w:val="00733CAA"/>
    <w:rsid w:val="00744682"/>
    <w:rsid w:val="00746664"/>
    <w:rsid w:val="007473C6"/>
    <w:rsid w:val="00747CAB"/>
    <w:rsid w:val="007504B8"/>
    <w:rsid w:val="00752EA1"/>
    <w:rsid w:val="00760C0D"/>
    <w:rsid w:val="0077605F"/>
    <w:rsid w:val="00776087"/>
    <w:rsid w:val="0077686E"/>
    <w:rsid w:val="00782251"/>
    <w:rsid w:val="00786301"/>
    <w:rsid w:val="00791778"/>
    <w:rsid w:val="007968C8"/>
    <w:rsid w:val="007A120C"/>
    <w:rsid w:val="007A4EC6"/>
    <w:rsid w:val="007A52D7"/>
    <w:rsid w:val="007A5C96"/>
    <w:rsid w:val="007B11E5"/>
    <w:rsid w:val="007B3018"/>
    <w:rsid w:val="007C1482"/>
    <w:rsid w:val="007C6420"/>
    <w:rsid w:val="007D05D1"/>
    <w:rsid w:val="007D2F86"/>
    <w:rsid w:val="007D7209"/>
    <w:rsid w:val="007D768B"/>
    <w:rsid w:val="007E443D"/>
    <w:rsid w:val="007E5335"/>
    <w:rsid w:val="007E6461"/>
    <w:rsid w:val="007E64E8"/>
    <w:rsid w:val="007F5F3E"/>
    <w:rsid w:val="00800524"/>
    <w:rsid w:val="008108DE"/>
    <w:rsid w:val="00814D31"/>
    <w:rsid w:val="00817F81"/>
    <w:rsid w:val="00822061"/>
    <w:rsid w:val="0082547C"/>
    <w:rsid w:val="0085049C"/>
    <w:rsid w:val="00850EA6"/>
    <w:rsid w:val="00853B60"/>
    <w:rsid w:val="00874108"/>
    <w:rsid w:val="00876222"/>
    <w:rsid w:val="00876AAA"/>
    <w:rsid w:val="00877C28"/>
    <w:rsid w:val="008878E3"/>
    <w:rsid w:val="0089203C"/>
    <w:rsid w:val="0089493E"/>
    <w:rsid w:val="00895216"/>
    <w:rsid w:val="00896261"/>
    <w:rsid w:val="008A2661"/>
    <w:rsid w:val="008A3FFC"/>
    <w:rsid w:val="008A4C41"/>
    <w:rsid w:val="008A770C"/>
    <w:rsid w:val="008B5FDC"/>
    <w:rsid w:val="008C095E"/>
    <w:rsid w:val="008C2F8A"/>
    <w:rsid w:val="008C698E"/>
    <w:rsid w:val="008D14BB"/>
    <w:rsid w:val="008D55AE"/>
    <w:rsid w:val="008E0244"/>
    <w:rsid w:val="008E06F5"/>
    <w:rsid w:val="008E2443"/>
    <w:rsid w:val="008E26A3"/>
    <w:rsid w:val="008E36E1"/>
    <w:rsid w:val="008E4AD1"/>
    <w:rsid w:val="008E6E98"/>
    <w:rsid w:val="008E71D5"/>
    <w:rsid w:val="008E7E94"/>
    <w:rsid w:val="008F179D"/>
    <w:rsid w:val="009028CB"/>
    <w:rsid w:val="00903749"/>
    <w:rsid w:val="00907332"/>
    <w:rsid w:val="00907CDA"/>
    <w:rsid w:val="00910281"/>
    <w:rsid w:val="00912048"/>
    <w:rsid w:val="00913669"/>
    <w:rsid w:val="00915413"/>
    <w:rsid w:val="00917231"/>
    <w:rsid w:val="0092030D"/>
    <w:rsid w:val="00921D35"/>
    <w:rsid w:val="00923E9A"/>
    <w:rsid w:val="009269C0"/>
    <w:rsid w:val="009300AF"/>
    <w:rsid w:val="009333D7"/>
    <w:rsid w:val="009339D0"/>
    <w:rsid w:val="00933C97"/>
    <w:rsid w:val="00934D81"/>
    <w:rsid w:val="00942BC2"/>
    <w:rsid w:val="00944BEE"/>
    <w:rsid w:val="00945437"/>
    <w:rsid w:val="009476DD"/>
    <w:rsid w:val="0095226D"/>
    <w:rsid w:val="009555E6"/>
    <w:rsid w:val="00956DA9"/>
    <w:rsid w:val="00957C8B"/>
    <w:rsid w:val="009619FE"/>
    <w:rsid w:val="00961E48"/>
    <w:rsid w:val="00961F0C"/>
    <w:rsid w:val="00963670"/>
    <w:rsid w:val="00964E07"/>
    <w:rsid w:val="00971CAF"/>
    <w:rsid w:val="00973F4A"/>
    <w:rsid w:val="00977868"/>
    <w:rsid w:val="0098697B"/>
    <w:rsid w:val="0099085E"/>
    <w:rsid w:val="00994E2A"/>
    <w:rsid w:val="00995321"/>
    <w:rsid w:val="009A0F5A"/>
    <w:rsid w:val="009A3254"/>
    <w:rsid w:val="009A673D"/>
    <w:rsid w:val="009B10B0"/>
    <w:rsid w:val="009B3E6D"/>
    <w:rsid w:val="009B3F11"/>
    <w:rsid w:val="009B4CD0"/>
    <w:rsid w:val="009C19BB"/>
    <w:rsid w:val="009C3596"/>
    <w:rsid w:val="009D2110"/>
    <w:rsid w:val="009D28D9"/>
    <w:rsid w:val="009D3257"/>
    <w:rsid w:val="009D6200"/>
    <w:rsid w:val="009D6251"/>
    <w:rsid w:val="009D7D40"/>
    <w:rsid w:val="009E3AC6"/>
    <w:rsid w:val="009E51AC"/>
    <w:rsid w:val="009F3628"/>
    <w:rsid w:val="009F73D9"/>
    <w:rsid w:val="00A075A4"/>
    <w:rsid w:val="00A178D6"/>
    <w:rsid w:val="00A21592"/>
    <w:rsid w:val="00A232BA"/>
    <w:rsid w:val="00A26639"/>
    <w:rsid w:val="00A26C96"/>
    <w:rsid w:val="00A3755F"/>
    <w:rsid w:val="00A407B9"/>
    <w:rsid w:val="00A41D0E"/>
    <w:rsid w:val="00A5060B"/>
    <w:rsid w:val="00A50775"/>
    <w:rsid w:val="00A60B3F"/>
    <w:rsid w:val="00A611D1"/>
    <w:rsid w:val="00A64350"/>
    <w:rsid w:val="00A6487D"/>
    <w:rsid w:val="00A64EC7"/>
    <w:rsid w:val="00A65EFA"/>
    <w:rsid w:val="00A6603D"/>
    <w:rsid w:val="00A66560"/>
    <w:rsid w:val="00A6703A"/>
    <w:rsid w:val="00A671E1"/>
    <w:rsid w:val="00A769BE"/>
    <w:rsid w:val="00A801F0"/>
    <w:rsid w:val="00A81842"/>
    <w:rsid w:val="00A83F71"/>
    <w:rsid w:val="00A851F3"/>
    <w:rsid w:val="00A852FA"/>
    <w:rsid w:val="00A863A6"/>
    <w:rsid w:val="00A9102A"/>
    <w:rsid w:val="00A95A37"/>
    <w:rsid w:val="00A95C85"/>
    <w:rsid w:val="00AA3D2B"/>
    <w:rsid w:val="00AA77B1"/>
    <w:rsid w:val="00AB0827"/>
    <w:rsid w:val="00AB65CF"/>
    <w:rsid w:val="00AC0E60"/>
    <w:rsid w:val="00AC223B"/>
    <w:rsid w:val="00AD27D8"/>
    <w:rsid w:val="00AD3624"/>
    <w:rsid w:val="00AD4D42"/>
    <w:rsid w:val="00AD583F"/>
    <w:rsid w:val="00AD6C05"/>
    <w:rsid w:val="00AE10A8"/>
    <w:rsid w:val="00AE217A"/>
    <w:rsid w:val="00AE34B5"/>
    <w:rsid w:val="00AE3EB0"/>
    <w:rsid w:val="00AF2149"/>
    <w:rsid w:val="00AF531D"/>
    <w:rsid w:val="00AF7190"/>
    <w:rsid w:val="00B009B0"/>
    <w:rsid w:val="00B01343"/>
    <w:rsid w:val="00B041BD"/>
    <w:rsid w:val="00B046DD"/>
    <w:rsid w:val="00B0535C"/>
    <w:rsid w:val="00B11082"/>
    <w:rsid w:val="00B12DAD"/>
    <w:rsid w:val="00B15431"/>
    <w:rsid w:val="00B2009D"/>
    <w:rsid w:val="00B344A9"/>
    <w:rsid w:val="00B36A23"/>
    <w:rsid w:val="00B36F33"/>
    <w:rsid w:val="00B3758C"/>
    <w:rsid w:val="00B40543"/>
    <w:rsid w:val="00B50D48"/>
    <w:rsid w:val="00B57EE2"/>
    <w:rsid w:val="00B62427"/>
    <w:rsid w:val="00B62475"/>
    <w:rsid w:val="00B67DDF"/>
    <w:rsid w:val="00B73393"/>
    <w:rsid w:val="00B81E69"/>
    <w:rsid w:val="00B8407D"/>
    <w:rsid w:val="00B876A9"/>
    <w:rsid w:val="00B8771E"/>
    <w:rsid w:val="00B91B0C"/>
    <w:rsid w:val="00B92652"/>
    <w:rsid w:val="00B9444A"/>
    <w:rsid w:val="00B94F0A"/>
    <w:rsid w:val="00B95F78"/>
    <w:rsid w:val="00B96845"/>
    <w:rsid w:val="00BA4FDA"/>
    <w:rsid w:val="00BB10D5"/>
    <w:rsid w:val="00BB5726"/>
    <w:rsid w:val="00BB7E5F"/>
    <w:rsid w:val="00BC2289"/>
    <w:rsid w:val="00BC26AF"/>
    <w:rsid w:val="00BC3126"/>
    <w:rsid w:val="00BC40AE"/>
    <w:rsid w:val="00BD1C25"/>
    <w:rsid w:val="00BD368B"/>
    <w:rsid w:val="00BD7505"/>
    <w:rsid w:val="00BE004A"/>
    <w:rsid w:val="00BF2665"/>
    <w:rsid w:val="00BF2DE5"/>
    <w:rsid w:val="00C01EF8"/>
    <w:rsid w:val="00C0259D"/>
    <w:rsid w:val="00C02DFB"/>
    <w:rsid w:val="00C03033"/>
    <w:rsid w:val="00C11A7F"/>
    <w:rsid w:val="00C1457A"/>
    <w:rsid w:val="00C15FAE"/>
    <w:rsid w:val="00C16EAE"/>
    <w:rsid w:val="00C20C4F"/>
    <w:rsid w:val="00C2523E"/>
    <w:rsid w:val="00C318E4"/>
    <w:rsid w:val="00C35976"/>
    <w:rsid w:val="00C42253"/>
    <w:rsid w:val="00C42FF5"/>
    <w:rsid w:val="00C4412B"/>
    <w:rsid w:val="00C45DA9"/>
    <w:rsid w:val="00C46466"/>
    <w:rsid w:val="00C51812"/>
    <w:rsid w:val="00C53144"/>
    <w:rsid w:val="00C551C0"/>
    <w:rsid w:val="00C55DDB"/>
    <w:rsid w:val="00C571E1"/>
    <w:rsid w:val="00C577F2"/>
    <w:rsid w:val="00C57EE9"/>
    <w:rsid w:val="00C63895"/>
    <w:rsid w:val="00C65B63"/>
    <w:rsid w:val="00C66F0B"/>
    <w:rsid w:val="00C67940"/>
    <w:rsid w:val="00C7232A"/>
    <w:rsid w:val="00C75CD6"/>
    <w:rsid w:val="00C77D98"/>
    <w:rsid w:val="00C8678A"/>
    <w:rsid w:val="00C87046"/>
    <w:rsid w:val="00C90CE6"/>
    <w:rsid w:val="00C91FF9"/>
    <w:rsid w:val="00C95EAA"/>
    <w:rsid w:val="00C96906"/>
    <w:rsid w:val="00C97314"/>
    <w:rsid w:val="00C976EB"/>
    <w:rsid w:val="00C97DBA"/>
    <w:rsid w:val="00CA0CB7"/>
    <w:rsid w:val="00CA1789"/>
    <w:rsid w:val="00CA708A"/>
    <w:rsid w:val="00CB0320"/>
    <w:rsid w:val="00CB108D"/>
    <w:rsid w:val="00CB701D"/>
    <w:rsid w:val="00CB7DB9"/>
    <w:rsid w:val="00CC275F"/>
    <w:rsid w:val="00CC6FFF"/>
    <w:rsid w:val="00CC7618"/>
    <w:rsid w:val="00CD6BBB"/>
    <w:rsid w:val="00CE05E3"/>
    <w:rsid w:val="00CE100F"/>
    <w:rsid w:val="00CF3A99"/>
    <w:rsid w:val="00D01C83"/>
    <w:rsid w:val="00D0333D"/>
    <w:rsid w:val="00D10B47"/>
    <w:rsid w:val="00D12EF6"/>
    <w:rsid w:val="00D15BFF"/>
    <w:rsid w:val="00D16C9D"/>
    <w:rsid w:val="00D16EEE"/>
    <w:rsid w:val="00D2073C"/>
    <w:rsid w:val="00D20D44"/>
    <w:rsid w:val="00D34F48"/>
    <w:rsid w:val="00D405D0"/>
    <w:rsid w:val="00D40845"/>
    <w:rsid w:val="00D51E07"/>
    <w:rsid w:val="00D520E7"/>
    <w:rsid w:val="00D54146"/>
    <w:rsid w:val="00D5714E"/>
    <w:rsid w:val="00D65404"/>
    <w:rsid w:val="00D65AE8"/>
    <w:rsid w:val="00D671FF"/>
    <w:rsid w:val="00D70D4B"/>
    <w:rsid w:val="00D73134"/>
    <w:rsid w:val="00D857BE"/>
    <w:rsid w:val="00D85AAB"/>
    <w:rsid w:val="00D8606E"/>
    <w:rsid w:val="00D93496"/>
    <w:rsid w:val="00D951FC"/>
    <w:rsid w:val="00D9688B"/>
    <w:rsid w:val="00DA5C76"/>
    <w:rsid w:val="00DA7083"/>
    <w:rsid w:val="00DA7BD6"/>
    <w:rsid w:val="00DB3012"/>
    <w:rsid w:val="00DB3B2A"/>
    <w:rsid w:val="00DB3E10"/>
    <w:rsid w:val="00DB4D93"/>
    <w:rsid w:val="00DC6A0B"/>
    <w:rsid w:val="00DD0821"/>
    <w:rsid w:val="00DD7FE0"/>
    <w:rsid w:val="00DE1009"/>
    <w:rsid w:val="00DE7A36"/>
    <w:rsid w:val="00E00850"/>
    <w:rsid w:val="00E01DEB"/>
    <w:rsid w:val="00E03C1E"/>
    <w:rsid w:val="00E041B6"/>
    <w:rsid w:val="00E06612"/>
    <w:rsid w:val="00E1056E"/>
    <w:rsid w:val="00E130F1"/>
    <w:rsid w:val="00E14D87"/>
    <w:rsid w:val="00E151AA"/>
    <w:rsid w:val="00E211EF"/>
    <w:rsid w:val="00E23B02"/>
    <w:rsid w:val="00E35626"/>
    <w:rsid w:val="00E37B35"/>
    <w:rsid w:val="00E4097C"/>
    <w:rsid w:val="00E419CB"/>
    <w:rsid w:val="00E45181"/>
    <w:rsid w:val="00E45249"/>
    <w:rsid w:val="00E4577C"/>
    <w:rsid w:val="00E45C7E"/>
    <w:rsid w:val="00E50B5C"/>
    <w:rsid w:val="00E57BE5"/>
    <w:rsid w:val="00E639B8"/>
    <w:rsid w:val="00E66159"/>
    <w:rsid w:val="00E66294"/>
    <w:rsid w:val="00E667A4"/>
    <w:rsid w:val="00E75F2B"/>
    <w:rsid w:val="00E76399"/>
    <w:rsid w:val="00E91087"/>
    <w:rsid w:val="00E96327"/>
    <w:rsid w:val="00EA2430"/>
    <w:rsid w:val="00EA299D"/>
    <w:rsid w:val="00EA7E7F"/>
    <w:rsid w:val="00EB10F2"/>
    <w:rsid w:val="00EB1BE4"/>
    <w:rsid w:val="00EB51C8"/>
    <w:rsid w:val="00EC03DF"/>
    <w:rsid w:val="00EC6873"/>
    <w:rsid w:val="00ED04D9"/>
    <w:rsid w:val="00ED143B"/>
    <w:rsid w:val="00EE24F1"/>
    <w:rsid w:val="00EE67B6"/>
    <w:rsid w:val="00EE7975"/>
    <w:rsid w:val="00EF26B3"/>
    <w:rsid w:val="00EF615A"/>
    <w:rsid w:val="00F006B0"/>
    <w:rsid w:val="00F0391B"/>
    <w:rsid w:val="00F133DE"/>
    <w:rsid w:val="00F257C6"/>
    <w:rsid w:val="00F27568"/>
    <w:rsid w:val="00F304C5"/>
    <w:rsid w:val="00F36C22"/>
    <w:rsid w:val="00F46642"/>
    <w:rsid w:val="00F47249"/>
    <w:rsid w:val="00F479F4"/>
    <w:rsid w:val="00F57B30"/>
    <w:rsid w:val="00F63A77"/>
    <w:rsid w:val="00F64F40"/>
    <w:rsid w:val="00F71575"/>
    <w:rsid w:val="00F73D6D"/>
    <w:rsid w:val="00F76B4A"/>
    <w:rsid w:val="00F80B20"/>
    <w:rsid w:val="00F83CD3"/>
    <w:rsid w:val="00F906F2"/>
    <w:rsid w:val="00F96044"/>
    <w:rsid w:val="00FA0BAD"/>
    <w:rsid w:val="00FA0EFA"/>
    <w:rsid w:val="00FA4B6B"/>
    <w:rsid w:val="00FA74E3"/>
    <w:rsid w:val="00FB7B51"/>
    <w:rsid w:val="00FC09C7"/>
    <w:rsid w:val="00FD1579"/>
    <w:rsid w:val="00FD5F7B"/>
    <w:rsid w:val="00FD79BF"/>
    <w:rsid w:val="00FE4ACA"/>
    <w:rsid w:val="00FF005E"/>
    <w:rsid w:val="00FF08F8"/>
    <w:rsid w:val="00FF183B"/>
    <w:rsid w:val="00FF2135"/>
    <w:rsid w:val="00FF3CF3"/>
    <w:rsid w:val="00FF5673"/>
    <w:rsid w:val="00FF77AC"/>
    <w:rsid w:val="00FF78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A789"/>
  <w15:chartTrackingRefBased/>
  <w15:docId w15:val="{ADA5BB22-E241-40FA-8311-85EE33E81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96B"/>
  </w:style>
  <w:style w:type="paragraph" w:styleId="Heading1">
    <w:name w:val="heading 1"/>
    <w:basedOn w:val="Normal"/>
    <w:next w:val="Normal"/>
    <w:link w:val="Heading1Char"/>
    <w:uiPriority w:val="9"/>
    <w:qFormat/>
    <w:rsid w:val="002F696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semiHidden/>
    <w:unhideWhenUsed/>
    <w:qFormat/>
    <w:rsid w:val="002F696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semiHidden/>
    <w:unhideWhenUsed/>
    <w:qFormat/>
    <w:rsid w:val="002F696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2F696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2F696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2F696B"/>
    <w:pPr>
      <w:keepNext/>
      <w:keepLines/>
      <w:spacing w:before="40" w:after="0"/>
      <w:outlineLvl w:val="5"/>
    </w:pPr>
  </w:style>
  <w:style w:type="paragraph" w:styleId="Heading7">
    <w:name w:val="heading 7"/>
    <w:basedOn w:val="Normal"/>
    <w:next w:val="Normal"/>
    <w:link w:val="Heading7Char"/>
    <w:uiPriority w:val="9"/>
    <w:semiHidden/>
    <w:unhideWhenUsed/>
    <w:qFormat/>
    <w:rsid w:val="002F696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2F696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2F696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96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semiHidden/>
    <w:rsid w:val="002F696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semiHidden/>
    <w:rsid w:val="002F696B"/>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2F696B"/>
    <w:rPr>
      <w:i/>
      <w:iCs/>
    </w:rPr>
  </w:style>
  <w:style w:type="character" w:customStyle="1" w:styleId="Heading5Char">
    <w:name w:val="Heading 5 Char"/>
    <w:basedOn w:val="DefaultParagraphFont"/>
    <w:link w:val="Heading5"/>
    <w:uiPriority w:val="9"/>
    <w:semiHidden/>
    <w:rsid w:val="002F696B"/>
    <w:rPr>
      <w:color w:val="404040" w:themeColor="text1" w:themeTint="BF"/>
    </w:rPr>
  </w:style>
  <w:style w:type="character" w:customStyle="1" w:styleId="Heading6Char">
    <w:name w:val="Heading 6 Char"/>
    <w:basedOn w:val="DefaultParagraphFont"/>
    <w:link w:val="Heading6"/>
    <w:uiPriority w:val="9"/>
    <w:semiHidden/>
    <w:rsid w:val="002F696B"/>
  </w:style>
  <w:style w:type="character" w:customStyle="1" w:styleId="Heading7Char">
    <w:name w:val="Heading 7 Char"/>
    <w:basedOn w:val="DefaultParagraphFont"/>
    <w:link w:val="Heading7"/>
    <w:uiPriority w:val="9"/>
    <w:semiHidden/>
    <w:rsid w:val="002F696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2F696B"/>
    <w:rPr>
      <w:color w:val="262626" w:themeColor="text1" w:themeTint="D9"/>
      <w:sz w:val="21"/>
      <w:szCs w:val="21"/>
    </w:rPr>
  </w:style>
  <w:style w:type="character" w:customStyle="1" w:styleId="Heading9Char">
    <w:name w:val="Heading 9 Char"/>
    <w:basedOn w:val="DefaultParagraphFont"/>
    <w:link w:val="Heading9"/>
    <w:uiPriority w:val="9"/>
    <w:semiHidden/>
    <w:rsid w:val="002F696B"/>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2F696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2F696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2F696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2F696B"/>
    <w:rPr>
      <w:color w:val="5A5A5A" w:themeColor="text1" w:themeTint="A5"/>
      <w:spacing w:val="15"/>
    </w:rPr>
  </w:style>
  <w:style w:type="paragraph" w:styleId="Quote">
    <w:name w:val="Quote"/>
    <w:basedOn w:val="Normal"/>
    <w:next w:val="Normal"/>
    <w:link w:val="QuoteChar"/>
    <w:uiPriority w:val="29"/>
    <w:qFormat/>
    <w:rsid w:val="002F696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2F696B"/>
    <w:rPr>
      <w:i/>
      <w:iCs/>
      <w:color w:val="404040" w:themeColor="text1" w:themeTint="BF"/>
    </w:rPr>
  </w:style>
  <w:style w:type="paragraph" w:styleId="ListParagraph">
    <w:name w:val="List Paragraph"/>
    <w:basedOn w:val="Normal"/>
    <w:uiPriority w:val="34"/>
    <w:qFormat/>
    <w:rsid w:val="00147EC6"/>
    <w:pPr>
      <w:ind w:left="720"/>
      <w:contextualSpacing/>
    </w:pPr>
  </w:style>
  <w:style w:type="character" w:styleId="IntenseEmphasis">
    <w:name w:val="Intense Emphasis"/>
    <w:basedOn w:val="DefaultParagraphFont"/>
    <w:uiPriority w:val="21"/>
    <w:qFormat/>
    <w:rsid w:val="002F696B"/>
    <w:rPr>
      <w:b/>
      <w:bCs/>
      <w:i/>
      <w:iCs/>
      <w:color w:val="auto"/>
    </w:rPr>
  </w:style>
  <w:style w:type="paragraph" w:styleId="IntenseQuote">
    <w:name w:val="Intense Quote"/>
    <w:basedOn w:val="Normal"/>
    <w:next w:val="Normal"/>
    <w:link w:val="IntenseQuoteChar"/>
    <w:uiPriority w:val="30"/>
    <w:qFormat/>
    <w:rsid w:val="002F696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2F696B"/>
    <w:rPr>
      <w:i/>
      <w:iCs/>
      <w:color w:val="404040" w:themeColor="text1" w:themeTint="BF"/>
    </w:rPr>
  </w:style>
  <w:style w:type="character" w:styleId="IntenseReference">
    <w:name w:val="Intense Reference"/>
    <w:basedOn w:val="DefaultParagraphFont"/>
    <w:uiPriority w:val="32"/>
    <w:qFormat/>
    <w:rsid w:val="002F696B"/>
    <w:rPr>
      <w:b/>
      <w:bCs/>
      <w:smallCaps/>
      <w:color w:val="404040" w:themeColor="text1" w:themeTint="BF"/>
      <w:spacing w:val="5"/>
    </w:rPr>
  </w:style>
  <w:style w:type="paragraph" w:customStyle="1" w:styleId="11Subhead">
    <w:name w:val="1.1 Subhead"/>
    <w:autoRedefine/>
    <w:rsid w:val="00147EC6"/>
    <w:pPr>
      <w:numPr>
        <w:numId w:val="1"/>
      </w:numPr>
      <w:spacing w:after="320" w:line="320" w:lineRule="exact"/>
      <w:ind w:left="425" w:hanging="357"/>
      <w:contextualSpacing/>
    </w:pPr>
    <w:rPr>
      <w:rFonts w:ascii="Daimler CS Demi" w:eastAsia="Times New Roman" w:hAnsi="Daimler CS Demi" w:cs="Times New Roman"/>
      <w:szCs w:val="20"/>
      <w:lang w:val="de-DE" w:eastAsia="de-DE"/>
    </w:rPr>
  </w:style>
  <w:style w:type="paragraph" w:customStyle="1" w:styleId="10Headline">
    <w:name w:val="1.0 Headline"/>
    <w:autoRedefine/>
    <w:rsid w:val="00147EC6"/>
    <w:pPr>
      <w:keepNext/>
      <w:widowControl w:val="0"/>
      <w:spacing w:before="100" w:beforeAutospacing="1" w:after="200" w:line="240" w:lineRule="auto"/>
    </w:pPr>
    <w:rPr>
      <w:rFonts w:ascii="Daimler CS Demi" w:eastAsia="Times New Roman" w:hAnsi="Daimler CS Demi" w:cs="Times New Roman"/>
      <w:sz w:val="36"/>
      <w:szCs w:val="20"/>
      <w:lang w:val="de-DE" w:eastAsia="de-DE"/>
    </w:rPr>
  </w:style>
  <w:style w:type="character" w:styleId="Hyperlink">
    <w:name w:val="Hyperlink"/>
    <w:basedOn w:val="DefaultParagraphFont"/>
    <w:uiPriority w:val="99"/>
    <w:unhideWhenUsed/>
    <w:rsid w:val="00147EC6"/>
    <w:rPr>
      <w:color w:val="467886" w:themeColor="hyperlink"/>
      <w:u w:val="single"/>
    </w:rPr>
  </w:style>
  <w:style w:type="character" w:styleId="Strong">
    <w:name w:val="Strong"/>
    <w:basedOn w:val="DefaultParagraphFont"/>
    <w:uiPriority w:val="22"/>
    <w:qFormat/>
    <w:rsid w:val="002F696B"/>
    <w:rPr>
      <w:b/>
      <w:bCs/>
      <w:color w:val="auto"/>
    </w:rPr>
  </w:style>
  <w:style w:type="paragraph" w:customStyle="1" w:styleId="40DisclaimerBoilerplate">
    <w:name w:val="4.0 Disclaimer / Boilerplate"/>
    <w:basedOn w:val="Normal"/>
    <w:autoRedefine/>
    <w:rsid w:val="00147EC6"/>
    <w:pPr>
      <w:spacing w:after="0" w:line="170" w:lineRule="exact"/>
    </w:pPr>
    <w:rPr>
      <w:rFonts w:ascii="Arial" w:eastAsia="Calibri" w:hAnsi="Arial" w:cs="Arial"/>
      <w:sz w:val="12"/>
      <w:szCs w:val="12"/>
      <w:lang w:val="en-US"/>
    </w:rPr>
  </w:style>
  <w:style w:type="character" w:styleId="UnresolvedMention">
    <w:name w:val="Unresolved Mention"/>
    <w:basedOn w:val="DefaultParagraphFont"/>
    <w:uiPriority w:val="99"/>
    <w:semiHidden/>
    <w:unhideWhenUsed/>
    <w:rsid w:val="00A611D1"/>
    <w:rPr>
      <w:color w:val="605E5C"/>
      <w:shd w:val="clear" w:color="auto" w:fill="E1DFDD"/>
    </w:rPr>
  </w:style>
  <w:style w:type="paragraph" w:styleId="Caption">
    <w:name w:val="caption"/>
    <w:basedOn w:val="Normal"/>
    <w:next w:val="Normal"/>
    <w:uiPriority w:val="35"/>
    <w:semiHidden/>
    <w:unhideWhenUsed/>
    <w:qFormat/>
    <w:rsid w:val="002F696B"/>
    <w:pPr>
      <w:spacing w:after="200" w:line="240" w:lineRule="auto"/>
    </w:pPr>
    <w:rPr>
      <w:i/>
      <w:iCs/>
      <w:color w:val="0E2841" w:themeColor="text2"/>
      <w:sz w:val="18"/>
      <w:szCs w:val="18"/>
    </w:rPr>
  </w:style>
  <w:style w:type="character" w:styleId="Emphasis">
    <w:name w:val="Emphasis"/>
    <w:basedOn w:val="DefaultParagraphFont"/>
    <w:uiPriority w:val="20"/>
    <w:qFormat/>
    <w:rsid w:val="002F696B"/>
    <w:rPr>
      <w:i/>
      <w:iCs/>
      <w:color w:val="auto"/>
    </w:rPr>
  </w:style>
  <w:style w:type="paragraph" w:styleId="NoSpacing">
    <w:name w:val="No Spacing"/>
    <w:uiPriority w:val="1"/>
    <w:qFormat/>
    <w:rsid w:val="002F696B"/>
    <w:pPr>
      <w:spacing w:after="0" w:line="240" w:lineRule="auto"/>
    </w:pPr>
  </w:style>
  <w:style w:type="character" w:styleId="SubtleEmphasis">
    <w:name w:val="Subtle Emphasis"/>
    <w:basedOn w:val="DefaultParagraphFont"/>
    <w:uiPriority w:val="19"/>
    <w:qFormat/>
    <w:rsid w:val="002F696B"/>
    <w:rPr>
      <w:i/>
      <w:iCs/>
      <w:color w:val="404040" w:themeColor="text1" w:themeTint="BF"/>
    </w:rPr>
  </w:style>
  <w:style w:type="character" w:styleId="SubtleReference">
    <w:name w:val="Subtle Reference"/>
    <w:basedOn w:val="DefaultParagraphFont"/>
    <w:uiPriority w:val="31"/>
    <w:qFormat/>
    <w:rsid w:val="002F696B"/>
    <w:rPr>
      <w:smallCaps/>
      <w:color w:val="404040" w:themeColor="text1" w:themeTint="BF"/>
    </w:rPr>
  </w:style>
  <w:style w:type="character" w:styleId="BookTitle">
    <w:name w:val="Book Title"/>
    <w:basedOn w:val="DefaultParagraphFont"/>
    <w:uiPriority w:val="33"/>
    <w:qFormat/>
    <w:rsid w:val="002F696B"/>
    <w:rPr>
      <w:b/>
      <w:bCs/>
      <w:i/>
      <w:iCs/>
      <w:spacing w:val="5"/>
    </w:rPr>
  </w:style>
  <w:style w:type="paragraph" w:styleId="TOCHeading">
    <w:name w:val="TOC Heading"/>
    <w:basedOn w:val="Heading1"/>
    <w:next w:val="Normal"/>
    <w:uiPriority w:val="39"/>
    <w:semiHidden/>
    <w:unhideWhenUsed/>
    <w:qFormat/>
    <w:rsid w:val="002F696B"/>
    <w:pPr>
      <w:outlineLvl w:val="9"/>
    </w:pPr>
  </w:style>
  <w:style w:type="paragraph" w:styleId="Header">
    <w:name w:val="header"/>
    <w:basedOn w:val="Normal"/>
    <w:link w:val="HeaderChar"/>
    <w:uiPriority w:val="99"/>
    <w:unhideWhenUsed/>
    <w:rsid w:val="007446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4682"/>
  </w:style>
  <w:style w:type="paragraph" w:styleId="Footer">
    <w:name w:val="footer"/>
    <w:basedOn w:val="Normal"/>
    <w:link w:val="FooterChar"/>
    <w:uiPriority w:val="99"/>
    <w:unhideWhenUsed/>
    <w:rsid w:val="007446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4682"/>
  </w:style>
  <w:style w:type="character" w:styleId="CommentReference">
    <w:name w:val="annotation reference"/>
    <w:basedOn w:val="DefaultParagraphFont"/>
    <w:uiPriority w:val="99"/>
    <w:semiHidden/>
    <w:unhideWhenUsed/>
    <w:rsid w:val="00AD6C05"/>
    <w:rPr>
      <w:sz w:val="16"/>
      <w:szCs w:val="16"/>
    </w:rPr>
  </w:style>
  <w:style w:type="paragraph" w:styleId="CommentText">
    <w:name w:val="annotation text"/>
    <w:basedOn w:val="Normal"/>
    <w:link w:val="CommentTextChar"/>
    <w:uiPriority w:val="99"/>
    <w:unhideWhenUsed/>
    <w:rsid w:val="00AD6C05"/>
    <w:pPr>
      <w:spacing w:line="240" w:lineRule="auto"/>
    </w:pPr>
    <w:rPr>
      <w:sz w:val="20"/>
      <w:szCs w:val="20"/>
    </w:rPr>
  </w:style>
  <w:style w:type="character" w:customStyle="1" w:styleId="CommentTextChar">
    <w:name w:val="Comment Text Char"/>
    <w:basedOn w:val="DefaultParagraphFont"/>
    <w:link w:val="CommentText"/>
    <w:uiPriority w:val="99"/>
    <w:rsid w:val="00AD6C05"/>
    <w:rPr>
      <w:sz w:val="20"/>
      <w:szCs w:val="20"/>
    </w:rPr>
  </w:style>
  <w:style w:type="paragraph" w:styleId="CommentSubject">
    <w:name w:val="annotation subject"/>
    <w:basedOn w:val="CommentText"/>
    <w:next w:val="CommentText"/>
    <w:link w:val="CommentSubjectChar"/>
    <w:uiPriority w:val="99"/>
    <w:semiHidden/>
    <w:unhideWhenUsed/>
    <w:rsid w:val="00AD6C05"/>
    <w:rPr>
      <w:b/>
      <w:bCs/>
    </w:rPr>
  </w:style>
  <w:style w:type="character" w:customStyle="1" w:styleId="CommentSubjectChar">
    <w:name w:val="Comment Subject Char"/>
    <w:basedOn w:val="CommentTextChar"/>
    <w:link w:val="CommentSubject"/>
    <w:uiPriority w:val="99"/>
    <w:semiHidden/>
    <w:rsid w:val="00AD6C05"/>
    <w:rPr>
      <w:b/>
      <w:bCs/>
      <w:sz w:val="20"/>
      <w:szCs w:val="20"/>
    </w:rPr>
  </w:style>
  <w:style w:type="paragraph" w:styleId="NormalWeb">
    <w:name w:val="Normal (Web)"/>
    <w:basedOn w:val="Normal"/>
    <w:uiPriority w:val="99"/>
    <w:unhideWhenUsed/>
    <w:rsid w:val="0089521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5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012450">
      <w:bodyDiv w:val="1"/>
      <w:marLeft w:val="0"/>
      <w:marRight w:val="0"/>
      <w:marTop w:val="0"/>
      <w:marBottom w:val="0"/>
      <w:divBdr>
        <w:top w:val="none" w:sz="0" w:space="0" w:color="auto"/>
        <w:left w:val="none" w:sz="0" w:space="0" w:color="auto"/>
        <w:bottom w:val="none" w:sz="0" w:space="0" w:color="auto"/>
        <w:right w:val="none" w:sz="0" w:space="0" w:color="auto"/>
      </w:divBdr>
    </w:div>
    <w:div w:id="281301240">
      <w:bodyDiv w:val="1"/>
      <w:marLeft w:val="0"/>
      <w:marRight w:val="0"/>
      <w:marTop w:val="0"/>
      <w:marBottom w:val="0"/>
      <w:divBdr>
        <w:top w:val="none" w:sz="0" w:space="0" w:color="auto"/>
        <w:left w:val="none" w:sz="0" w:space="0" w:color="auto"/>
        <w:bottom w:val="none" w:sz="0" w:space="0" w:color="auto"/>
        <w:right w:val="none" w:sz="0" w:space="0" w:color="auto"/>
      </w:divBdr>
    </w:div>
    <w:div w:id="544366205">
      <w:bodyDiv w:val="1"/>
      <w:marLeft w:val="0"/>
      <w:marRight w:val="0"/>
      <w:marTop w:val="0"/>
      <w:marBottom w:val="0"/>
      <w:divBdr>
        <w:top w:val="none" w:sz="0" w:space="0" w:color="auto"/>
        <w:left w:val="none" w:sz="0" w:space="0" w:color="auto"/>
        <w:bottom w:val="none" w:sz="0" w:space="0" w:color="auto"/>
        <w:right w:val="none" w:sz="0" w:space="0" w:color="auto"/>
      </w:divBdr>
    </w:div>
    <w:div w:id="782765699">
      <w:bodyDiv w:val="1"/>
      <w:marLeft w:val="0"/>
      <w:marRight w:val="0"/>
      <w:marTop w:val="0"/>
      <w:marBottom w:val="0"/>
      <w:divBdr>
        <w:top w:val="none" w:sz="0" w:space="0" w:color="auto"/>
        <w:left w:val="none" w:sz="0" w:space="0" w:color="auto"/>
        <w:bottom w:val="none" w:sz="0" w:space="0" w:color="auto"/>
        <w:right w:val="none" w:sz="0" w:space="0" w:color="auto"/>
      </w:divBdr>
    </w:div>
    <w:div w:id="1166440861">
      <w:bodyDiv w:val="1"/>
      <w:marLeft w:val="0"/>
      <w:marRight w:val="0"/>
      <w:marTop w:val="0"/>
      <w:marBottom w:val="0"/>
      <w:divBdr>
        <w:top w:val="none" w:sz="0" w:space="0" w:color="auto"/>
        <w:left w:val="none" w:sz="0" w:space="0" w:color="auto"/>
        <w:bottom w:val="none" w:sz="0" w:space="0" w:color="auto"/>
        <w:right w:val="none" w:sz="0" w:space="0" w:color="auto"/>
      </w:divBdr>
    </w:div>
    <w:div w:id="1320573135">
      <w:bodyDiv w:val="1"/>
      <w:marLeft w:val="0"/>
      <w:marRight w:val="0"/>
      <w:marTop w:val="0"/>
      <w:marBottom w:val="0"/>
      <w:divBdr>
        <w:top w:val="none" w:sz="0" w:space="0" w:color="auto"/>
        <w:left w:val="none" w:sz="0" w:space="0" w:color="auto"/>
        <w:bottom w:val="none" w:sz="0" w:space="0" w:color="auto"/>
        <w:right w:val="none" w:sz="0" w:space="0" w:color="auto"/>
      </w:divBdr>
    </w:div>
    <w:div w:id="1480805566">
      <w:bodyDiv w:val="1"/>
      <w:marLeft w:val="0"/>
      <w:marRight w:val="0"/>
      <w:marTop w:val="0"/>
      <w:marBottom w:val="0"/>
      <w:divBdr>
        <w:top w:val="none" w:sz="0" w:space="0" w:color="auto"/>
        <w:left w:val="none" w:sz="0" w:space="0" w:color="auto"/>
        <w:bottom w:val="none" w:sz="0" w:space="0" w:color="auto"/>
        <w:right w:val="none" w:sz="0" w:space="0" w:color="auto"/>
      </w:divBdr>
    </w:div>
    <w:div w:id="1524317641">
      <w:bodyDiv w:val="1"/>
      <w:marLeft w:val="0"/>
      <w:marRight w:val="0"/>
      <w:marTop w:val="0"/>
      <w:marBottom w:val="0"/>
      <w:divBdr>
        <w:top w:val="none" w:sz="0" w:space="0" w:color="auto"/>
        <w:left w:val="none" w:sz="0" w:space="0" w:color="auto"/>
        <w:bottom w:val="none" w:sz="0" w:space="0" w:color="auto"/>
        <w:right w:val="none" w:sz="0" w:space="0" w:color="auto"/>
      </w:divBdr>
    </w:div>
    <w:div w:id="1768385176">
      <w:bodyDiv w:val="1"/>
      <w:marLeft w:val="0"/>
      <w:marRight w:val="0"/>
      <w:marTop w:val="0"/>
      <w:marBottom w:val="0"/>
      <w:divBdr>
        <w:top w:val="none" w:sz="0" w:space="0" w:color="auto"/>
        <w:left w:val="none" w:sz="0" w:space="0" w:color="auto"/>
        <w:bottom w:val="none" w:sz="0" w:space="0" w:color="auto"/>
        <w:right w:val="none" w:sz="0" w:space="0" w:color="auto"/>
      </w:divBdr>
    </w:div>
    <w:div w:id="1871844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john.rawlings@loopagency.co.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k.ford@daimlertruck.com" TargetMode="Externa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566967-3615-48bf-8a64-67c2d9ad39e1">
      <Terms xmlns="http://schemas.microsoft.com/office/infopath/2007/PartnerControls"/>
    </lcf76f155ced4ddcb4097134ff3c332f>
    <TaxCatchAll xmlns="2c74732b-5860-4bab-b507-7b086407e8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9BBBCFDD85C94892B8F2618BE0189B" ma:contentTypeVersion="18" ma:contentTypeDescription="Create a new document." ma:contentTypeScope="" ma:versionID="73a2b22da03416fc3b234f438c3efbda">
  <xsd:schema xmlns:xsd="http://www.w3.org/2001/XMLSchema" xmlns:xs="http://www.w3.org/2001/XMLSchema" xmlns:p="http://schemas.microsoft.com/office/2006/metadata/properties" xmlns:ns2="c4566967-3615-48bf-8a64-67c2d9ad39e1" xmlns:ns3="2c74732b-5860-4bab-b507-7b086407e89f" targetNamespace="http://schemas.microsoft.com/office/2006/metadata/properties" ma:root="true" ma:fieldsID="923d51fd9af9c249d59d0c217e610242" ns2:_="" ns3:_="">
    <xsd:import namespace="c4566967-3615-48bf-8a64-67c2d9ad39e1"/>
    <xsd:import namespace="2c74732b-5860-4bab-b507-7b086407e89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566967-3615-48bf-8a64-67c2d9ad39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927652-8b31-418b-90f6-78eeab525190"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74732b-5860-4bab-b507-7b086407e89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c47daf-5f01-478f-80af-9ec10b9da2a2}" ma:internalName="TaxCatchAll" ma:showField="CatchAllData" ma:web="2c74732b-5860-4bab-b507-7b086407e8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B1E04A-8C87-4DE0-8D1B-73C873EEA366}">
  <ds:schemaRefs>
    <ds:schemaRef ds:uri="http://schemas.microsoft.com/office/2006/metadata/properties"/>
    <ds:schemaRef ds:uri="http://schemas.microsoft.com/office/infopath/2007/PartnerControls"/>
    <ds:schemaRef ds:uri="c4566967-3615-48bf-8a64-67c2d9ad39e1"/>
    <ds:schemaRef ds:uri="2c74732b-5860-4bab-b507-7b086407e89f"/>
  </ds:schemaRefs>
</ds:datastoreItem>
</file>

<file path=customXml/itemProps2.xml><?xml version="1.0" encoding="utf-8"?>
<ds:datastoreItem xmlns:ds="http://schemas.openxmlformats.org/officeDocument/2006/customXml" ds:itemID="{10CBC2FD-63AE-4819-832E-F7F535D266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566967-3615-48bf-8a64-67c2d9ad39e1"/>
    <ds:schemaRef ds:uri="2c74732b-5860-4bab-b507-7b086407e8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2178A3-F596-4673-AFCF-29C14097B253}">
  <ds:schemaRefs>
    <ds:schemaRef ds:uri="http://schemas.microsoft.com/sharepoint/v3/contenttype/forms"/>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798</Words>
  <Characters>4551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Rawlings</cp:lastModifiedBy>
  <cp:revision>2</cp:revision>
  <dcterms:created xsi:type="dcterms:W3CDTF">2025-07-07T14:07:00Z</dcterms:created>
  <dcterms:modified xsi:type="dcterms:W3CDTF">2025-07-07T14:07:00Z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988efc-a3cc-4a3c-b580-59541593b41a_Enabled">
    <vt:lpwstr>true</vt:lpwstr>
  </property>
  <property fmtid="{D5CDD505-2E9C-101B-9397-08002B2CF9AE}" pid="3" name="MSIP_Label_d7988efc-a3cc-4a3c-b580-59541593b41a_SetDate">
    <vt:lpwstr>2024-11-11T11:34:17Z</vt:lpwstr>
  </property>
  <property fmtid="{D5CDD505-2E9C-101B-9397-08002B2CF9AE}" pid="4" name="MSIP_Label_d7988efc-a3cc-4a3c-b580-59541593b41a_Method">
    <vt:lpwstr>Privileged</vt:lpwstr>
  </property>
  <property fmtid="{D5CDD505-2E9C-101B-9397-08002B2CF9AE}" pid="5" name="MSIP_Label_d7988efc-a3cc-4a3c-b580-59541593b41a_Name">
    <vt:lpwstr>External - Document</vt:lpwstr>
  </property>
  <property fmtid="{D5CDD505-2E9C-101B-9397-08002B2CF9AE}" pid="6" name="MSIP_Label_d7988efc-a3cc-4a3c-b580-59541593b41a_SiteId">
    <vt:lpwstr>19007d4a-254f-4fbf-8c8d-c59b6d32b766</vt:lpwstr>
  </property>
  <property fmtid="{D5CDD505-2E9C-101B-9397-08002B2CF9AE}" pid="7" name="MSIP_Label_d7988efc-a3cc-4a3c-b580-59541593b41a_ActionId">
    <vt:lpwstr>dc8959ef-7e0f-42f2-b7b3-a1f70345fd8f</vt:lpwstr>
  </property>
  <property fmtid="{D5CDD505-2E9C-101B-9397-08002B2CF9AE}" pid="8" name="MSIP_Label_d7988efc-a3cc-4a3c-b580-59541593b41a_ContentBits">
    <vt:lpwstr>0</vt:lpwstr>
  </property>
  <property fmtid="{D5CDD505-2E9C-101B-9397-08002B2CF9AE}" pid="9" name="ContentTypeId">
    <vt:lpwstr>0x010100A69BBBCFDD85C94892B8F2618BE0189B</vt:lpwstr>
  </property>
  <property fmtid="{D5CDD505-2E9C-101B-9397-08002B2CF9AE}" pid="10" name="MediaServiceImageTags">
    <vt:lpwstr/>
  </property>
</Properties>
</file>