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0EC300" w14:textId="15D8D57C" w:rsidR="00117EF4" w:rsidRDefault="009A72FE" w:rsidP="00117EF4">
      <w:pPr>
        <w:rPr>
          <w:b/>
        </w:rPr>
      </w:pPr>
      <w:bookmarkStart w:id="0" w:name="_Hlk522174316"/>
      <w:r>
        <w:rPr>
          <w:noProof/>
        </w:rPr>
        <w:drawing>
          <wp:inline distT="0" distB="0" distL="0" distR="0" wp14:anchorId="4E2D3CC0" wp14:editId="5DEAEB20">
            <wp:extent cx="5731510" cy="1863090"/>
            <wp:effectExtent l="0" t="0" r="254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1863090"/>
                    </a:xfrm>
                    <a:prstGeom prst="rect">
                      <a:avLst/>
                    </a:prstGeom>
                    <a:noFill/>
                    <a:ln>
                      <a:noFill/>
                    </a:ln>
                  </pic:spPr>
                </pic:pic>
              </a:graphicData>
            </a:graphic>
          </wp:inline>
        </w:drawing>
      </w:r>
    </w:p>
    <w:p w14:paraId="265BCF1D" w14:textId="77777777" w:rsidR="00117EF4" w:rsidRDefault="00117EF4" w:rsidP="00117EF4">
      <w:pPr>
        <w:rPr>
          <w:b/>
        </w:rPr>
      </w:pPr>
    </w:p>
    <w:p w14:paraId="2B254588" w14:textId="77777777" w:rsidR="00117EF4" w:rsidRDefault="00117EF4" w:rsidP="00117EF4">
      <w:pPr>
        <w:rPr>
          <w:b/>
        </w:rPr>
      </w:pPr>
    </w:p>
    <w:p w14:paraId="4FE93C82" w14:textId="7BC6A893" w:rsidR="00117EF4" w:rsidRDefault="00117EF4" w:rsidP="00117EF4">
      <w:r w:rsidRPr="00C67634">
        <w:rPr>
          <w:b/>
        </w:rPr>
        <w:t>Date:</w:t>
      </w:r>
      <w:r>
        <w:rPr>
          <w:b/>
        </w:rPr>
        <w:t xml:space="preserve"> </w:t>
      </w:r>
      <w:r w:rsidR="001B6038">
        <w:rPr>
          <w:bCs/>
        </w:rPr>
        <w:t>31</w:t>
      </w:r>
      <w:r>
        <w:rPr>
          <w:bCs/>
        </w:rPr>
        <w:t xml:space="preserve"> July 2020</w:t>
      </w:r>
    </w:p>
    <w:p w14:paraId="41C339B8" w14:textId="77777777" w:rsidR="00117EF4" w:rsidRDefault="00117EF4" w:rsidP="00117EF4"/>
    <w:p w14:paraId="798A104C" w14:textId="77777777" w:rsidR="00117EF4" w:rsidRDefault="00117EF4" w:rsidP="00117EF4">
      <w:r>
        <w:rPr>
          <w:noProof/>
        </w:rPr>
        <w:drawing>
          <wp:inline distT="0" distB="0" distL="0" distR="0" wp14:anchorId="35982448" wp14:editId="28B4BE37">
            <wp:extent cx="5726679" cy="381381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40339" cy="3822907"/>
                    </a:xfrm>
                    <a:prstGeom prst="rect">
                      <a:avLst/>
                    </a:prstGeom>
                    <a:noFill/>
                    <a:ln>
                      <a:noFill/>
                    </a:ln>
                  </pic:spPr>
                </pic:pic>
              </a:graphicData>
            </a:graphic>
          </wp:inline>
        </w:drawing>
      </w:r>
    </w:p>
    <w:p w14:paraId="40A02640" w14:textId="77777777" w:rsidR="00117EF4" w:rsidRDefault="00117EF4" w:rsidP="00117EF4">
      <w:pPr>
        <w:rPr>
          <w:rFonts w:eastAsia="Times New Roman"/>
        </w:rPr>
      </w:pPr>
    </w:p>
    <w:p w14:paraId="5AE83BCA" w14:textId="0592A6CB" w:rsidR="00117EF4" w:rsidRPr="00F30AFB" w:rsidRDefault="00117EF4" w:rsidP="00117EF4">
      <w:pPr>
        <w:rPr>
          <w:rFonts w:eastAsia="Times New Roman"/>
        </w:rPr>
      </w:pPr>
      <w:r w:rsidRPr="00FF6EE2">
        <w:rPr>
          <w:rFonts w:eastAsia="Times New Roman"/>
          <w:b/>
          <w:bCs/>
        </w:rPr>
        <w:t xml:space="preserve">Taking shape: </w:t>
      </w:r>
      <w:r w:rsidRPr="00F30AFB">
        <w:rPr>
          <w:rFonts w:eastAsia="Times New Roman"/>
        </w:rPr>
        <w:t xml:space="preserve">Midlands Truck &amp; Van’s new Birmingham base is </w:t>
      </w:r>
      <w:r>
        <w:rPr>
          <w:rFonts w:eastAsia="Times New Roman"/>
        </w:rPr>
        <w:t>due</w:t>
      </w:r>
      <w:r w:rsidRPr="00F30AFB">
        <w:rPr>
          <w:rFonts w:eastAsia="Times New Roman"/>
        </w:rPr>
        <w:t xml:space="preserve"> to open </w:t>
      </w:r>
      <w:r w:rsidR="00777972">
        <w:rPr>
          <w:rFonts w:eastAsia="Times New Roman"/>
        </w:rPr>
        <w:t xml:space="preserve">in </w:t>
      </w:r>
      <w:r w:rsidRPr="00F30AFB">
        <w:rPr>
          <w:rFonts w:eastAsia="Times New Roman"/>
        </w:rPr>
        <w:t>October</w:t>
      </w:r>
    </w:p>
    <w:p w14:paraId="1A4AACB8" w14:textId="77777777" w:rsidR="00117EF4" w:rsidRDefault="00117EF4" w:rsidP="00117EF4">
      <w:pPr>
        <w:rPr>
          <w:rFonts w:eastAsia="Times New Roman"/>
        </w:rPr>
      </w:pPr>
    </w:p>
    <w:p w14:paraId="3DD0DDBE" w14:textId="77777777" w:rsidR="00117EF4" w:rsidRDefault="00117EF4" w:rsidP="00117EF4">
      <w:pPr>
        <w:rPr>
          <w:rFonts w:eastAsia="Times New Roman"/>
        </w:rPr>
      </w:pPr>
    </w:p>
    <w:p w14:paraId="10D7A621" w14:textId="77777777" w:rsidR="00117EF4" w:rsidRPr="00D435EB" w:rsidRDefault="00117EF4" w:rsidP="00117EF4">
      <w:pPr>
        <w:rPr>
          <w:sz w:val="40"/>
          <w:szCs w:val="40"/>
        </w:rPr>
      </w:pPr>
      <w:r>
        <w:rPr>
          <w:rFonts w:eastAsia="Times New Roman"/>
          <w:sz w:val="40"/>
          <w:szCs w:val="40"/>
        </w:rPr>
        <w:t>Midlands Truck &amp; Van invests £7 million to deliver first-class Mercedes-Benz service for the ‘second city’</w:t>
      </w:r>
    </w:p>
    <w:p w14:paraId="3C0D0D3D" w14:textId="77777777" w:rsidR="00117EF4" w:rsidRPr="00DB7625" w:rsidRDefault="00117EF4" w:rsidP="00117EF4">
      <w:pPr>
        <w:rPr>
          <w:sz w:val="32"/>
          <w:szCs w:val="32"/>
        </w:rPr>
      </w:pPr>
    </w:p>
    <w:p w14:paraId="5BC1C16A" w14:textId="5C5AD84C" w:rsidR="00117EF4" w:rsidRDefault="00117EF4" w:rsidP="00117EF4">
      <w:r>
        <w:t>Operators of Mercedes-Benz and FUSO commercial vehicles in and around Birmingham can look forward to an even higher level of service when Midlands Truck &amp; Van opens for business at a new, state-of-the-art dealership in the city.</w:t>
      </w:r>
    </w:p>
    <w:p w14:paraId="3325DAB2" w14:textId="77777777" w:rsidR="00117EF4" w:rsidRDefault="00117EF4" w:rsidP="00117EF4"/>
    <w:p w14:paraId="4E43BAAD" w14:textId="6F3893AF" w:rsidR="00117EF4" w:rsidRDefault="00117EF4" w:rsidP="00117EF4">
      <w:r>
        <w:lastRenderedPageBreak/>
        <w:t xml:space="preserve">Work on the £7-million project began late last year, and the Dealer is on schedule to welcome the first customers to its new home in Smethwick </w:t>
      </w:r>
      <w:r w:rsidR="001B6038">
        <w:t xml:space="preserve">in </w:t>
      </w:r>
      <w:r>
        <w:t xml:space="preserve">October.  </w:t>
      </w:r>
    </w:p>
    <w:p w14:paraId="175D5ACA" w14:textId="77777777" w:rsidR="00117EF4" w:rsidRDefault="00117EF4" w:rsidP="00117EF4"/>
    <w:p w14:paraId="7370A5FC" w14:textId="77777777" w:rsidR="00117EF4" w:rsidRPr="00E7184F" w:rsidRDefault="00117EF4" w:rsidP="00117EF4">
      <w:r w:rsidRPr="00E7184F">
        <w:t xml:space="preserve">The Service department at its current base in </w:t>
      </w:r>
      <w:proofErr w:type="spellStart"/>
      <w:r w:rsidRPr="00E7184F">
        <w:t>Saltley</w:t>
      </w:r>
      <w:proofErr w:type="spellEnd"/>
      <w:r w:rsidRPr="00E7184F">
        <w:t xml:space="preserve"> opens at 6am each Monday and then remains so, round-the-clock, until 1pm on Saturdays. Once the new workshop is fully operational and nearing maximum throughput capacity, the business will review its shift patterns to establish the viability of a seven-day working week.</w:t>
      </w:r>
    </w:p>
    <w:p w14:paraId="439CB400" w14:textId="77777777" w:rsidR="00117EF4" w:rsidRPr="00754739" w:rsidRDefault="00117EF4" w:rsidP="00117EF4">
      <w:pPr>
        <w:rPr>
          <w:color w:val="FF0000"/>
        </w:rPr>
      </w:pPr>
    </w:p>
    <w:p w14:paraId="6DB23CCA" w14:textId="77777777" w:rsidR="00117EF4" w:rsidRPr="00E7184F" w:rsidRDefault="00117EF4" w:rsidP="00117EF4">
      <w:pPr>
        <w:rPr>
          <w:color w:val="000000" w:themeColor="text1"/>
        </w:rPr>
      </w:pPr>
      <w:r w:rsidRPr="00E7184F">
        <w:rPr>
          <w:color w:val="000000" w:themeColor="text1"/>
        </w:rPr>
        <w:t xml:space="preserve">This potential extension to opening times, coupled with the fact that the new facility will be considerably bigger and better equipped than </w:t>
      </w:r>
      <w:proofErr w:type="spellStart"/>
      <w:r w:rsidRPr="00E7184F">
        <w:rPr>
          <w:color w:val="000000" w:themeColor="text1"/>
        </w:rPr>
        <w:t>Saltley’s</w:t>
      </w:r>
      <w:proofErr w:type="spellEnd"/>
      <w:r w:rsidRPr="00E7184F">
        <w:rPr>
          <w:color w:val="000000" w:themeColor="text1"/>
        </w:rPr>
        <w:t xml:space="preserve">, means that Midlands Truck &amp; Van is aiming to double the number of labour hours it sells each month. </w:t>
      </w:r>
    </w:p>
    <w:p w14:paraId="69D2F496" w14:textId="77777777" w:rsidR="00117EF4" w:rsidRDefault="00117EF4" w:rsidP="00117EF4"/>
    <w:p w14:paraId="5CFE0B36" w14:textId="77777777" w:rsidR="00117EF4" w:rsidRPr="00741170" w:rsidRDefault="00117EF4" w:rsidP="00117EF4">
      <w:r>
        <w:t xml:space="preserve">As well as oversight of the final phase of construction and fitting out, the recruitment of additional technicians and parts specialists is therefore high on the agenda for Managing Director Steve Hunt and his Service Director Michael Carolan.  </w:t>
      </w:r>
    </w:p>
    <w:p w14:paraId="190105F7" w14:textId="77777777" w:rsidR="00117EF4" w:rsidRDefault="00117EF4" w:rsidP="00117EF4">
      <w:pPr>
        <w:rPr>
          <w:i/>
          <w:iCs/>
          <w:color w:val="FF0000"/>
        </w:rPr>
      </w:pPr>
    </w:p>
    <w:p w14:paraId="574E850F" w14:textId="77777777" w:rsidR="00117EF4" w:rsidRPr="001B6038" w:rsidRDefault="00117EF4" w:rsidP="00117EF4">
      <w:r w:rsidRPr="001B6038">
        <w:t>The dealership is taking shape on the Cornwall Road Industrial Estate. Previously the site of a steelworks, and then a plastics factory, the seven-acre plot offers plenty of room for displaying new and pre-owned vehicles available for purchase, and for customers to manoeuvre and park their own trucks and vans.</w:t>
      </w:r>
    </w:p>
    <w:p w14:paraId="7A53705B" w14:textId="77777777" w:rsidR="00117EF4" w:rsidRPr="001B6038" w:rsidRDefault="00117EF4" w:rsidP="00117EF4"/>
    <w:p w14:paraId="6E0A4014" w14:textId="77777777" w:rsidR="00117EF4" w:rsidRPr="001B6038" w:rsidRDefault="00117EF4" w:rsidP="00117EF4">
      <w:r w:rsidRPr="001B6038">
        <w:t xml:space="preserve">Midlands Truck &amp; Van will also be the first member of the manufacturer’s commercial vehicle network to introduce a new customer experience concept which is already in operation at a number of Mercedes-Benz car outlets.  </w:t>
      </w:r>
    </w:p>
    <w:p w14:paraId="1A492432" w14:textId="77777777" w:rsidR="00117EF4" w:rsidRPr="001B6038" w:rsidRDefault="00117EF4" w:rsidP="00117EF4"/>
    <w:p w14:paraId="02FE5F6B" w14:textId="77777777" w:rsidR="00117EF4" w:rsidRPr="001B6038" w:rsidRDefault="00117EF4" w:rsidP="00117EF4">
      <w:r w:rsidRPr="001B6038">
        <w:t>A far cry from the traditional truck and van dealership, the building’s open plan reception area has been designed and will be furnished in line with the latest Mercedes-Benz corporate standards. All visitors to the site will be greeted by dedicated hosts, then introduced to other members of the Midlands Truck &amp; Van team with whom they will be able to discuss anything from a sales enquiry to a service booking in stylish, relaxed and comfortable surroundings.</w:t>
      </w:r>
    </w:p>
    <w:p w14:paraId="739F49C2" w14:textId="77777777" w:rsidR="00117EF4" w:rsidRPr="001B6038" w:rsidRDefault="00117EF4" w:rsidP="00117EF4">
      <w:r w:rsidRPr="001B6038">
        <w:t xml:space="preserve">   </w:t>
      </w:r>
    </w:p>
    <w:p w14:paraId="40DD9908" w14:textId="77777777" w:rsidR="00117EF4" w:rsidRPr="001B6038" w:rsidRDefault="00117EF4" w:rsidP="00117EF4">
      <w:r w:rsidRPr="001B6038">
        <w:t>The new building will also incorporate a Parts department which, at 650 square metres, represents a 25% increase on the shelf space currently available to the Dealer. As a result, Midlands Truck &amp; Van will carry correspondingly wider and deeper stocks of the factory-approved spares it needs to keep vehicles on the road and earning for their owners.</w:t>
      </w:r>
    </w:p>
    <w:p w14:paraId="10449490" w14:textId="77777777" w:rsidR="00117EF4" w:rsidRPr="001B6038" w:rsidRDefault="00117EF4" w:rsidP="00117EF4"/>
    <w:p w14:paraId="320404D2" w14:textId="37B29A35" w:rsidR="00117EF4" w:rsidRPr="001B6038" w:rsidRDefault="00117EF4" w:rsidP="00117EF4">
      <w:r w:rsidRPr="001B6038">
        <w:t xml:space="preserve">The ‘beating heart’ of the development, though, will be the 1,580 square metre, drive-through workshop. Highlights for truck operators include an Authorised Testing Facility (ATF) at which inspectors from the Driver and Vehicle Standards Agency (DVSA) will undertake annual </w:t>
      </w:r>
      <w:proofErr w:type="spellStart"/>
      <w:r w:rsidRPr="001B6038">
        <w:t>MoT</w:t>
      </w:r>
      <w:proofErr w:type="spellEnd"/>
      <w:r w:rsidRPr="001B6038">
        <w:t xml:space="preserve"> tests, </w:t>
      </w:r>
      <w:r w:rsidR="00A35B7D" w:rsidRPr="001B6038">
        <w:t>an ADR</w:t>
      </w:r>
      <w:r w:rsidRPr="001B6038">
        <w:t xml:space="preserve"> bay allocated to work on fuel tankers and related specialist equipment</w:t>
      </w:r>
      <w:r w:rsidR="00A35B7D" w:rsidRPr="001B6038">
        <w:t xml:space="preserve"> for transporting hazardous loads</w:t>
      </w:r>
      <w:r w:rsidRPr="001B6038">
        <w:t xml:space="preserve">, and another </w:t>
      </w:r>
      <w:r w:rsidR="009A72FE">
        <w:t xml:space="preserve">bay </w:t>
      </w:r>
      <w:r w:rsidRPr="001B6038">
        <w:t xml:space="preserve">fitted with rollers for the installation and calibration of tachographs. </w:t>
      </w:r>
    </w:p>
    <w:p w14:paraId="5F39C215" w14:textId="77777777" w:rsidR="00117EF4" w:rsidRPr="001B6038" w:rsidRDefault="00117EF4" w:rsidP="00117EF4"/>
    <w:p w14:paraId="45D778A5" w14:textId="77777777" w:rsidR="00117EF4" w:rsidRPr="001B6038" w:rsidRDefault="00117EF4" w:rsidP="00117EF4">
      <w:r w:rsidRPr="001B6038">
        <w:t xml:space="preserve">Meanwhile, Midlands Truck &amp; Van’s own technicians will carry out </w:t>
      </w:r>
      <w:proofErr w:type="spellStart"/>
      <w:r w:rsidRPr="001B6038">
        <w:t>MoT</w:t>
      </w:r>
      <w:proofErr w:type="spellEnd"/>
      <w:r w:rsidRPr="001B6038">
        <w:t xml:space="preserve"> tests on light commercial vehicles in the Class 4, 5 and 7 categories, at times – night or day – best suited to customers.  </w:t>
      </w:r>
    </w:p>
    <w:p w14:paraId="763C23AF" w14:textId="77777777" w:rsidR="00117EF4" w:rsidRPr="001B6038" w:rsidRDefault="00117EF4" w:rsidP="00117EF4"/>
    <w:p w14:paraId="7C31F74B" w14:textId="77777777" w:rsidR="00117EF4" w:rsidRDefault="00117EF4" w:rsidP="00117EF4">
      <w:r w:rsidRPr="001B6038">
        <w:t xml:space="preserve">In addition to these dedicated workspaces, routine maintenance and repairs will be carried out in a further 11 truck bays – each, at 24 metres, comfortably long enough to accommodate an articulated tractor unit and semi-trailer combination – and </w:t>
      </w:r>
      <w:r>
        <w:t>eight van bays.</w:t>
      </w:r>
    </w:p>
    <w:p w14:paraId="23E8E8DE" w14:textId="77777777" w:rsidR="00117EF4" w:rsidRPr="00754739" w:rsidRDefault="00117EF4" w:rsidP="00117EF4">
      <w:pPr>
        <w:rPr>
          <w:color w:val="FF0000"/>
        </w:rPr>
      </w:pPr>
    </w:p>
    <w:p w14:paraId="393A406D" w14:textId="77777777" w:rsidR="00117EF4" w:rsidRDefault="00117EF4" w:rsidP="00117EF4">
      <w:r>
        <w:t>“This fantastic facility is going to have a phenomenal impact on our business,” declared Steve Hunt. “It took a long time to find the right location for this project and I’d like to take this opportunity to thank colleagues who’ve continued to deliver exemplary levels of customer service despite having to work in conditions that were less than ideal.</w:t>
      </w:r>
    </w:p>
    <w:p w14:paraId="0AC65CC8" w14:textId="77777777" w:rsidR="00117EF4" w:rsidRPr="00754739" w:rsidRDefault="00117EF4" w:rsidP="00117EF4">
      <w:pPr>
        <w:rPr>
          <w:color w:val="FF0000"/>
        </w:rPr>
      </w:pPr>
    </w:p>
    <w:p w14:paraId="76E22D8F" w14:textId="77777777" w:rsidR="00117EF4" w:rsidRDefault="00117EF4" w:rsidP="00117EF4">
      <w:r>
        <w:t>“I can guarantee their patience will be rewarded come October, as our new dealership will be right up there with the very best in the industry. Customers have also welcomed the substantial investment we’re making because it underscores this company’s commitment and determination to keep their businesses moving.”</w:t>
      </w:r>
    </w:p>
    <w:p w14:paraId="5DFABD09" w14:textId="77777777" w:rsidR="00117EF4" w:rsidRDefault="00117EF4" w:rsidP="00117EF4"/>
    <w:p w14:paraId="7732E64C" w14:textId="77777777" w:rsidR="00117EF4" w:rsidRDefault="00117EF4" w:rsidP="00117EF4">
      <w:r>
        <w:t xml:space="preserve">Steve added: </w:t>
      </w:r>
      <w:r w:rsidRPr="00F30AFB">
        <w:t>“</w:t>
      </w:r>
      <w:r>
        <w:t xml:space="preserve">Our Smethwick facility </w:t>
      </w:r>
      <w:r w:rsidRPr="00F30AFB">
        <w:t xml:space="preserve">will </w:t>
      </w:r>
      <w:r>
        <w:t>provide</w:t>
      </w:r>
      <w:r w:rsidRPr="00F30AFB">
        <w:t xml:space="preserve"> </w:t>
      </w:r>
      <w:r>
        <w:t>a</w:t>
      </w:r>
      <w:r w:rsidRPr="00F30AFB">
        <w:t xml:space="preserve"> perfect </w:t>
      </w:r>
      <w:r w:rsidRPr="00F30AFB">
        <w:rPr>
          <w:color w:val="333333"/>
          <w:shd w:val="clear" w:color="auto" w:fill="FFFFFF"/>
        </w:rPr>
        <w:t xml:space="preserve">platform from which </w:t>
      </w:r>
      <w:r>
        <w:rPr>
          <w:color w:val="333333"/>
          <w:shd w:val="clear" w:color="auto" w:fill="FFFFFF"/>
        </w:rPr>
        <w:t>we’ll</w:t>
      </w:r>
      <w:r w:rsidRPr="00F30AFB">
        <w:rPr>
          <w:color w:val="333333"/>
          <w:shd w:val="clear" w:color="auto" w:fill="FFFFFF"/>
        </w:rPr>
        <w:t xml:space="preserve"> </w:t>
      </w:r>
      <w:r>
        <w:rPr>
          <w:color w:val="333333"/>
          <w:shd w:val="clear" w:color="auto" w:fill="FFFFFF"/>
        </w:rPr>
        <w:t xml:space="preserve">be able to meet the ever-increasing demand for our aftersales support, and </w:t>
      </w:r>
      <w:r w:rsidRPr="00F30AFB">
        <w:rPr>
          <w:color w:val="333333"/>
          <w:shd w:val="clear" w:color="auto" w:fill="FFFFFF"/>
        </w:rPr>
        <w:t>provide the class-leading levels of service that Mercedes-Benz truck and van customers are entitled to expect.”</w:t>
      </w:r>
      <w:r w:rsidRPr="00F30AFB">
        <w:t xml:space="preserve">  </w:t>
      </w:r>
    </w:p>
    <w:p w14:paraId="76B9DE41" w14:textId="77777777" w:rsidR="00117EF4" w:rsidRDefault="00117EF4" w:rsidP="00117EF4"/>
    <w:p w14:paraId="53904C23" w14:textId="77777777" w:rsidR="00117EF4" w:rsidRDefault="00117EF4" w:rsidP="00117EF4">
      <w:r>
        <w:t xml:space="preserve">The opening of its new dealership will mark the completion of a major programme of investment in its branch network by Midlands Truck &amp; Van, one of two Mercedes-Benz commercial vehicle franchisees owned by Northern Ireland’s </w:t>
      </w:r>
      <w:proofErr w:type="spellStart"/>
      <w:r>
        <w:t>Ballyvesey</w:t>
      </w:r>
      <w:proofErr w:type="spellEnd"/>
      <w:r>
        <w:t xml:space="preserve"> Holdings Group.</w:t>
      </w:r>
    </w:p>
    <w:p w14:paraId="61C5C38A" w14:textId="77777777" w:rsidR="00117EF4" w:rsidRDefault="00117EF4" w:rsidP="00117EF4"/>
    <w:p w14:paraId="7AEB6364" w14:textId="77777777" w:rsidR="00117EF4" w:rsidRDefault="00117EF4" w:rsidP="00117EF4">
      <w:pPr>
        <w:autoSpaceDE w:val="0"/>
        <w:autoSpaceDN w:val="0"/>
        <w:adjustRightInd w:val="0"/>
        <w:rPr>
          <w:shd w:val="clear" w:color="auto" w:fill="FFFFFF"/>
        </w:rPr>
      </w:pPr>
      <w:r>
        <w:rPr>
          <w:shd w:val="clear" w:color="auto" w:fill="FFFFFF"/>
        </w:rPr>
        <w:t xml:space="preserve">Midlands Truck &amp; Van recently spent £3 million on the acquisition and refurbishment of the former Mercedes-Benz car outlet in Whitley, Coventry. Its repurposing as one of the country’s biggest Mercedes-Benz van showrooms allowed the Dealer’s former commercial vehicle centre next door to become a truck-dedicated facility. </w:t>
      </w:r>
    </w:p>
    <w:p w14:paraId="3350E080" w14:textId="77777777" w:rsidR="00117EF4" w:rsidRDefault="00117EF4" w:rsidP="00117EF4">
      <w:pPr>
        <w:autoSpaceDE w:val="0"/>
        <w:autoSpaceDN w:val="0"/>
        <w:adjustRightInd w:val="0"/>
        <w:rPr>
          <w:shd w:val="clear" w:color="auto" w:fill="FFFFFF"/>
        </w:rPr>
      </w:pPr>
    </w:p>
    <w:p w14:paraId="40C15B01" w14:textId="77777777" w:rsidR="00117EF4" w:rsidRDefault="00117EF4" w:rsidP="00117EF4">
      <w:pPr>
        <w:autoSpaceDE w:val="0"/>
        <w:autoSpaceDN w:val="0"/>
        <w:adjustRightInd w:val="0"/>
        <w:rPr>
          <w:shd w:val="clear" w:color="auto" w:fill="FFFFFF"/>
        </w:rPr>
      </w:pPr>
      <w:r>
        <w:rPr>
          <w:shd w:val="clear" w:color="auto" w:fill="FFFFFF"/>
        </w:rPr>
        <w:t>Midlands Truck &amp; Van’s purpose-built branch, in Willenhall, Wolverhampton, is also still relatively new, having opened at the end of 2015 at a cost of £4 million.</w:t>
      </w:r>
    </w:p>
    <w:p w14:paraId="54CCFA4C" w14:textId="77777777" w:rsidR="00117EF4" w:rsidRDefault="00117EF4" w:rsidP="00117EF4">
      <w:pPr>
        <w:autoSpaceDE w:val="0"/>
        <w:autoSpaceDN w:val="0"/>
        <w:adjustRightInd w:val="0"/>
        <w:rPr>
          <w:shd w:val="clear" w:color="auto" w:fill="FFFFFF"/>
        </w:rPr>
      </w:pPr>
    </w:p>
    <w:p w14:paraId="56AB13A5" w14:textId="77777777" w:rsidR="00117EF4" w:rsidRDefault="00117EF4" w:rsidP="00117EF4"/>
    <w:p w14:paraId="7C1D7934" w14:textId="77777777" w:rsidR="00117EF4" w:rsidRDefault="00117EF4" w:rsidP="00117EF4">
      <w:r>
        <w:rPr>
          <w:noProof/>
        </w:rPr>
        <w:drawing>
          <wp:inline distT="0" distB="0" distL="0" distR="0" wp14:anchorId="38F21893" wp14:editId="3AA59C04">
            <wp:extent cx="5724030" cy="34175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5800" cy="3430568"/>
                    </a:xfrm>
                    <a:prstGeom prst="rect">
                      <a:avLst/>
                    </a:prstGeom>
                    <a:noFill/>
                    <a:ln>
                      <a:noFill/>
                    </a:ln>
                  </pic:spPr>
                </pic:pic>
              </a:graphicData>
            </a:graphic>
          </wp:inline>
        </w:drawing>
      </w:r>
    </w:p>
    <w:p w14:paraId="11BFBF0C" w14:textId="77777777" w:rsidR="00117EF4" w:rsidRDefault="00117EF4" w:rsidP="00117EF4">
      <w:r>
        <w:rPr>
          <w:noProof/>
        </w:rPr>
        <w:lastRenderedPageBreak/>
        <w:drawing>
          <wp:inline distT="0" distB="0" distL="0" distR="0" wp14:anchorId="7E5F0C68" wp14:editId="1F6BF283">
            <wp:extent cx="5731510" cy="3817026"/>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4297" cy="3825542"/>
                    </a:xfrm>
                    <a:prstGeom prst="rect">
                      <a:avLst/>
                    </a:prstGeom>
                    <a:noFill/>
                    <a:ln>
                      <a:noFill/>
                    </a:ln>
                  </pic:spPr>
                </pic:pic>
              </a:graphicData>
            </a:graphic>
          </wp:inline>
        </w:drawing>
      </w:r>
    </w:p>
    <w:p w14:paraId="0410EC48" w14:textId="77777777" w:rsidR="00117EF4" w:rsidRDefault="00117EF4" w:rsidP="00117EF4"/>
    <w:p w14:paraId="18452D1F" w14:textId="77777777" w:rsidR="00117EF4" w:rsidRDefault="00117EF4" w:rsidP="00117EF4">
      <w:pPr>
        <w:rPr>
          <w:b/>
          <w:i/>
        </w:rPr>
      </w:pPr>
      <w:r>
        <w:rPr>
          <w:noProof/>
        </w:rPr>
        <w:drawing>
          <wp:inline distT="0" distB="0" distL="0" distR="0" wp14:anchorId="0B434178" wp14:editId="2E333CB6">
            <wp:extent cx="5707380" cy="3804920"/>
            <wp:effectExtent l="0" t="0" r="762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07380" cy="3804920"/>
                    </a:xfrm>
                    <a:prstGeom prst="rect">
                      <a:avLst/>
                    </a:prstGeom>
                    <a:noFill/>
                    <a:ln>
                      <a:noFill/>
                    </a:ln>
                  </pic:spPr>
                </pic:pic>
              </a:graphicData>
            </a:graphic>
          </wp:inline>
        </w:drawing>
      </w:r>
    </w:p>
    <w:p w14:paraId="30E0C31F" w14:textId="77777777" w:rsidR="00117EF4" w:rsidRDefault="00117EF4" w:rsidP="00117EF4">
      <w:pPr>
        <w:rPr>
          <w:b/>
          <w:i/>
        </w:rPr>
      </w:pPr>
    </w:p>
    <w:p w14:paraId="39AA5354" w14:textId="77777777" w:rsidR="00117EF4" w:rsidRPr="0058376C" w:rsidRDefault="00117EF4" w:rsidP="00117EF4">
      <w:pPr>
        <w:rPr>
          <w:bCs/>
          <w:iCs/>
        </w:rPr>
      </w:pPr>
      <w:r>
        <w:rPr>
          <w:b/>
          <w:iCs/>
        </w:rPr>
        <w:t xml:space="preserve">Site visit: </w:t>
      </w:r>
      <w:r w:rsidRPr="0058376C">
        <w:rPr>
          <w:bCs/>
          <w:iCs/>
        </w:rPr>
        <w:t>Midlands Truck &amp; Van Managing Director S</w:t>
      </w:r>
      <w:r>
        <w:rPr>
          <w:bCs/>
          <w:iCs/>
        </w:rPr>
        <w:t>t</w:t>
      </w:r>
      <w:r w:rsidRPr="0058376C">
        <w:rPr>
          <w:bCs/>
          <w:iCs/>
        </w:rPr>
        <w:t xml:space="preserve">eve Hunt, left, and Service Director </w:t>
      </w:r>
      <w:r>
        <w:rPr>
          <w:bCs/>
          <w:iCs/>
        </w:rPr>
        <w:t>Michael Carolan are overseeing the company’s latest infrastructure project</w:t>
      </w:r>
    </w:p>
    <w:p w14:paraId="564B99E7" w14:textId="77777777" w:rsidR="00117EF4" w:rsidRDefault="00117EF4" w:rsidP="00117EF4">
      <w:pPr>
        <w:rPr>
          <w:b/>
          <w:i/>
        </w:rPr>
      </w:pPr>
    </w:p>
    <w:p w14:paraId="2D5C0B56" w14:textId="77777777" w:rsidR="00117EF4" w:rsidRDefault="00117EF4" w:rsidP="00117EF4">
      <w:pPr>
        <w:rPr>
          <w:b/>
          <w:i/>
        </w:rPr>
      </w:pPr>
    </w:p>
    <w:p w14:paraId="3F2BA29B" w14:textId="77777777" w:rsidR="00117EF4" w:rsidRDefault="00117EF4" w:rsidP="00117EF4">
      <w:pPr>
        <w:rPr>
          <w:b/>
          <w:i/>
        </w:rPr>
      </w:pPr>
      <w:r>
        <w:rPr>
          <w:noProof/>
        </w:rPr>
        <w:lastRenderedPageBreak/>
        <w:drawing>
          <wp:inline distT="0" distB="0" distL="0" distR="0" wp14:anchorId="7EACDAB8" wp14:editId="484FC56C">
            <wp:extent cx="5726430" cy="381762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6430" cy="3817620"/>
                    </a:xfrm>
                    <a:prstGeom prst="rect">
                      <a:avLst/>
                    </a:prstGeom>
                    <a:noFill/>
                    <a:ln>
                      <a:noFill/>
                    </a:ln>
                  </pic:spPr>
                </pic:pic>
              </a:graphicData>
            </a:graphic>
          </wp:inline>
        </w:drawing>
      </w:r>
    </w:p>
    <w:p w14:paraId="0809EF46" w14:textId="77777777" w:rsidR="00117EF4" w:rsidRDefault="00117EF4" w:rsidP="00117EF4">
      <w:pPr>
        <w:rPr>
          <w:b/>
          <w:i/>
        </w:rPr>
      </w:pPr>
    </w:p>
    <w:p w14:paraId="002D178A" w14:textId="77777777" w:rsidR="00117EF4" w:rsidRDefault="00117EF4" w:rsidP="00117EF4">
      <w:pPr>
        <w:rPr>
          <w:b/>
          <w:i/>
        </w:rPr>
      </w:pPr>
      <w:r>
        <w:rPr>
          <w:noProof/>
        </w:rPr>
        <w:drawing>
          <wp:inline distT="0" distB="0" distL="0" distR="0" wp14:anchorId="37558E63" wp14:editId="684430BF">
            <wp:extent cx="5726430" cy="381762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6430" cy="3817620"/>
                    </a:xfrm>
                    <a:prstGeom prst="rect">
                      <a:avLst/>
                    </a:prstGeom>
                    <a:noFill/>
                    <a:ln>
                      <a:noFill/>
                    </a:ln>
                  </pic:spPr>
                </pic:pic>
              </a:graphicData>
            </a:graphic>
          </wp:inline>
        </w:drawing>
      </w:r>
    </w:p>
    <w:p w14:paraId="5CECCB11" w14:textId="77777777" w:rsidR="00117EF4" w:rsidRDefault="00117EF4" w:rsidP="00117EF4">
      <w:pPr>
        <w:rPr>
          <w:b/>
          <w:i/>
        </w:rPr>
      </w:pPr>
    </w:p>
    <w:p w14:paraId="03374564" w14:textId="77777777" w:rsidR="00117EF4" w:rsidRDefault="00117EF4" w:rsidP="00117EF4">
      <w:pPr>
        <w:rPr>
          <w:b/>
          <w:i/>
        </w:rPr>
      </w:pPr>
      <w:r>
        <w:rPr>
          <w:noProof/>
        </w:rPr>
        <w:lastRenderedPageBreak/>
        <w:drawing>
          <wp:inline distT="0" distB="0" distL="0" distR="0" wp14:anchorId="1B0F05DA" wp14:editId="2A603657">
            <wp:extent cx="5726430" cy="3813644"/>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9354" cy="3842231"/>
                    </a:xfrm>
                    <a:prstGeom prst="rect">
                      <a:avLst/>
                    </a:prstGeom>
                    <a:noFill/>
                    <a:ln>
                      <a:noFill/>
                    </a:ln>
                  </pic:spPr>
                </pic:pic>
              </a:graphicData>
            </a:graphic>
          </wp:inline>
        </w:drawing>
      </w:r>
    </w:p>
    <w:p w14:paraId="7A6DB2A4" w14:textId="77777777" w:rsidR="00117EF4" w:rsidRDefault="00117EF4" w:rsidP="00117EF4">
      <w:pPr>
        <w:rPr>
          <w:b/>
          <w:i/>
        </w:rPr>
      </w:pPr>
    </w:p>
    <w:p w14:paraId="5D6B28F4" w14:textId="77777777" w:rsidR="00117EF4" w:rsidRDefault="00117EF4" w:rsidP="00117EF4">
      <w:pPr>
        <w:rPr>
          <w:b/>
          <w:i/>
        </w:rPr>
      </w:pPr>
    </w:p>
    <w:p w14:paraId="730EEE48" w14:textId="77777777" w:rsidR="00117EF4" w:rsidRPr="007E1EF1" w:rsidRDefault="00117EF4" w:rsidP="00117EF4">
      <w:pPr>
        <w:rPr>
          <w:shd w:val="clear" w:color="auto" w:fill="FFFFFF"/>
        </w:rPr>
      </w:pPr>
      <w:r w:rsidRPr="00C31686">
        <w:rPr>
          <w:b/>
          <w:i/>
        </w:rPr>
        <w:t>ends</w:t>
      </w:r>
    </w:p>
    <w:p w14:paraId="1ED8319A" w14:textId="77777777" w:rsidR="00117EF4" w:rsidRDefault="00117EF4" w:rsidP="00117EF4"/>
    <w:p w14:paraId="66F394B8" w14:textId="77777777" w:rsidR="00117EF4" w:rsidRDefault="00117EF4" w:rsidP="00117EF4">
      <w:pPr>
        <w:rPr>
          <w:sz w:val="22"/>
          <w:szCs w:val="22"/>
        </w:rPr>
      </w:pPr>
    </w:p>
    <w:p w14:paraId="299D4464" w14:textId="77777777" w:rsidR="00117EF4" w:rsidRDefault="00117EF4" w:rsidP="00117EF4">
      <w:pPr>
        <w:rPr>
          <w:sz w:val="22"/>
          <w:szCs w:val="22"/>
        </w:rPr>
      </w:pPr>
    </w:p>
    <w:p w14:paraId="1155793D" w14:textId="77777777" w:rsidR="00117EF4" w:rsidRPr="0025744D" w:rsidRDefault="00117EF4" w:rsidP="00117EF4">
      <w:pPr>
        <w:rPr>
          <w:sz w:val="22"/>
          <w:szCs w:val="22"/>
        </w:rPr>
      </w:pPr>
    </w:p>
    <w:p w14:paraId="1718C286" w14:textId="77777777" w:rsidR="00117EF4" w:rsidRPr="00276732" w:rsidRDefault="00117EF4" w:rsidP="00117EF4">
      <w:pPr>
        <w:rPr>
          <w:rFonts w:ascii="Arial" w:hAnsi="Arial"/>
          <w:b/>
          <w:sz w:val="22"/>
          <w:szCs w:val="22"/>
          <w:lang w:eastAsia="en-GB"/>
        </w:rPr>
      </w:pPr>
      <w:r w:rsidRPr="00276732">
        <w:rPr>
          <w:rFonts w:ascii="Arial" w:hAnsi="Arial"/>
          <w:b/>
          <w:sz w:val="22"/>
          <w:szCs w:val="22"/>
          <w:lang w:eastAsia="en-GB"/>
        </w:rPr>
        <w:t>For more information</w:t>
      </w:r>
      <w:r>
        <w:rPr>
          <w:rFonts w:ascii="Arial" w:hAnsi="Arial"/>
          <w:b/>
          <w:sz w:val="22"/>
          <w:szCs w:val="22"/>
          <w:lang w:eastAsia="en-GB"/>
        </w:rPr>
        <w:t>, or to request bigger/higher-res image files,</w:t>
      </w:r>
      <w:r w:rsidRPr="00276732">
        <w:rPr>
          <w:rFonts w:ascii="Arial" w:hAnsi="Arial"/>
          <w:b/>
          <w:sz w:val="22"/>
          <w:szCs w:val="22"/>
          <w:lang w:eastAsia="en-GB"/>
        </w:rPr>
        <w:t xml:space="preserve"> please contact:</w:t>
      </w:r>
    </w:p>
    <w:p w14:paraId="2BEB4C59" w14:textId="77777777" w:rsidR="00117EF4" w:rsidRDefault="00117EF4" w:rsidP="00117EF4">
      <w:pPr>
        <w:rPr>
          <w:rFonts w:ascii="Arial" w:hAnsi="Arial"/>
          <w:sz w:val="22"/>
          <w:szCs w:val="22"/>
          <w:lang w:eastAsia="en-GB"/>
        </w:rPr>
      </w:pPr>
      <w:r>
        <w:rPr>
          <w:rFonts w:ascii="Arial" w:hAnsi="Arial"/>
          <w:sz w:val="22"/>
          <w:szCs w:val="22"/>
          <w:lang w:eastAsia="en-GB"/>
        </w:rPr>
        <w:t xml:space="preserve">Steve Warren or John Ripley </w:t>
      </w:r>
    </w:p>
    <w:p w14:paraId="7CDCB89D" w14:textId="77777777" w:rsidR="00117EF4" w:rsidRDefault="00117EF4" w:rsidP="00117EF4">
      <w:pPr>
        <w:rPr>
          <w:rFonts w:ascii="Arial" w:hAnsi="Arial"/>
          <w:sz w:val="22"/>
          <w:szCs w:val="22"/>
          <w:lang w:eastAsia="en-GB"/>
        </w:rPr>
      </w:pPr>
      <w:r w:rsidRPr="00276732">
        <w:rPr>
          <w:rFonts w:ascii="Arial" w:hAnsi="Arial"/>
          <w:sz w:val="22"/>
          <w:szCs w:val="22"/>
          <w:lang w:eastAsia="en-GB"/>
        </w:rPr>
        <w:t xml:space="preserve">Impact </w:t>
      </w:r>
      <w:r>
        <w:rPr>
          <w:rFonts w:ascii="Arial" w:hAnsi="Arial"/>
          <w:sz w:val="22"/>
          <w:szCs w:val="22"/>
          <w:lang w:eastAsia="en-GB"/>
        </w:rPr>
        <w:t>Communications</w:t>
      </w:r>
      <w:r w:rsidRPr="00276732">
        <w:rPr>
          <w:rFonts w:ascii="Arial" w:hAnsi="Arial"/>
          <w:sz w:val="22"/>
          <w:szCs w:val="22"/>
          <w:lang w:eastAsia="en-GB"/>
        </w:rPr>
        <w:t xml:space="preserve">, </w:t>
      </w:r>
      <w:r>
        <w:rPr>
          <w:rFonts w:ascii="Arial" w:hAnsi="Arial"/>
          <w:sz w:val="22"/>
          <w:szCs w:val="22"/>
          <w:lang w:eastAsia="en-GB"/>
        </w:rPr>
        <w:t>01926 842126</w:t>
      </w:r>
    </w:p>
    <w:p w14:paraId="3AA34769" w14:textId="77777777" w:rsidR="00117EF4" w:rsidRDefault="00117EF4" w:rsidP="00117EF4">
      <w:pPr>
        <w:rPr>
          <w:rFonts w:ascii="Arial" w:hAnsi="Arial"/>
          <w:sz w:val="22"/>
          <w:szCs w:val="22"/>
          <w:lang w:eastAsia="en-GB"/>
        </w:rPr>
      </w:pPr>
      <w:r>
        <w:rPr>
          <w:rFonts w:ascii="Arial" w:hAnsi="Arial"/>
          <w:sz w:val="22"/>
          <w:szCs w:val="22"/>
          <w:lang w:eastAsia="en-GB"/>
        </w:rPr>
        <w:t xml:space="preserve">Steve: 07770 470251, </w:t>
      </w:r>
      <w:hyperlink r:id="rId14" w:history="1">
        <w:r w:rsidRPr="00032A0A">
          <w:rPr>
            <w:rStyle w:val="Hyperlink"/>
            <w:rFonts w:ascii="Arial" w:hAnsi="Arial"/>
            <w:sz w:val="22"/>
            <w:szCs w:val="22"/>
            <w:lang w:eastAsia="en-GB"/>
          </w:rPr>
          <w:t>steve@impactcom.co.uk</w:t>
        </w:r>
      </w:hyperlink>
    </w:p>
    <w:p w14:paraId="24F76209" w14:textId="77777777" w:rsidR="00117EF4" w:rsidRDefault="00117EF4" w:rsidP="00117EF4">
      <w:pPr>
        <w:rPr>
          <w:rStyle w:val="Hyperlink"/>
          <w:rFonts w:ascii="Arial" w:hAnsi="Arial"/>
          <w:sz w:val="22"/>
          <w:szCs w:val="22"/>
          <w:lang w:eastAsia="en-GB"/>
        </w:rPr>
      </w:pPr>
      <w:r>
        <w:rPr>
          <w:rFonts w:ascii="Arial" w:hAnsi="Arial"/>
          <w:sz w:val="22"/>
          <w:szCs w:val="22"/>
          <w:lang w:eastAsia="en-GB"/>
        </w:rPr>
        <w:t xml:space="preserve">John: 07771 484595, </w:t>
      </w:r>
      <w:hyperlink r:id="rId15" w:history="1">
        <w:r w:rsidRPr="00032A0A">
          <w:rPr>
            <w:rStyle w:val="Hyperlink"/>
            <w:rFonts w:ascii="Arial" w:hAnsi="Arial"/>
            <w:sz w:val="22"/>
            <w:szCs w:val="22"/>
            <w:lang w:eastAsia="en-GB"/>
          </w:rPr>
          <w:t>john@impactcom.co.uk</w:t>
        </w:r>
      </w:hyperlink>
    </w:p>
    <w:p w14:paraId="4178B369" w14:textId="77777777" w:rsidR="00117EF4" w:rsidRDefault="00117EF4" w:rsidP="00117EF4">
      <w:pPr>
        <w:rPr>
          <w:rFonts w:ascii="Arial" w:hAnsi="Arial"/>
          <w:sz w:val="22"/>
          <w:szCs w:val="22"/>
          <w:lang w:eastAsia="en-GB"/>
        </w:rPr>
      </w:pPr>
    </w:p>
    <w:p w14:paraId="4E878934" w14:textId="77777777" w:rsidR="00117EF4" w:rsidRDefault="00117EF4" w:rsidP="00117EF4">
      <w:pPr>
        <w:rPr>
          <w:rStyle w:val="Hyperlink"/>
          <w:rFonts w:ascii="Arial" w:hAnsi="Arial"/>
          <w:sz w:val="22"/>
          <w:szCs w:val="22"/>
        </w:rPr>
      </w:pPr>
    </w:p>
    <w:p w14:paraId="40A7635C" w14:textId="77777777" w:rsidR="00117EF4" w:rsidRDefault="00117EF4" w:rsidP="00117EF4">
      <w:r>
        <w:rPr>
          <w:noProof/>
        </w:rPr>
        <w:drawing>
          <wp:inline distT="0" distB="0" distL="0" distR="0" wp14:anchorId="48117FA5" wp14:editId="625AC730">
            <wp:extent cx="5731510" cy="121920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1219200"/>
                    </a:xfrm>
                    <a:prstGeom prst="rect">
                      <a:avLst/>
                    </a:prstGeom>
                    <a:noFill/>
                    <a:ln>
                      <a:noFill/>
                    </a:ln>
                  </pic:spPr>
                </pic:pic>
              </a:graphicData>
            </a:graphic>
          </wp:inline>
        </w:drawing>
      </w:r>
    </w:p>
    <w:p w14:paraId="709BA798" w14:textId="77777777" w:rsidR="00117EF4" w:rsidRDefault="00117EF4" w:rsidP="00117EF4"/>
    <w:p w14:paraId="1E7976FE" w14:textId="77777777" w:rsidR="00117EF4" w:rsidRDefault="00117EF4" w:rsidP="00117EF4"/>
    <w:p w14:paraId="34D6C305" w14:textId="77777777" w:rsidR="00117EF4" w:rsidRDefault="00117EF4" w:rsidP="00117EF4"/>
    <w:p w14:paraId="2E045B01" w14:textId="77777777" w:rsidR="00117EF4" w:rsidRDefault="00117EF4" w:rsidP="00117EF4"/>
    <w:bookmarkEnd w:id="0"/>
    <w:p w14:paraId="0EF150D7" w14:textId="77777777" w:rsidR="00AE5295" w:rsidRDefault="00AE5295"/>
    <w:sectPr w:rsidR="00AE529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3E2DF2" w14:textId="77777777" w:rsidR="002F4271" w:rsidRDefault="002F4271" w:rsidP="00664B0F">
      <w:r>
        <w:separator/>
      </w:r>
    </w:p>
  </w:endnote>
  <w:endnote w:type="continuationSeparator" w:id="0">
    <w:p w14:paraId="545AA0D8" w14:textId="77777777" w:rsidR="002F4271" w:rsidRDefault="002F4271" w:rsidP="00664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F2E738" w14:textId="77777777" w:rsidR="002F4271" w:rsidRDefault="002F4271" w:rsidP="00664B0F">
      <w:r>
        <w:separator/>
      </w:r>
    </w:p>
  </w:footnote>
  <w:footnote w:type="continuationSeparator" w:id="0">
    <w:p w14:paraId="43DB4B76" w14:textId="77777777" w:rsidR="002F4271" w:rsidRDefault="002F4271" w:rsidP="00664B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941"/>
    <w:rsid w:val="00000FA3"/>
    <w:rsid w:val="00026549"/>
    <w:rsid w:val="00044039"/>
    <w:rsid w:val="00047C0E"/>
    <w:rsid w:val="00067E30"/>
    <w:rsid w:val="000937F3"/>
    <w:rsid w:val="000A0F4E"/>
    <w:rsid w:val="000B1E2C"/>
    <w:rsid w:val="000B326E"/>
    <w:rsid w:val="000B3941"/>
    <w:rsid w:val="000B46F4"/>
    <w:rsid w:val="000C531B"/>
    <w:rsid w:val="000D1E3C"/>
    <w:rsid w:val="000D28F2"/>
    <w:rsid w:val="000D2B18"/>
    <w:rsid w:val="000D6B88"/>
    <w:rsid w:val="000E7EF1"/>
    <w:rsid w:val="000F4EE7"/>
    <w:rsid w:val="001047A8"/>
    <w:rsid w:val="0010716B"/>
    <w:rsid w:val="00117EF4"/>
    <w:rsid w:val="00120D17"/>
    <w:rsid w:val="00120DD4"/>
    <w:rsid w:val="00121892"/>
    <w:rsid w:val="00123DF9"/>
    <w:rsid w:val="0015102C"/>
    <w:rsid w:val="00165AE8"/>
    <w:rsid w:val="00184B9B"/>
    <w:rsid w:val="00196E75"/>
    <w:rsid w:val="00197E9C"/>
    <w:rsid w:val="001A5615"/>
    <w:rsid w:val="001A7A40"/>
    <w:rsid w:val="001B18E4"/>
    <w:rsid w:val="001B6038"/>
    <w:rsid w:val="001C2312"/>
    <w:rsid w:val="001D0D9D"/>
    <w:rsid w:val="001E0F1C"/>
    <w:rsid w:val="002159EF"/>
    <w:rsid w:val="0022003D"/>
    <w:rsid w:val="00221BB6"/>
    <w:rsid w:val="00224C07"/>
    <w:rsid w:val="00234AA5"/>
    <w:rsid w:val="002353B7"/>
    <w:rsid w:val="00250495"/>
    <w:rsid w:val="00251F0F"/>
    <w:rsid w:val="002600F1"/>
    <w:rsid w:val="002668B7"/>
    <w:rsid w:val="00281B90"/>
    <w:rsid w:val="00282A92"/>
    <w:rsid w:val="00282C2E"/>
    <w:rsid w:val="0028309C"/>
    <w:rsid w:val="00291071"/>
    <w:rsid w:val="002B7EA0"/>
    <w:rsid w:val="002C3114"/>
    <w:rsid w:val="002C32F9"/>
    <w:rsid w:val="002D254C"/>
    <w:rsid w:val="002D4A87"/>
    <w:rsid w:val="002F3156"/>
    <w:rsid w:val="002F350B"/>
    <w:rsid w:val="002F4271"/>
    <w:rsid w:val="00313347"/>
    <w:rsid w:val="00320123"/>
    <w:rsid w:val="00325A29"/>
    <w:rsid w:val="003311B1"/>
    <w:rsid w:val="00334B88"/>
    <w:rsid w:val="00335B9D"/>
    <w:rsid w:val="003466B2"/>
    <w:rsid w:val="00351323"/>
    <w:rsid w:val="00352F37"/>
    <w:rsid w:val="00360D07"/>
    <w:rsid w:val="00372C87"/>
    <w:rsid w:val="00390649"/>
    <w:rsid w:val="00391E1B"/>
    <w:rsid w:val="003971FE"/>
    <w:rsid w:val="003B0A0E"/>
    <w:rsid w:val="003C1F48"/>
    <w:rsid w:val="003C30BC"/>
    <w:rsid w:val="003C3CE3"/>
    <w:rsid w:val="003C6BE8"/>
    <w:rsid w:val="003F1DCB"/>
    <w:rsid w:val="003F2C71"/>
    <w:rsid w:val="00420DE7"/>
    <w:rsid w:val="004322B7"/>
    <w:rsid w:val="00451F83"/>
    <w:rsid w:val="0045575F"/>
    <w:rsid w:val="004567C9"/>
    <w:rsid w:val="00456F72"/>
    <w:rsid w:val="00463B89"/>
    <w:rsid w:val="00467781"/>
    <w:rsid w:val="00467EAB"/>
    <w:rsid w:val="00483E18"/>
    <w:rsid w:val="004870C8"/>
    <w:rsid w:val="004A214D"/>
    <w:rsid w:val="004C3196"/>
    <w:rsid w:val="004D4BCC"/>
    <w:rsid w:val="004E752C"/>
    <w:rsid w:val="004F736E"/>
    <w:rsid w:val="004F7994"/>
    <w:rsid w:val="005073E9"/>
    <w:rsid w:val="00507A6C"/>
    <w:rsid w:val="00513F87"/>
    <w:rsid w:val="005209B0"/>
    <w:rsid w:val="005306A5"/>
    <w:rsid w:val="005408AA"/>
    <w:rsid w:val="00557F04"/>
    <w:rsid w:val="0058376C"/>
    <w:rsid w:val="005A0DFA"/>
    <w:rsid w:val="005B5E9F"/>
    <w:rsid w:val="005D14C9"/>
    <w:rsid w:val="005E0371"/>
    <w:rsid w:val="005E7C76"/>
    <w:rsid w:val="00603D3C"/>
    <w:rsid w:val="00622B8A"/>
    <w:rsid w:val="006343CA"/>
    <w:rsid w:val="006554EE"/>
    <w:rsid w:val="00664B0F"/>
    <w:rsid w:val="006774A7"/>
    <w:rsid w:val="006876DF"/>
    <w:rsid w:val="006914AD"/>
    <w:rsid w:val="00691E3A"/>
    <w:rsid w:val="006A0EFD"/>
    <w:rsid w:val="006A50F5"/>
    <w:rsid w:val="006B3316"/>
    <w:rsid w:val="006B608B"/>
    <w:rsid w:val="006D68EC"/>
    <w:rsid w:val="006D76CE"/>
    <w:rsid w:val="006E46E1"/>
    <w:rsid w:val="00725EC4"/>
    <w:rsid w:val="00725FC4"/>
    <w:rsid w:val="00741170"/>
    <w:rsid w:val="00754739"/>
    <w:rsid w:val="00757D05"/>
    <w:rsid w:val="007738E4"/>
    <w:rsid w:val="00777972"/>
    <w:rsid w:val="00787078"/>
    <w:rsid w:val="00791B7B"/>
    <w:rsid w:val="007920F5"/>
    <w:rsid w:val="00795133"/>
    <w:rsid w:val="007969CB"/>
    <w:rsid w:val="007A1FB2"/>
    <w:rsid w:val="007A7005"/>
    <w:rsid w:val="007B45BE"/>
    <w:rsid w:val="007B4D18"/>
    <w:rsid w:val="007B63EB"/>
    <w:rsid w:val="007D51B7"/>
    <w:rsid w:val="007D5886"/>
    <w:rsid w:val="007E27C7"/>
    <w:rsid w:val="007F6216"/>
    <w:rsid w:val="008120D2"/>
    <w:rsid w:val="00816E04"/>
    <w:rsid w:val="0082263E"/>
    <w:rsid w:val="00841304"/>
    <w:rsid w:val="008437AB"/>
    <w:rsid w:val="00856F9C"/>
    <w:rsid w:val="00870863"/>
    <w:rsid w:val="008A1C68"/>
    <w:rsid w:val="008A29FB"/>
    <w:rsid w:val="008A4C70"/>
    <w:rsid w:val="008B0878"/>
    <w:rsid w:val="008B452B"/>
    <w:rsid w:val="008B51D1"/>
    <w:rsid w:val="008D2E77"/>
    <w:rsid w:val="008E426F"/>
    <w:rsid w:val="008E4CF5"/>
    <w:rsid w:val="008F4F60"/>
    <w:rsid w:val="008F5600"/>
    <w:rsid w:val="008F59B3"/>
    <w:rsid w:val="0091058C"/>
    <w:rsid w:val="00920894"/>
    <w:rsid w:val="009306C9"/>
    <w:rsid w:val="009313E2"/>
    <w:rsid w:val="00942304"/>
    <w:rsid w:val="0096702B"/>
    <w:rsid w:val="009674FF"/>
    <w:rsid w:val="00967A78"/>
    <w:rsid w:val="00973258"/>
    <w:rsid w:val="00974630"/>
    <w:rsid w:val="00990743"/>
    <w:rsid w:val="00993A66"/>
    <w:rsid w:val="009A08DE"/>
    <w:rsid w:val="009A72FE"/>
    <w:rsid w:val="009B004B"/>
    <w:rsid w:val="009B327A"/>
    <w:rsid w:val="009B3B0E"/>
    <w:rsid w:val="009B7ADA"/>
    <w:rsid w:val="009C48AD"/>
    <w:rsid w:val="009E08CB"/>
    <w:rsid w:val="009E4871"/>
    <w:rsid w:val="009E556C"/>
    <w:rsid w:val="00A05721"/>
    <w:rsid w:val="00A10682"/>
    <w:rsid w:val="00A3096E"/>
    <w:rsid w:val="00A35B7D"/>
    <w:rsid w:val="00A36F49"/>
    <w:rsid w:val="00A42ACA"/>
    <w:rsid w:val="00A733FC"/>
    <w:rsid w:val="00A80FDA"/>
    <w:rsid w:val="00A84160"/>
    <w:rsid w:val="00A938CA"/>
    <w:rsid w:val="00AB52E3"/>
    <w:rsid w:val="00AC2988"/>
    <w:rsid w:val="00AC59BC"/>
    <w:rsid w:val="00AC5C6C"/>
    <w:rsid w:val="00AC7D1F"/>
    <w:rsid w:val="00AD2A74"/>
    <w:rsid w:val="00AD68BD"/>
    <w:rsid w:val="00AD6FB1"/>
    <w:rsid w:val="00AE0F61"/>
    <w:rsid w:val="00AE5295"/>
    <w:rsid w:val="00B0464E"/>
    <w:rsid w:val="00B142F9"/>
    <w:rsid w:val="00B602C4"/>
    <w:rsid w:val="00B673CC"/>
    <w:rsid w:val="00B72804"/>
    <w:rsid w:val="00B95EBB"/>
    <w:rsid w:val="00B96103"/>
    <w:rsid w:val="00B977A9"/>
    <w:rsid w:val="00B97AD5"/>
    <w:rsid w:val="00BA6596"/>
    <w:rsid w:val="00BB7702"/>
    <w:rsid w:val="00BC77A0"/>
    <w:rsid w:val="00BD74EE"/>
    <w:rsid w:val="00BF6A07"/>
    <w:rsid w:val="00C25DFF"/>
    <w:rsid w:val="00C322E4"/>
    <w:rsid w:val="00C641DA"/>
    <w:rsid w:val="00C6571B"/>
    <w:rsid w:val="00C67E01"/>
    <w:rsid w:val="00C769CE"/>
    <w:rsid w:val="00C95A27"/>
    <w:rsid w:val="00CA0421"/>
    <w:rsid w:val="00CA5C1C"/>
    <w:rsid w:val="00CA7A3E"/>
    <w:rsid w:val="00CD042E"/>
    <w:rsid w:val="00CE2E51"/>
    <w:rsid w:val="00CF130B"/>
    <w:rsid w:val="00CF1ED8"/>
    <w:rsid w:val="00CF6ADC"/>
    <w:rsid w:val="00D032F3"/>
    <w:rsid w:val="00D10479"/>
    <w:rsid w:val="00D202E1"/>
    <w:rsid w:val="00D3103F"/>
    <w:rsid w:val="00D371ED"/>
    <w:rsid w:val="00D42F41"/>
    <w:rsid w:val="00D435EB"/>
    <w:rsid w:val="00D50BBF"/>
    <w:rsid w:val="00D56BF2"/>
    <w:rsid w:val="00D62AA9"/>
    <w:rsid w:val="00D63F8E"/>
    <w:rsid w:val="00D64F06"/>
    <w:rsid w:val="00DA183A"/>
    <w:rsid w:val="00DA2CE2"/>
    <w:rsid w:val="00DB7625"/>
    <w:rsid w:val="00DC7034"/>
    <w:rsid w:val="00DD0DED"/>
    <w:rsid w:val="00DD3DAA"/>
    <w:rsid w:val="00DD4F46"/>
    <w:rsid w:val="00DE49F6"/>
    <w:rsid w:val="00DF274D"/>
    <w:rsid w:val="00E028CA"/>
    <w:rsid w:val="00E26B8F"/>
    <w:rsid w:val="00E32419"/>
    <w:rsid w:val="00E364B9"/>
    <w:rsid w:val="00E52704"/>
    <w:rsid w:val="00E53530"/>
    <w:rsid w:val="00E5410E"/>
    <w:rsid w:val="00E5561B"/>
    <w:rsid w:val="00E56277"/>
    <w:rsid w:val="00E637F7"/>
    <w:rsid w:val="00E7184F"/>
    <w:rsid w:val="00E80E8E"/>
    <w:rsid w:val="00E87A50"/>
    <w:rsid w:val="00EA481A"/>
    <w:rsid w:val="00EB3549"/>
    <w:rsid w:val="00EB46E5"/>
    <w:rsid w:val="00EC58A5"/>
    <w:rsid w:val="00EF42E9"/>
    <w:rsid w:val="00EF7929"/>
    <w:rsid w:val="00F25DC6"/>
    <w:rsid w:val="00F270A0"/>
    <w:rsid w:val="00F30AFB"/>
    <w:rsid w:val="00F37C1B"/>
    <w:rsid w:val="00F630DE"/>
    <w:rsid w:val="00F67AD8"/>
    <w:rsid w:val="00F81779"/>
    <w:rsid w:val="00F937F0"/>
    <w:rsid w:val="00FA10CE"/>
    <w:rsid w:val="00FA2B78"/>
    <w:rsid w:val="00FB255F"/>
    <w:rsid w:val="00FB48E0"/>
    <w:rsid w:val="00FD0F60"/>
    <w:rsid w:val="00FD5B04"/>
    <w:rsid w:val="00FE2659"/>
    <w:rsid w:val="00FF391B"/>
    <w:rsid w:val="00FF6E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AEA54"/>
  <w15:chartTrackingRefBased/>
  <w15:docId w15:val="{2B5C74CF-A781-4E19-B870-96C64F51D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929"/>
    <w:pPr>
      <w:spacing w:after="0" w:line="240" w:lineRule="auto"/>
    </w:pPr>
    <w:rPr>
      <w:rFonts w:ascii="Times New Roman" w:hAnsi="Times New Roman" w:cs="Times New Roman"/>
      <w:sz w:val="24"/>
      <w:szCs w:val="24"/>
    </w:rPr>
  </w:style>
  <w:style w:type="paragraph" w:styleId="Heading3">
    <w:name w:val="heading 3"/>
    <w:basedOn w:val="Normal"/>
    <w:link w:val="Heading3Char"/>
    <w:uiPriority w:val="9"/>
    <w:qFormat/>
    <w:rsid w:val="00325A29"/>
    <w:pPr>
      <w:spacing w:before="100" w:beforeAutospacing="1" w:after="100" w:afterAutospacing="1"/>
      <w:outlineLvl w:val="2"/>
    </w:pPr>
    <w:rPr>
      <w:rFonts w:eastAsia="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F7929"/>
    <w:rPr>
      <w:color w:val="0000FF"/>
      <w:u w:val="single"/>
    </w:rPr>
  </w:style>
  <w:style w:type="paragraph" w:styleId="ListParagraph">
    <w:name w:val="List Paragraph"/>
    <w:basedOn w:val="Normal"/>
    <w:uiPriority w:val="34"/>
    <w:qFormat/>
    <w:rsid w:val="006A0EFD"/>
    <w:pPr>
      <w:spacing w:after="160" w:line="259" w:lineRule="auto"/>
      <w:ind w:left="720"/>
      <w:contextualSpacing/>
    </w:pPr>
    <w:rPr>
      <w:rFonts w:asciiTheme="minorHAnsi" w:hAnsiTheme="minorHAnsi" w:cstheme="minorBidi"/>
      <w:sz w:val="22"/>
      <w:szCs w:val="22"/>
    </w:rPr>
  </w:style>
  <w:style w:type="character" w:styleId="Mention">
    <w:name w:val="Mention"/>
    <w:basedOn w:val="DefaultParagraphFont"/>
    <w:uiPriority w:val="99"/>
    <w:semiHidden/>
    <w:unhideWhenUsed/>
    <w:rsid w:val="001E0F1C"/>
    <w:rPr>
      <w:color w:val="2B579A"/>
      <w:shd w:val="clear" w:color="auto" w:fill="E6E6E6"/>
    </w:rPr>
  </w:style>
  <w:style w:type="character" w:customStyle="1" w:styleId="Heading3Char">
    <w:name w:val="Heading 3 Char"/>
    <w:basedOn w:val="DefaultParagraphFont"/>
    <w:link w:val="Heading3"/>
    <w:uiPriority w:val="9"/>
    <w:rsid w:val="00325A29"/>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325A29"/>
    <w:pPr>
      <w:spacing w:before="100" w:beforeAutospacing="1" w:after="100" w:afterAutospacing="1"/>
    </w:pPr>
    <w:rPr>
      <w:rFonts w:eastAsia="Times New Roman"/>
      <w:lang w:eastAsia="en-GB"/>
    </w:rPr>
  </w:style>
  <w:style w:type="character" w:styleId="UnresolvedMention">
    <w:name w:val="Unresolved Mention"/>
    <w:basedOn w:val="DefaultParagraphFont"/>
    <w:uiPriority w:val="99"/>
    <w:semiHidden/>
    <w:unhideWhenUsed/>
    <w:rsid w:val="00FE2659"/>
    <w:rPr>
      <w:color w:val="808080"/>
      <w:shd w:val="clear" w:color="auto" w:fill="E6E6E6"/>
    </w:rPr>
  </w:style>
  <w:style w:type="paragraph" w:styleId="BalloonText">
    <w:name w:val="Balloon Text"/>
    <w:basedOn w:val="Normal"/>
    <w:link w:val="BalloonTextChar"/>
    <w:uiPriority w:val="99"/>
    <w:semiHidden/>
    <w:unhideWhenUsed/>
    <w:rsid w:val="00EB35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3549"/>
    <w:rPr>
      <w:rFonts w:ascii="Segoe UI" w:hAnsi="Segoe UI" w:cs="Segoe UI"/>
      <w:sz w:val="18"/>
      <w:szCs w:val="18"/>
    </w:rPr>
  </w:style>
  <w:style w:type="paragraph" w:styleId="Header">
    <w:name w:val="header"/>
    <w:basedOn w:val="Normal"/>
    <w:link w:val="HeaderChar"/>
    <w:uiPriority w:val="99"/>
    <w:unhideWhenUsed/>
    <w:rsid w:val="00664B0F"/>
    <w:pPr>
      <w:tabs>
        <w:tab w:val="center" w:pos="4513"/>
        <w:tab w:val="right" w:pos="9026"/>
      </w:tabs>
    </w:pPr>
  </w:style>
  <w:style w:type="character" w:customStyle="1" w:styleId="HeaderChar">
    <w:name w:val="Header Char"/>
    <w:basedOn w:val="DefaultParagraphFont"/>
    <w:link w:val="Header"/>
    <w:uiPriority w:val="99"/>
    <w:rsid w:val="00664B0F"/>
    <w:rPr>
      <w:rFonts w:ascii="Times New Roman" w:hAnsi="Times New Roman" w:cs="Times New Roman"/>
      <w:sz w:val="24"/>
      <w:szCs w:val="24"/>
    </w:rPr>
  </w:style>
  <w:style w:type="paragraph" w:styleId="Footer">
    <w:name w:val="footer"/>
    <w:basedOn w:val="Normal"/>
    <w:link w:val="FooterChar"/>
    <w:uiPriority w:val="99"/>
    <w:unhideWhenUsed/>
    <w:rsid w:val="00664B0F"/>
    <w:pPr>
      <w:tabs>
        <w:tab w:val="center" w:pos="4513"/>
        <w:tab w:val="right" w:pos="9026"/>
      </w:tabs>
    </w:pPr>
  </w:style>
  <w:style w:type="character" w:customStyle="1" w:styleId="FooterChar">
    <w:name w:val="Footer Char"/>
    <w:basedOn w:val="DefaultParagraphFont"/>
    <w:link w:val="Footer"/>
    <w:uiPriority w:val="99"/>
    <w:rsid w:val="00664B0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094197">
      <w:bodyDiv w:val="1"/>
      <w:marLeft w:val="0"/>
      <w:marRight w:val="0"/>
      <w:marTop w:val="0"/>
      <w:marBottom w:val="0"/>
      <w:divBdr>
        <w:top w:val="none" w:sz="0" w:space="0" w:color="auto"/>
        <w:left w:val="none" w:sz="0" w:space="0" w:color="auto"/>
        <w:bottom w:val="none" w:sz="0" w:space="0" w:color="auto"/>
        <w:right w:val="none" w:sz="0" w:space="0" w:color="auto"/>
      </w:divBdr>
    </w:div>
    <w:div w:id="549806159">
      <w:bodyDiv w:val="1"/>
      <w:marLeft w:val="0"/>
      <w:marRight w:val="0"/>
      <w:marTop w:val="0"/>
      <w:marBottom w:val="0"/>
      <w:divBdr>
        <w:top w:val="none" w:sz="0" w:space="0" w:color="auto"/>
        <w:left w:val="none" w:sz="0" w:space="0" w:color="auto"/>
        <w:bottom w:val="none" w:sz="0" w:space="0" w:color="auto"/>
        <w:right w:val="none" w:sz="0" w:space="0" w:color="auto"/>
      </w:divBdr>
    </w:div>
    <w:div w:id="962224706">
      <w:bodyDiv w:val="1"/>
      <w:marLeft w:val="0"/>
      <w:marRight w:val="0"/>
      <w:marTop w:val="0"/>
      <w:marBottom w:val="0"/>
      <w:divBdr>
        <w:top w:val="none" w:sz="0" w:space="0" w:color="auto"/>
        <w:left w:val="none" w:sz="0" w:space="0" w:color="auto"/>
        <w:bottom w:val="none" w:sz="0" w:space="0" w:color="auto"/>
        <w:right w:val="none" w:sz="0" w:space="0" w:color="auto"/>
      </w:divBdr>
    </w:div>
    <w:div w:id="1123765351">
      <w:bodyDiv w:val="1"/>
      <w:marLeft w:val="0"/>
      <w:marRight w:val="0"/>
      <w:marTop w:val="0"/>
      <w:marBottom w:val="0"/>
      <w:divBdr>
        <w:top w:val="none" w:sz="0" w:space="0" w:color="auto"/>
        <w:left w:val="none" w:sz="0" w:space="0" w:color="auto"/>
        <w:bottom w:val="none" w:sz="0" w:space="0" w:color="auto"/>
        <w:right w:val="none" w:sz="0" w:space="0" w:color="auto"/>
      </w:divBdr>
    </w:div>
    <w:div w:id="1454522387">
      <w:bodyDiv w:val="1"/>
      <w:marLeft w:val="0"/>
      <w:marRight w:val="0"/>
      <w:marTop w:val="0"/>
      <w:marBottom w:val="0"/>
      <w:divBdr>
        <w:top w:val="none" w:sz="0" w:space="0" w:color="auto"/>
        <w:left w:val="none" w:sz="0" w:space="0" w:color="auto"/>
        <w:bottom w:val="none" w:sz="0" w:space="0" w:color="auto"/>
        <w:right w:val="none" w:sz="0" w:space="0" w:color="auto"/>
      </w:divBdr>
      <w:divsChild>
        <w:div w:id="164592479">
          <w:marLeft w:val="-450"/>
          <w:marRight w:val="0"/>
          <w:marTop w:val="0"/>
          <w:marBottom w:val="0"/>
          <w:divBdr>
            <w:top w:val="none" w:sz="0" w:space="0" w:color="auto"/>
            <w:left w:val="none" w:sz="0" w:space="0" w:color="auto"/>
            <w:bottom w:val="none" w:sz="0" w:space="0" w:color="auto"/>
            <w:right w:val="none" w:sz="0" w:space="0" w:color="auto"/>
          </w:divBdr>
        </w:div>
        <w:div w:id="536355174">
          <w:marLeft w:val="-450"/>
          <w:marRight w:val="300"/>
          <w:marTop w:val="0"/>
          <w:marBottom w:val="0"/>
          <w:divBdr>
            <w:top w:val="none" w:sz="0" w:space="0" w:color="auto"/>
            <w:left w:val="none" w:sz="0" w:space="0" w:color="auto"/>
            <w:bottom w:val="none" w:sz="0" w:space="0" w:color="auto"/>
            <w:right w:val="none" w:sz="0" w:space="0" w:color="auto"/>
          </w:divBdr>
        </w:div>
      </w:divsChild>
    </w:div>
    <w:div w:id="1457329682">
      <w:bodyDiv w:val="1"/>
      <w:marLeft w:val="0"/>
      <w:marRight w:val="0"/>
      <w:marTop w:val="0"/>
      <w:marBottom w:val="0"/>
      <w:divBdr>
        <w:top w:val="none" w:sz="0" w:space="0" w:color="auto"/>
        <w:left w:val="none" w:sz="0" w:space="0" w:color="auto"/>
        <w:bottom w:val="none" w:sz="0" w:space="0" w:color="auto"/>
        <w:right w:val="none" w:sz="0" w:space="0" w:color="auto"/>
      </w:divBdr>
    </w:div>
    <w:div w:id="1925409988">
      <w:bodyDiv w:val="1"/>
      <w:marLeft w:val="0"/>
      <w:marRight w:val="0"/>
      <w:marTop w:val="0"/>
      <w:marBottom w:val="0"/>
      <w:divBdr>
        <w:top w:val="none" w:sz="0" w:space="0" w:color="auto"/>
        <w:left w:val="none" w:sz="0" w:space="0" w:color="auto"/>
        <w:bottom w:val="none" w:sz="0" w:space="0" w:color="auto"/>
        <w:right w:val="none" w:sz="0" w:space="0" w:color="auto"/>
      </w:divBdr>
    </w:div>
    <w:div w:id="2092383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9.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hyperlink" Target="mailto:john@impactcom.co.uk" TargetMode="Externa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yperlink" Target="mailto:steve@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615</TotalTime>
  <Pages>6</Pages>
  <Words>887</Words>
  <Characters>5059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dc:creator>
  <cp:keywords/>
  <dc:description/>
  <cp:lastModifiedBy>Stephen Warren</cp:lastModifiedBy>
  <cp:revision>28</cp:revision>
  <dcterms:created xsi:type="dcterms:W3CDTF">2019-10-11T11:13:00Z</dcterms:created>
  <dcterms:modified xsi:type="dcterms:W3CDTF">2020-07-30T14:24:00Z</dcterms:modified>
</cp:coreProperties>
</file>