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3BCD6" w14:textId="77777777" w:rsidR="0045508E" w:rsidRDefault="00226742" w:rsidP="00226742">
      <w:pPr>
        <w:spacing w:after="0" w:line="240" w:lineRule="auto"/>
      </w:pPr>
      <w:r>
        <w:rPr>
          <w:noProof/>
        </w:rPr>
        <w:drawing>
          <wp:inline distT="0" distB="0" distL="0" distR="0" wp14:anchorId="2F5615B5" wp14:editId="148B7D60">
            <wp:extent cx="5731510" cy="18491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arshall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6895" w14:textId="77777777" w:rsidR="00226742" w:rsidRPr="003F7CF5" w:rsidRDefault="00226742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90C4C" w14:textId="77777777" w:rsidR="005F4FB8" w:rsidRPr="003F7CF5" w:rsidRDefault="005F4FB8" w:rsidP="002267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D9963B" w14:textId="6323A0DD" w:rsidR="00226742" w:rsidRDefault="00226742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b/>
          <w:sz w:val="24"/>
          <w:szCs w:val="24"/>
        </w:rPr>
        <w:t>Date: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23772A">
        <w:rPr>
          <w:rFonts w:ascii="Times New Roman" w:hAnsi="Times New Roman" w:cs="Times New Roman"/>
          <w:sz w:val="24"/>
          <w:szCs w:val="24"/>
        </w:rPr>
        <w:t>18</w:t>
      </w:r>
      <w:r w:rsidR="00831DE8"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FE0FDF">
        <w:rPr>
          <w:rFonts w:ascii="Times New Roman" w:hAnsi="Times New Roman" w:cs="Times New Roman"/>
          <w:sz w:val="24"/>
          <w:szCs w:val="24"/>
        </w:rPr>
        <w:t>Novem</w:t>
      </w:r>
      <w:r w:rsidR="00831DE8" w:rsidRPr="003F7CF5">
        <w:rPr>
          <w:rFonts w:ascii="Times New Roman" w:hAnsi="Times New Roman" w:cs="Times New Roman"/>
          <w:sz w:val="24"/>
          <w:szCs w:val="24"/>
        </w:rPr>
        <w:t>ber 2019</w:t>
      </w:r>
    </w:p>
    <w:p w14:paraId="43540F8B" w14:textId="0D31FAF4" w:rsidR="007C0FCD" w:rsidRDefault="007C0FCD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751F2F" w14:textId="0BB6E80A" w:rsidR="007C0FCD" w:rsidRPr="003F7CF5" w:rsidRDefault="007C0FCD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8A02B9" wp14:editId="7BD4A5AF">
            <wp:extent cx="5726430" cy="372197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52" cy="37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DAC5B" w14:textId="77777777" w:rsidR="006C6C8E" w:rsidRPr="003F7CF5" w:rsidRDefault="006C6C8E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43284" w14:textId="77777777" w:rsidR="00711D5A" w:rsidRPr="003F7CF5" w:rsidRDefault="00711D5A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C6C9A" w14:textId="40BCEC56" w:rsidR="006C6C8E" w:rsidRPr="003F7CF5" w:rsidRDefault="007C0FCD" w:rsidP="006C6C8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ATL’s 20 new </w:t>
      </w:r>
      <w:r w:rsidR="006C6C8E">
        <w:rPr>
          <w:rFonts w:ascii="Times New Roman" w:hAnsi="Times New Roman" w:cs="Times New Roman"/>
          <w:sz w:val="40"/>
          <w:szCs w:val="40"/>
        </w:rPr>
        <w:t xml:space="preserve">Mercedes-Benz Actros </w:t>
      </w:r>
      <w:r>
        <w:rPr>
          <w:rFonts w:ascii="Times New Roman" w:hAnsi="Times New Roman" w:cs="Times New Roman"/>
          <w:sz w:val="40"/>
          <w:szCs w:val="40"/>
        </w:rPr>
        <w:t>hit the ground running</w:t>
      </w:r>
    </w:p>
    <w:p w14:paraId="06032DEA" w14:textId="77777777" w:rsidR="00226742" w:rsidRPr="008419BD" w:rsidRDefault="00226742" w:rsidP="00226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83EE08" w14:textId="14CF9F81" w:rsidR="00DF6EDA" w:rsidRDefault="00592496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 xml:space="preserve">Container specialist ATL Haulage Contractors </w:t>
      </w:r>
      <w:r w:rsidR="00DF6EDA">
        <w:t xml:space="preserve">is thrilled with the fuel-efficient performance of the 20 new-generation Actros </w:t>
      </w:r>
      <w:r w:rsidR="00B861BE">
        <w:t>delivered</w:t>
      </w:r>
      <w:r w:rsidR="00DF6EDA">
        <w:t xml:space="preserve"> in September</w:t>
      </w:r>
      <w:r w:rsidR="00B861BE">
        <w:t xml:space="preserve"> by </w:t>
      </w:r>
      <w:r w:rsidR="00B51E31">
        <w:t xml:space="preserve">its ‘favourite’ </w:t>
      </w:r>
      <w:r w:rsidR="00B861BE">
        <w:t>Dealer</w:t>
      </w:r>
      <w:r w:rsidR="00B51E31">
        <w:t>,</w:t>
      </w:r>
      <w:r w:rsidR="00B861BE">
        <w:t xml:space="preserve"> Marshall Truck &amp; Van</w:t>
      </w:r>
      <w:r w:rsidR="00DF6EDA">
        <w:t>.</w:t>
      </w:r>
    </w:p>
    <w:p w14:paraId="59F7CA44" w14:textId="77777777" w:rsidR="00DF6EDA" w:rsidRDefault="00DF6EDA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6EDB0C2E" w14:textId="0B003E0F" w:rsidR="00DF6EDA" w:rsidRDefault="00DF6EDA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 xml:space="preserve">Most of the new </w:t>
      </w:r>
      <w:r w:rsidR="00B51E31">
        <w:t xml:space="preserve">tractor units </w:t>
      </w:r>
      <w:r>
        <w:t>are between half</w:t>
      </w:r>
      <w:r w:rsidR="00B51E31">
        <w:t>-a-mile,</w:t>
      </w:r>
      <w:r>
        <w:t xml:space="preserve"> and </w:t>
      </w:r>
      <w:r w:rsidR="00B861BE">
        <w:t xml:space="preserve">a </w:t>
      </w:r>
      <w:r>
        <w:t>mile</w:t>
      </w:r>
      <w:r w:rsidR="00B861BE">
        <w:t>-and-a-half</w:t>
      </w:r>
      <w:r>
        <w:t xml:space="preserve"> per gallon ahead of its established </w:t>
      </w:r>
      <w:r w:rsidR="00B51E31">
        <w:t>trucks</w:t>
      </w:r>
      <w:r w:rsidR="00FE1D5C">
        <w:t>, a performance which holds out the promise of substantial annual savings in diesel costs.</w:t>
      </w:r>
    </w:p>
    <w:p w14:paraId="1956D723" w14:textId="77777777" w:rsidR="00DF6EDA" w:rsidRDefault="00DF6EDA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4452F497" w14:textId="05A7C2D6" w:rsidR="00FE1D5C" w:rsidRDefault="00DF6EDA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lastRenderedPageBreak/>
        <w:t>What’s more, the</w:t>
      </w:r>
      <w:r w:rsidR="00FE1D5C">
        <w:t xml:space="preserve"> Actros have</w:t>
      </w:r>
      <w:r>
        <w:t xml:space="preserve"> been flying since day one. Director Jamie Woodward</w:t>
      </w:r>
      <w:r w:rsidR="00F85945">
        <w:t>, who runs ATL Haulage Contractors with his business partners Amit and Ash Karia,</w:t>
      </w:r>
      <w:r>
        <w:t xml:space="preserve"> </w:t>
      </w:r>
      <w:r w:rsidR="00FE1D5C">
        <w:t>observ</w:t>
      </w:r>
      <w:r>
        <w:t xml:space="preserve">ed: “We’d normally expect to have to wait a little while for a truck to loosen up, and </w:t>
      </w:r>
      <w:r w:rsidR="00B51E31">
        <w:t>dust</w:t>
      </w:r>
      <w:r>
        <w:t xml:space="preserve"> off the cobwebs, before it started to </w:t>
      </w:r>
      <w:r w:rsidR="00FE1D5C">
        <w:t>produce its best fuel figures.</w:t>
      </w:r>
    </w:p>
    <w:p w14:paraId="3BB8FD27" w14:textId="42D49FCD" w:rsidR="00FE1D5C" w:rsidRDefault="00FE1D5C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0EA4902C" w14:textId="656027C3" w:rsidR="00B861BE" w:rsidRDefault="00FE1D5C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“</w:t>
      </w:r>
      <w:r w:rsidR="00B51E31">
        <w:t>T</w:t>
      </w:r>
      <w:r>
        <w:t xml:space="preserve">hese Mercedes-Benz units </w:t>
      </w:r>
      <w:r w:rsidR="00F85945">
        <w:t xml:space="preserve">have </w:t>
      </w:r>
      <w:r>
        <w:t xml:space="preserve">really hit the ground running, though, and </w:t>
      </w:r>
      <w:r w:rsidR="00B861BE">
        <w:t xml:space="preserve">immediately </w:t>
      </w:r>
      <w:r>
        <w:t xml:space="preserve">established themselves </w:t>
      </w:r>
      <w:r w:rsidR="00B861BE">
        <w:t>a</w:t>
      </w:r>
      <w:r w:rsidR="00F85945">
        <w:t>s</w:t>
      </w:r>
      <w:r>
        <w:t xml:space="preserve"> front-runners in terms of economy</w:t>
      </w:r>
      <w:r w:rsidR="00B861BE">
        <w:t xml:space="preserve">. Our </w:t>
      </w:r>
      <w:r w:rsidR="00B51E31">
        <w:t>other</w:t>
      </w:r>
      <w:r w:rsidR="00B861BE">
        <w:t xml:space="preserve"> tractors return anything from 9.5 to 10.5 mpg. By contrast, 15 of the new Actros are already averaging 11 mpg – some may be a little shy of that figure, but others are doing even better! </w:t>
      </w:r>
    </w:p>
    <w:p w14:paraId="3D09C10E" w14:textId="77777777" w:rsidR="00B861BE" w:rsidRDefault="00B861BE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1BC83DDF" w14:textId="2A3B159B" w:rsidR="005412AE" w:rsidRDefault="00A8775F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“On the evidence of the last two months</w:t>
      </w:r>
      <w:r w:rsidR="00F85945">
        <w:t>, therefore,</w:t>
      </w:r>
      <w:r>
        <w:t xml:space="preserve"> our substantial investment in this new equipment has been more than justified. We’ve quickly become big advocates </w:t>
      </w:r>
      <w:r w:rsidR="005412AE">
        <w:t>for</w:t>
      </w:r>
      <w:r>
        <w:t xml:space="preserve"> the new product, and if the new trucks continue to perform as well as they’ve done so far</w:t>
      </w:r>
      <w:r w:rsidR="00F85945">
        <w:t xml:space="preserve"> </w:t>
      </w:r>
      <w:r w:rsidR="005412AE">
        <w:t xml:space="preserve">it </w:t>
      </w:r>
      <w:r>
        <w:t>will strongly influence where w</w:t>
      </w:r>
      <w:r w:rsidR="005412AE">
        <w:t>e place our next round of orders.”</w:t>
      </w:r>
    </w:p>
    <w:p w14:paraId="7C8F6CD4" w14:textId="77777777" w:rsidR="005412AE" w:rsidRDefault="005412AE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47A19E4A" w14:textId="0E49DA83" w:rsidR="00033BC5" w:rsidRDefault="005412AE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ATL</w:t>
      </w:r>
      <w:r w:rsidR="00DC7A49">
        <w:t xml:space="preserve"> Haulage Contractors operates </w:t>
      </w:r>
      <w:r w:rsidR="002A0106">
        <w:t>more than</w:t>
      </w:r>
      <w:r w:rsidR="00B51E31">
        <w:t xml:space="preserve"> </w:t>
      </w:r>
      <w:r w:rsidR="007D5CF3">
        <w:t>120</w:t>
      </w:r>
      <w:r w:rsidR="00DC7A49">
        <w:t xml:space="preserve"> tractor units. </w:t>
      </w:r>
      <w:r w:rsidR="0038591F">
        <w:t xml:space="preserve">Those that </w:t>
      </w:r>
      <w:r w:rsidR="00DC7A49">
        <w:t xml:space="preserve">work from its headquarters </w:t>
      </w:r>
      <w:r w:rsidR="007D5CF3">
        <w:t>at the London Gateway deep-water port</w:t>
      </w:r>
      <w:r w:rsidR="00D52006">
        <w:t xml:space="preserve"> </w:t>
      </w:r>
      <w:r w:rsidR="0038591F">
        <w:t>are by Swedish manufacturers</w:t>
      </w:r>
      <w:r w:rsidR="00DC7A49">
        <w:t xml:space="preserve">. </w:t>
      </w:r>
      <w:r w:rsidR="0038591F">
        <w:t xml:space="preserve">However, most of the trucks </w:t>
      </w:r>
      <w:r w:rsidR="00033BC5">
        <w:t xml:space="preserve">based at </w:t>
      </w:r>
      <w:r w:rsidR="0038591F">
        <w:t>its</w:t>
      </w:r>
      <w:r w:rsidR="00DC7A49">
        <w:t xml:space="preserve"> depot in Southampton</w:t>
      </w:r>
      <w:r w:rsidR="0038591F">
        <w:t xml:space="preserve"> wear three-pointed stars</w:t>
      </w:r>
      <w:r w:rsidR="00B51E31">
        <w:t xml:space="preserve"> </w:t>
      </w:r>
      <w:r w:rsidR="007818DD">
        <w:t>and are maintained by Marshall Truck &amp; Van.</w:t>
      </w:r>
      <w:r w:rsidR="00DC7A49">
        <w:t xml:space="preserve"> Supplementing this core fleet, the company also works closely with a number of trusted sub-contractors.</w:t>
      </w:r>
    </w:p>
    <w:p w14:paraId="71E637F0" w14:textId="77777777" w:rsidR="00033BC5" w:rsidRDefault="00033BC5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6DB4DB17" w14:textId="4E5023C8" w:rsidR="00033BC5" w:rsidRDefault="00033BC5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 xml:space="preserve">The </w:t>
      </w:r>
      <w:r w:rsidR="00B51E31">
        <w:t xml:space="preserve">latest units </w:t>
      </w:r>
      <w:r>
        <w:t>are all Actros 2545 models with flat-floored BigSpace cabs</w:t>
      </w:r>
      <w:r w:rsidR="003732CC">
        <w:t xml:space="preserve">. Their second-generation, 12.8-litre, in-line six-cylinder engines produce </w:t>
      </w:r>
      <w:r w:rsidR="003732CC" w:rsidRPr="00CF65BC">
        <w:t>330 kW (450 hp)</w:t>
      </w:r>
      <w:r w:rsidR="003732CC">
        <w:t xml:space="preserve"> and drive through Mercedes PowerShift automated manual transmissions.</w:t>
      </w:r>
    </w:p>
    <w:p w14:paraId="6045C546" w14:textId="6FADEC3D" w:rsidR="003732CC" w:rsidRDefault="003732CC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78C022B5" w14:textId="7D82FCC4" w:rsidR="00A21411" w:rsidRDefault="00FE0FD2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Between them, the new Mercedes-Benz Actros and Arocs ranges i</w:t>
      </w:r>
      <w:r w:rsidR="00033BC5">
        <w:t>ncorporate</w:t>
      </w:r>
      <w:r w:rsidR="00D663B5">
        <w:t xml:space="preserve"> </w:t>
      </w:r>
      <w:bookmarkStart w:id="0" w:name="_GoBack"/>
      <w:bookmarkEnd w:id="0"/>
      <w:r w:rsidR="00033BC5">
        <w:t xml:space="preserve">more than 60 </w:t>
      </w:r>
      <w:r>
        <w:t>innovations</w:t>
      </w:r>
      <w:r w:rsidR="00A21411">
        <w:t xml:space="preserve">. They include an enhanced version of the well-proven Predictive Powertrain Control system, which scans the road ahead then manages the vehicle’s driveline to restrict diesel consumption and cut emissions. A standard feature across the entire new Actros range, PPC now offers much extended functionality, covering virtually all A roads and many B roads, while also taking account not only of topography, but also of corners, roundabouts, junctions and road signs.        </w:t>
      </w:r>
    </w:p>
    <w:p w14:paraId="72059287" w14:textId="77777777" w:rsidR="00A21411" w:rsidRDefault="00A21411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0D337385" w14:textId="6C70F757" w:rsidR="00FE0FD2" w:rsidRDefault="00A21411" w:rsidP="00A21411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Boosting economy still further is</w:t>
      </w:r>
      <w:r w:rsidR="00FE0FD2">
        <w:t xml:space="preserve"> the much-publicised MirrorCam system. As well as increasing safety and </w:t>
      </w:r>
      <w:r w:rsidR="009C002E">
        <w:t xml:space="preserve">reducing </w:t>
      </w:r>
      <w:r>
        <w:t xml:space="preserve">the chances of costly </w:t>
      </w:r>
      <w:r w:rsidR="00FE0FD2">
        <w:t xml:space="preserve">accident damage by providing much improved visibility, </w:t>
      </w:r>
      <w:r w:rsidR="009C002E">
        <w:t xml:space="preserve">this ground-breaking technology </w:t>
      </w:r>
      <w:r>
        <w:t xml:space="preserve">reduces </w:t>
      </w:r>
      <w:r w:rsidR="00FE0FD2">
        <w:t xml:space="preserve">fuel consumption </w:t>
      </w:r>
      <w:r>
        <w:t>by</w:t>
      </w:r>
      <w:r w:rsidR="00FE0FD2">
        <w:t xml:space="preserve"> up to 1.3%</w:t>
      </w:r>
      <w:r w:rsidR="00F85945">
        <w:t xml:space="preserve"> in long-haul operations</w:t>
      </w:r>
      <w:r w:rsidR="00FE0FD2">
        <w:t xml:space="preserve">, thanks to </w:t>
      </w:r>
      <w:r w:rsidR="009C002E">
        <w:t>the</w:t>
      </w:r>
      <w:r w:rsidR="00FE0FD2">
        <w:t xml:space="preserve"> smaller, more streamlined profile</w:t>
      </w:r>
      <w:r w:rsidR="009C002E">
        <w:t xml:space="preserve"> of the rear-facing camera housings</w:t>
      </w:r>
      <w:r w:rsidR="00FE0FD2">
        <w:t xml:space="preserve"> compared to conventional door mirrors.</w:t>
      </w:r>
    </w:p>
    <w:p w14:paraId="3D1FC099" w14:textId="1E7F893C" w:rsidR="00B861BE" w:rsidRDefault="00B861BE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761BDD46" w14:textId="44CDBB97" w:rsidR="00F85945" w:rsidRDefault="00A21411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In addition to these and other advanced aids, Mercedes-Benz has provided drivers with a state-of-the-art Multimedia Cockpit</w:t>
      </w:r>
      <w:r w:rsidR="00F85945">
        <w:t>, which brings connectivity and intuitive operation to the fore. Stylishly designed and beautifully finished, the new dash is particularly noteworthy for its two interactive screens.</w:t>
      </w:r>
    </w:p>
    <w:p w14:paraId="23A27AC8" w14:textId="2B4D05DA" w:rsidR="00F85945" w:rsidRDefault="00F85945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1CB89B6D" w14:textId="2F7F6920" w:rsidR="0038591F" w:rsidRDefault="00F85945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 xml:space="preserve">“I love new technology, and the benefits it delivers,” continued Mr Woodward. “But </w:t>
      </w:r>
      <w:r w:rsidR="007D5CF3">
        <w:t xml:space="preserve">given that so much has changed </w:t>
      </w:r>
      <w:r>
        <w:t xml:space="preserve">we thought there might be a bit of </w:t>
      </w:r>
      <w:r w:rsidR="007D5CF3">
        <w:t xml:space="preserve">initial </w:t>
      </w:r>
      <w:r>
        <w:t>resistance</w:t>
      </w:r>
      <w:r w:rsidR="007D5CF3">
        <w:t xml:space="preserve"> to these Actros</w:t>
      </w:r>
      <w:r w:rsidR="0038591F">
        <w:t>, particularly</w:t>
      </w:r>
      <w:r>
        <w:t xml:space="preserve"> from some </w:t>
      </w:r>
      <w:r w:rsidR="0038591F">
        <w:t xml:space="preserve">of the </w:t>
      </w:r>
      <w:r w:rsidR="002A0106">
        <w:t xml:space="preserve">more experienced </w:t>
      </w:r>
      <w:r>
        <w:t xml:space="preserve">drivers. </w:t>
      </w:r>
      <w:r w:rsidR="0038591F">
        <w:t>In fact, t</w:t>
      </w:r>
      <w:r w:rsidR="00B2772E">
        <w:t>hings</w:t>
      </w:r>
      <w:r w:rsidR="0038591F">
        <w:t xml:space="preserve"> couldn’t have gone much more smoothly. Pretty well all of our drivers have quickly grasped the technology</w:t>
      </w:r>
      <w:r w:rsidR="007D5CF3">
        <w:t xml:space="preserve"> and really like the cab</w:t>
      </w:r>
      <w:r w:rsidR="0038591F">
        <w:t>.”</w:t>
      </w:r>
    </w:p>
    <w:p w14:paraId="73CBD1D7" w14:textId="6D3E1B44" w:rsidR="00D52006" w:rsidRDefault="00D52006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7EE19A97" w14:textId="298CF0CE" w:rsidR="00B2772E" w:rsidRDefault="007D5CF3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lastRenderedPageBreak/>
        <w:t xml:space="preserve">This positive feedback is crucial to </w:t>
      </w:r>
      <w:r w:rsidR="002A0106">
        <w:t>an operator</w:t>
      </w:r>
      <w:r>
        <w:t xml:space="preserve"> that </w:t>
      </w:r>
      <w:r w:rsidR="007818DD">
        <w:t xml:space="preserve">recognises the key role played by drivers in delivering the </w:t>
      </w:r>
      <w:r w:rsidR="00D52006">
        <w:t xml:space="preserve">tailor-made haulage solutions </w:t>
      </w:r>
      <w:r w:rsidR="007818DD">
        <w:t xml:space="preserve">it creates to </w:t>
      </w:r>
      <w:r w:rsidR="00D52006">
        <w:t xml:space="preserve">meet clients’ precise </w:t>
      </w:r>
      <w:r w:rsidR="007818DD">
        <w:t>needs.</w:t>
      </w:r>
      <w:r>
        <w:t xml:space="preserve"> </w:t>
      </w:r>
      <w:r w:rsidR="002A0106">
        <w:t>The company</w:t>
      </w:r>
      <w:r w:rsidR="00333611">
        <w:t xml:space="preserve"> </w:t>
      </w:r>
      <w:r w:rsidR="001A2237">
        <w:t>prioritise</w:t>
      </w:r>
      <w:r w:rsidR="002A0106">
        <w:t>s</w:t>
      </w:r>
      <w:r w:rsidR="00D52006">
        <w:t xml:space="preserve"> the recruitment, development and retention of the best drivers</w:t>
      </w:r>
      <w:r>
        <w:t>,</w:t>
      </w:r>
      <w:r w:rsidR="001A2237">
        <w:t xml:space="preserve"> and </w:t>
      </w:r>
      <w:r w:rsidR="00B2772E">
        <w:t xml:space="preserve">stages a black-tie dinner each year, at which the </w:t>
      </w:r>
      <w:r w:rsidR="001A2237">
        <w:t>top</w:t>
      </w:r>
      <w:r w:rsidR="00B2772E">
        <w:t xml:space="preserve"> performers are recognised and rewarded.</w:t>
      </w:r>
      <w:r>
        <w:t xml:space="preserve"> </w:t>
      </w:r>
    </w:p>
    <w:p w14:paraId="56A04244" w14:textId="77777777" w:rsidR="00B2772E" w:rsidRDefault="00B2772E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3042AB8A" w14:textId="673EA9BF" w:rsidR="001A2237" w:rsidRDefault="001A2237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ATL Haulage Contractors</w:t>
      </w:r>
      <w:r w:rsidR="00B2772E">
        <w:t xml:space="preserve"> purchased its first Mercedes-Benz trucks in 2010. While </w:t>
      </w:r>
      <w:r w:rsidR="002A0106">
        <w:t>some</w:t>
      </w:r>
      <w:r w:rsidR="00B2772E">
        <w:t xml:space="preserve"> of the new Actros replace units that have been stood down</w:t>
      </w:r>
      <w:r w:rsidR="002A0106">
        <w:t>, the others</w:t>
      </w:r>
      <w:r w:rsidR="00B2772E">
        <w:t xml:space="preserve"> represent extensions to the fleet.</w:t>
      </w:r>
      <w:r w:rsidR="00333611">
        <w:t xml:space="preserve"> </w:t>
      </w:r>
      <w:r w:rsidR="00B2772E">
        <w:t xml:space="preserve">“We like the product, of course, but the </w:t>
      </w:r>
      <w:r>
        <w:t>support</w:t>
      </w:r>
      <w:r w:rsidR="00B2772E">
        <w:t xml:space="preserve"> we receive from Marshall Truck &amp; V</w:t>
      </w:r>
      <w:r>
        <w:t xml:space="preserve">an also goes a long way towards explaining why </w:t>
      </w:r>
      <w:r w:rsidR="007818DD">
        <w:t xml:space="preserve">Mercedes-Benz </w:t>
      </w:r>
      <w:r w:rsidR="00333611">
        <w:t>accounts for</w:t>
      </w:r>
      <w:r w:rsidR="007818DD">
        <w:t xml:space="preserve"> the bulk of our </w:t>
      </w:r>
      <w:r>
        <w:t xml:space="preserve">Southampton </w:t>
      </w:r>
      <w:r w:rsidR="007818DD">
        <w:t>fleet</w:t>
      </w:r>
      <w:r>
        <w:t xml:space="preserve">,” </w:t>
      </w:r>
      <w:r w:rsidR="00333611">
        <w:t>added</w:t>
      </w:r>
      <w:r>
        <w:t xml:space="preserve"> Jamie Woodward.</w:t>
      </w:r>
      <w:r w:rsidR="00B51E31">
        <w:t xml:space="preserve"> </w:t>
      </w:r>
    </w:p>
    <w:p w14:paraId="4619EBA1" w14:textId="6B714F36" w:rsidR="00B51E31" w:rsidRDefault="00B51E31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5608A31E" w14:textId="77777777" w:rsidR="0023772A" w:rsidRDefault="00B51E31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 xml:space="preserve">“They’re definitely the best Dealer we work with. </w:t>
      </w:r>
      <w:r w:rsidR="001A2237">
        <w:t xml:space="preserve">Manager Simon Jeffery and his </w:t>
      </w:r>
      <w:r w:rsidR="007818DD">
        <w:t xml:space="preserve">workshop </w:t>
      </w:r>
      <w:r w:rsidR="001A2237">
        <w:t>team do everything well. If an issue crops up – as it always will from time to time, with even the best trucks – we</w:t>
      </w:r>
      <w:r w:rsidR="007818DD">
        <w:t xml:space="preserve"> know they’ll jump on it quickly and efficiently. </w:t>
      </w:r>
    </w:p>
    <w:p w14:paraId="0F6B42E7" w14:textId="77777777" w:rsidR="0023772A" w:rsidRDefault="0023772A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2259679B" w14:textId="6868CC0F" w:rsidR="00B2772E" w:rsidRDefault="0023772A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“</w:t>
      </w:r>
      <w:r w:rsidR="007818DD">
        <w:t xml:space="preserve">Communication levels are </w:t>
      </w:r>
      <w:r>
        <w:t xml:space="preserve">also </w:t>
      </w:r>
      <w:r w:rsidR="007818DD">
        <w:t>very good, and the paperwork is clean and thorough.</w:t>
      </w:r>
      <w:r>
        <w:t xml:space="preserve"> </w:t>
      </w:r>
      <w:r w:rsidR="007818DD">
        <w:t xml:space="preserve">We’ve had problems with other suppliers that just don’t arise with Marshall, </w:t>
      </w:r>
      <w:r w:rsidR="00B51E31">
        <w:t xml:space="preserve">and </w:t>
      </w:r>
      <w:r w:rsidR="007818DD">
        <w:t>it makes my life a lot easier knowing they’re watching my back.</w:t>
      </w:r>
      <w:r w:rsidR="002A0106">
        <w:t>”</w:t>
      </w:r>
    </w:p>
    <w:p w14:paraId="2FDC38BA" w14:textId="7FF48AC0" w:rsidR="00B51E31" w:rsidRDefault="00B51E31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637BF01E" w14:textId="61A7A3C4" w:rsidR="00B51E31" w:rsidRDefault="00D663B5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  <w:hyperlink r:id="rId7" w:history="1">
        <w:r w:rsidR="00B51E31" w:rsidRPr="00632478">
          <w:rPr>
            <w:rStyle w:val="Hyperlink"/>
          </w:rPr>
          <w:t>www.atlhaulage.co.uk</w:t>
        </w:r>
      </w:hyperlink>
      <w:r w:rsidR="00B51E31">
        <w:t xml:space="preserve"> </w:t>
      </w:r>
    </w:p>
    <w:p w14:paraId="7742712A" w14:textId="77777777" w:rsidR="00B51E31" w:rsidRDefault="00B51E31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7416CC67" w14:textId="77777777" w:rsidR="00B51E31" w:rsidRDefault="00B51E31" w:rsidP="00E82B13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139CAE6B" w14:textId="241DC412" w:rsidR="00BC2FE9" w:rsidRPr="00E46758" w:rsidRDefault="00E416D1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20DAAB0" wp14:editId="4EF62951">
            <wp:extent cx="5731510" cy="354838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BFB37" w14:textId="0E7393E3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EE4B9B2" w14:textId="49271B0A" w:rsidR="008556A3" w:rsidRDefault="007C0FCD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178877" wp14:editId="3B6FFFFB">
            <wp:extent cx="5722620" cy="3674963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64" cy="368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B55D8" w14:textId="739425C3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C83300" w14:textId="56230040" w:rsidR="00671F00" w:rsidRDefault="007C0FCD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49920C2" wp14:editId="73492D69">
            <wp:extent cx="5737860" cy="3705531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7" cy="37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CE7A6" w14:textId="77777777" w:rsidR="00671F00" w:rsidRPr="00D40F1E" w:rsidRDefault="00671F00" w:rsidP="004D630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14:paraId="3085766A" w14:textId="47291C84" w:rsidR="005D7801" w:rsidRDefault="004328C9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28C9"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13E9DF44" wp14:editId="53C20ABE">
            <wp:extent cx="5731510" cy="2887345"/>
            <wp:effectExtent l="0" t="0" r="254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FD6C6" w14:textId="77777777" w:rsidR="004328C9" w:rsidRDefault="004328C9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5030236" w14:textId="77777777" w:rsidR="004328C9" w:rsidRDefault="004328C9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95A413" w14:textId="779F4ABC" w:rsidR="004D6304" w:rsidRPr="004D6304" w:rsidRDefault="004D6304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D6304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0EC43164" w14:textId="77777777" w:rsidR="004D6304" w:rsidRDefault="004D6304" w:rsidP="004D6304">
      <w:pPr>
        <w:spacing w:after="0" w:line="240" w:lineRule="auto"/>
      </w:pPr>
    </w:p>
    <w:p w14:paraId="17A77D8E" w14:textId="77777777" w:rsidR="004D6304" w:rsidRDefault="004D6304" w:rsidP="004D6304">
      <w:pPr>
        <w:spacing w:after="0" w:line="240" w:lineRule="auto"/>
        <w:rPr>
          <w:rFonts w:ascii="Arial" w:hAnsi="Arial"/>
          <w:b/>
          <w:lang w:eastAsia="en-GB"/>
        </w:rPr>
      </w:pPr>
    </w:p>
    <w:p w14:paraId="0F887B38" w14:textId="77777777" w:rsidR="004D6304" w:rsidRPr="00276732" w:rsidRDefault="004D6304" w:rsidP="004D6304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01EBC387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4CB8BDA7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  <w:r w:rsidRPr="00276732">
        <w:rPr>
          <w:rFonts w:ascii="Arial" w:hAnsi="Arial"/>
          <w:lang w:eastAsia="en-GB"/>
        </w:rPr>
        <w:t xml:space="preserve">, </w:t>
      </w:r>
      <w:r>
        <w:rPr>
          <w:rFonts w:ascii="Arial" w:hAnsi="Arial"/>
          <w:lang w:eastAsia="en-GB"/>
        </w:rPr>
        <w:t>01926 842126</w:t>
      </w:r>
    </w:p>
    <w:p w14:paraId="66507E91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Steve: 07770 470251, </w:t>
      </w:r>
      <w:hyperlink r:id="rId12" w:history="1">
        <w:r w:rsidRPr="00032A0A">
          <w:rPr>
            <w:rStyle w:val="Hyperlink"/>
            <w:rFonts w:ascii="Arial" w:hAnsi="Arial"/>
            <w:lang w:eastAsia="en-GB"/>
          </w:rPr>
          <w:t>steve@impactcom.co.uk</w:t>
        </w:r>
      </w:hyperlink>
    </w:p>
    <w:p w14:paraId="39147BC9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John: 07771 484595, </w:t>
      </w:r>
      <w:hyperlink r:id="rId13" w:history="1">
        <w:r w:rsidRPr="00032A0A">
          <w:rPr>
            <w:rStyle w:val="Hyperlink"/>
            <w:rFonts w:ascii="Arial" w:hAnsi="Arial"/>
            <w:lang w:eastAsia="en-GB"/>
          </w:rPr>
          <w:t>john@impactcom.co.uk</w:t>
        </w:r>
      </w:hyperlink>
    </w:p>
    <w:p w14:paraId="61DD9234" w14:textId="77777777" w:rsidR="004D6304" w:rsidRPr="00226742" w:rsidRDefault="004D6304">
      <w:pPr>
        <w:rPr>
          <w:rFonts w:ascii="Times New Roman" w:hAnsi="Times New Roman" w:cs="Times New Roman"/>
          <w:sz w:val="24"/>
          <w:szCs w:val="24"/>
        </w:rPr>
      </w:pPr>
    </w:p>
    <w:p w14:paraId="0C3EB9F9" w14:textId="3B3188BA" w:rsidR="00226742" w:rsidRDefault="006E5B99">
      <w:r>
        <w:rPr>
          <w:noProof/>
        </w:rPr>
        <w:drawing>
          <wp:inline distT="0" distB="0" distL="0" distR="0" wp14:anchorId="765714AB" wp14:editId="0DC2E6FC">
            <wp:extent cx="5731510" cy="1363345"/>
            <wp:effectExtent l="0" t="0" r="2540" b="825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arshall Truck &amp; V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13A35" w14:textId="77777777" w:rsidR="00B622E8" w:rsidRDefault="00B622E8"/>
    <w:p w14:paraId="7EAF8A35" w14:textId="00523D8F" w:rsidR="00B622E8" w:rsidRDefault="00B622E8"/>
    <w:sectPr w:rsidR="00B62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E29FA"/>
    <w:multiLevelType w:val="multilevel"/>
    <w:tmpl w:val="2458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8D"/>
    <w:rsid w:val="00033BC5"/>
    <w:rsid w:val="00051CEE"/>
    <w:rsid w:val="000576BD"/>
    <w:rsid w:val="00076154"/>
    <w:rsid w:val="00097BDA"/>
    <w:rsid w:val="000A128F"/>
    <w:rsid w:val="000A356A"/>
    <w:rsid w:val="000C16EE"/>
    <w:rsid w:val="000D7948"/>
    <w:rsid w:val="000E4697"/>
    <w:rsid w:val="00103A5E"/>
    <w:rsid w:val="001224BF"/>
    <w:rsid w:val="001A2237"/>
    <w:rsid w:val="001B49B0"/>
    <w:rsid w:val="001E50DB"/>
    <w:rsid w:val="00215134"/>
    <w:rsid w:val="00223E1A"/>
    <w:rsid w:val="00226742"/>
    <w:rsid w:val="0023772A"/>
    <w:rsid w:val="00280044"/>
    <w:rsid w:val="00291A76"/>
    <w:rsid w:val="002A0106"/>
    <w:rsid w:val="002D722B"/>
    <w:rsid w:val="002F0ABB"/>
    <w:rsid w:val="002F3C77"/>
    <w:rsid w:val="002F6DA2"/>
    <w:rsid w:val="00311E43"/>
    <w:rsid w:val="0032224F"/>
    <w:rsid w:val="00325D97"/>
    <w:rsid w:val="00333611"/>
    <w:rsid w:val="00370360"/>
    <w:rsid w:val="003732CC"/>
    <w:rsid w:val="00381D2F"/>
    <w:rsid w:val="0038591F"/>
    <w:rsid w:val="003A04AB"/>
    <w:rsid w:val="003E3E7D"/>
    <w:rsid w:val="003F0D98"/>
    <w:rsid w:val="003F7CF5"/>
    <w:rsid w:val="004076AF"/>
    <w:rsid w:val="004178DE"/>
    <w:rsid w:val="004328C9"/>
    <w:rsid w:val="0043529F"/>
    <w:rsid w:val="0043558D"/>
    <w:rsid w:val="0045508E"/>
    <w:rsid w:val="0046452B"/>
    <w:rsid w:val="0047019C"/>
    <w:rsid w:val="00484CCF"/>
    <w:rsid w:val="004870D6"/>
    <w:rsid w:val="004902BF"/>
    <w:rsid w:val="00492680"/>
    <w:rsid w:val="004A415F"/>
    <w:rsid w:val="004D6304"/>
    <w:rsid w:val="004F5DB5"/>
    <w:rsid w:val="00530CE6"/>
    <w:rsid w:val="005412AE"/>
    <w:rsid w:val="0056549E"/>
    <w:rsid w:val="00570234"/>
    <w:rsid w:val="00577BFE"/>
    <w:rsid w:val="00592496"/>
    <w:rsid w:val="005939A9"/>
    <w:rsid w:val="005A2C0F"/>
    <w:rsid w:val="005D2B31"/>
    <w:rsid w:val="005D7801"/>
    <w:rsid w:val="005F4FB8"/>
    <w:rsid w:val="00640A85"/>
    <w:rsid w:val="00671F00"/>
    <w:rsid w:val="00696212"/>
    <w:rsid w:val="006B66B9"/>
    <w:rsid w:val="006C306F"/>
    <w:rsid w:val="006C6C8E"/>
    <w:rsid w:val="006E5B99"/>
    <w:rsid w:val="00702FB9"/>
    <w:rsid w:val="00711D5A"/>
    <w:rsid w:val="00716362"/>
    <w:rsid w:val="00717F29"/>
    <w:rsid w:val="00742C7B"/>
    <w:rsid w:val="00744B5C"/>
    <w:rsid w:val="00750768"/>
    <w:rsid w:val="00780BA1"/>
    <w:rsid w:val="007818DD"/>
    <w:rsid w:val="0078695A"/>
    <w:rsid w:val="007C0FCD"/>
    <w:rsid w:val="007C61A6"/>
    <w:rsid w:val="007D5CF3"/>
    <w:rsid w:val="007E4CDF"/>
    <w:rsid w:val="007E518E"/>
    <w:rsid w:val="007E522B"/>
    <w:rsid w:val="007F3BDB"/>
    <w:rsid w:val="008115C3"/>
    <w:rsid w:val="00831DE8"/>
    <w:rsid w:val="00840EAE"/>
    <w:rsid w:val="008419BD"/>
    <w:rsid w:val="008556A3"/>
    <w:rsid w:val="00885D07"/>
    <w:rsid w:val="008A62B9"/>
    <w:rsid w:val="008B6F4C"/>
    <w:rsid w:val="008D53CF"/>
    <w:rsid w:val="008E2569"/>
    <w:rsid w:val="008E4C7A"/>
    <w:rsid w:val="008F795C"/>
    <w:rsid w:val="00900B2A"/>
    <w:rsid w:val="009509D9"/>
    <w:rsid w:val="00961B08"/>
    <w:rsid w:val="0098125E"/>
    <w:rsid w:val="009952FC"/>
    <w:rsid w:val="009A3616"/>
    <w:rsid w:val="009A6E2A"/>
    <w:rsid w:val="009B7A11"/>
    <w:rsid w:val="009C002E"/>
    <w:rsid w:val="009C69D0"/>
    <w:rsid w:val="009D318A"/>
    <w:rsid w:val="009E1FC2"/>
    <w:rsid w:val="00A156BF"/>
    <w:rsid w:val="00A21411"/>
    <w:rsid w:val="00A26170"/>
    <w:rsid w:val="00A65BF6"/>
    <w:rsid w:val="00A71A1A"/>
    <w:rsid w:val="00A83B3F"/>
    <w:rsid w:val="00A8775F"/>
    <w:rsid w:val="00A87930"/>
    <w:rsid w:val="00AA4156"/>
    <w:rsid w:val="00AA77BC"/>
    <w:rsid w:val="00AB1AF2"/>
    <w:rsid w:val="00AE6F5C"/>
    <w:rsid w:val="00B14BCE"/>
    <w:rsid w:val="00B2772E"/>
    <w:rsid w:val="00B41E69"/>
    <w:rsid w:val="00B51E31"/>
    <w:rsid w:val="00B622E8"/>
    <w:rsid w:val="00B861BE"/>
    <w:rsid w:val="00B9718F"/>
    <w:rsid w:val="00BA5465"/>
    <w:rsid w:val="00BC2FE9"/>
    <w:rsid w:val="00BD52B3"/>
    <w:rsid w:val="00BE434B"/>
    <w:rsid w:val="00C200FF"/>
    <w:rsid w:val="00C332CE"/>
    <w:rsid w:val="00C46724"/>
    <w:rsid w:val="00C55B93"/>
    <w:rsid w:val="00C570A3"/>
    <w:rsid w:val="00C6486D"/>
    <w:rsid w:val="00CC15BA"/>
    <w:rsid w:val="00CF3ABA"/>
    <w:rsid w:val="00D40F1E"/>
    <w:rsid w:val="00D411BB"/>
    <w:rsid w:val="00D52006"/>
    <w:rsid w:val="00D663B5"/>
    <w:rsid w:val="00D709F6"/>
    <w:rsid w:val="00DB70DF"/>
    <w:rsid w:val="00DC3747"/>
    <w:rsid w:val="00DC7A49"/>
    <w:rsid w:val="00DE2B52"/>
    <w:rsid w:val="00DF6EDA"/>
    <w:rsid w:val="00E01486"/>
    <w:rsid w:val="00E127AF"/>
    <w:rsid w:val="00E168D5"/>
    <w:rsid w:val="00E416D1"/>
    <w:rsid w:val="00E46758"/>
    <w:rsid w:val="00E659D9"/>
    <w:rsid w:val="00E76583"/>
    <w:rsid w:val="00E82B13"/>
    <w:rsid w:val="00EB3C7D"/>
    <w:rsid w:val="00ED5280"/>
    <w:rsid w:val="00EF5567"/>
    <w:rsid w:val="00F16908"/>
    <w:rsid w:val="00F2481A"/>
    <w:rsid w:val="00F30805"/>
    <w:rsid w:val="00F34DA8"/>
    <w:rsid w:val="00F56315"/>
    <w:rsid w:val="00F572BC"/>
    <w:rsid w:val="00F656D1"/>
    <w:rsid w:val="00F8545E"/>
    <w:rsid w:val="00F85945"/>
    <w:rsid w:val="00F87491"/>
    <w:rsid w:val="00FA1C19"/>
    <w:rsid w:val="00FD6DFA"/>
    <w:rsid w:val="00FD6EC7"/>
    <w:rsid w:val="00FE0FD2"/>
    <w:rsid w:val="00FE0FDF"/>
    <w:rsid w:val="00FE1D5C"/>
    <w:rsid w:val="00F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77892E2"/>
  <w15:chartTrackingRefBased/>
  <w15:docId w15:val="{793A7A78-DC90-4457-B614-49BABDD2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3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6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D630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356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0A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128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B49B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3529F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6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bo-infoboxlist-item">
    <w:name w:val="mbo-infobox__list-item"/>
    <w:basedOn w:val="Normal"/>
    <w:rsid w:val="0049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AA415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A4156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D4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zajha3mmv">
    <w:name w:val="markzajha3mmv"/>
    <w:basedOn w:val="DefaultParagraphFont"/>
    <w:rsid w:val="00D40F1E"/>
  </w:style>
  <w:style w:type="paragraph" w:customStyle="1" w:styleId="xxmsonormal">
    <w:name w:val="x_xmsonormal"/>
    <w:basedOn w:val="Normal"/>
    <w:rsid w:val="00D4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xxmsonormal">
    <w:name w:val="x_xxxmsonormal"/>
    <w:basedOn w:val="Normal"/>
    <w:rsid w:val="00FE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6538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tlhaulage.co.uk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5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17</cp:revision>
  <dcterms:created xsi:type="dcterms:W3CDTF">2019-10-29T14:10:00Z</dcterms:created>
  <dcterms:modified xsi:type="dcterms:W3CDTF">2019-11-14T19:35:00Z</dcterms:modified>
</cp:coreProperties>
</file>