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3D3D" w14:textId="435FE9C4" w:rsidR="00AC7F29" w:rsidRDefault="0079425F" w:rsidP="00C76298">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0C55DAB6" w:rsidR="00FE3781" w:rsidRDefault="00FE3781" w:rsidP="00C76298">
      <w:pPr>
        <w:spacing w:after="0" w:line="240" w:lineRule="auto"/>
        <w:rPr>
          <w:rFonts w:ascii="Times New Roman" w:hAnsi="Times New Roman" w:cs="Times New Roman"/>
          <w:b/>
          <w:sz w:val="24"/>
          <w:szCs w:val="24"/>
        </w:rPr>
      </w:pPr>
    </w:p>
    <w:p w14:paraId="54B43961" w14:textId="77777777" w:rsidR="00C76298" w:rsidRDefault="00C76298" w:rsidP="00C76298">
      <w:pPr>
        <w:spacing w:after="0" w:line="240" w:lineRule="auto"/>
        <w:rPr>
          <w:rFonts w:ascii="Times New Roman" w:hAnsi="Times New Roman" w:cs="Times New Roman"/>
          <w:b/>
          <w:sz w:val="24"/>
          <w:szCs w:val="24"/>
        </w:rPr>
      </w:pPr>
    </w:p>
    <w:p w14:paraId="392065CD" w14:textId="26FA6F0C" w:rsidR="00963277" w:rsidRDefault="00963277" w:rsidP="00963277">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B66718">
        <w:rPr>
          <w:rFonts w:ascii="Times New Roman" w:hAnsi="Times New Roman" w:cs="Times New Roman"/>
          <w:sz w:val="24"/>
          <w:szCs w:val="24"/>
        </w:rPr>
        <w:t>19</w:t>
      </w:r>
      <w:r>
        <w:rPr>
          <w:rFonts w:ascii="Times New Roman" w:hAnsi="Times New Roman" w:cs="Times New Roman"/>
          <w:sz w:val="24"/>
          <w:szCs w:val="24"/>
        </w:rPr>
        <w:t xml:space="preserve"> </w:t>
      </w:r>
      <w:r w:rsidR="00D95088">
        <w:rPr>
          <w:rFonts w:ascii="Times New Roman" w:hAnsi="Times New Roman" w:cs="Times New Roman"/>
          <w:sz w:val="24"/>
          <w:szCs w:val="24"/>
        </w:rPr>
        <w:t>Ju</w:t>
      </w:r>
      <w:r w:rsidR="00581669">
        <w:rPr>
          <w:rFonts w:ascii="Times New Roman" w:hAnsi="Times New Roman" w:cs="Times New Roman"/>
          <w:sz w:val="24"/>
          <w:szCs w:val="24"/>
        </w:rPr>
        <w:t>ly</w:t>
      </w:r>
      <w:r>
        <w:rPr>
          <w:rFonts w:ascii="Times New Roman" w:hAnsi="Times New Roman" w:cs="Times New Roman"/>
          <w:sz w:val="24"/>
          <w:szCs w:val="24"/>
        </w:rPr>
        <w:t xml:space="preserve"> 202</w:t>
      </w:r>
      <w:r w:rsidR="000D435F">
        <w:rPr>
          <w:rFonts w:ascii="Times New Roman" w:hAnsi="Times New Roman" w:cs="Times New Roman"/>
          <w:sz w:val="24"/>
          <w:szCs w:val="24"/>
        </w:rPr>
        <w:t>1</w:t>
      </w:r>
    </w:p>
    <w:p w14:paraId="56C79D1E" w14:textId="2A772BED" w:rsidR="00B8117C" w:rsidRDefault="00B8117C" w:rsidP="00963277">
      <w:pPr>
        <w:spacing w:after="0" w:line="240" w:lineRule="auto"/>
        <w:rPr>
          <w:rFonts w:ascii="Times New Roman" w:hAnsi="Times New Roman" w:cs="Times New Roman"/>
          <w:sz w:val="24"/>
          <w:szCs w:val="24"/>
        </w:rPr>
      </w:pPr>
    </w:p>
    <w:p w14:paraId="38DCEABB" w14:textId="08BE91CF" w:rsidR="00D95088" w:rsidRDefault="00405A22" w:rsidP="00963277">
      <w:pPr>
        <w:spacing w:after="0" w:line="240" w:lineRule="auto"/>
        <w:rPr>
          <w:rFonts w:ascii="Times New Roman" w:hAnsi="Times New Roman" w:cs="Times New Roman"/>
          <w:sz w:val="24"/>
          <w:szCs w:val="24"/>
        </w:rPr>
      </w:pPr>
      <w:r>
        <w:rPr>
          <w:noProof/>
        </w:rPr>
        <w:drawing>
          <wp:inline distT="0" distB="0" distL="0" distR="0" wp14:anchorId="11EC5A4A" wp14:editId="3350832E">
            <wp:extent cx="5721350" cy="382085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3211" cy="3828776"/>
                    </a:xfrm>
                    <a:prstGeom prst="rect">
                      <a:avLst/>
                    </a:prstGeom>
                    <a:noFill/>
                    <a:ln>
                      <a:noFill/>
                    </a:ln>
                  </pic:spPr>
                </pic:pic>
              </a:graphicData>
            </a:graphic>
          </wp:inline>
        </w:drawing>
      </w:r>
    </w:p>
    <w:p w14:paraId="41D6EFF8" w14:textId="77777777" w:rsidR="00D95088" w:rsidRDefault="00D95088" w:rsidP="00963277">
      <w:pPr>
        <w:spacing w:after="0" w:line="240" w:lineRule="auto"/>
        <w:rPr>
          <w:rFonts w:ascii="Times New Roman" w:hAnsi="Times New Roman" w:cs="Times New Roman"/>
          <w:sz w:val="24"/>
          <w:szCs w:val="24"/>
        </w:rPr>
      </w:pPr>
    </w:p>
    <w:p w14:paraId="4A3E7E1F" w14:textId="77777777" w:rsidR="001970FE" w:rsidRDefault="001970FE" w:rsidP="00963277">
      <w:pPr>
        <w:spacing w:after="0" w:line="240" w:lineRule="auto"/>
        <w:rPr>
          <w:rFonts w:ascii="Times New Roman" w:hAnsi="Times New Roman" w:cs="Times New Roman"/>
          <w:sz w:val="24"/>
          <w:szCs w:val="24"/>
        </w:rPr>
      </w:pPr>
    </w:p>
    <w:p w14:paraId="04A986B7" w14:textId="1E5BE86B" w:rsidR="00963277" w:rsidRDefault="007168BD" w:rsidP="00963277">
      <w:pPr>
        <w:spacing w:after="0" w:line="240" w:lineRule="auto"/>
        <w:rPr>
          <w:rFonts w:ascii="Times New Roman" w:hAnsi="Times New Roman" w:cs="Times New Roman"/>
          <w:sz w:val="40"/>
          <w:szCs w:val="40"/>
        </w:rPr>
      </w:pPr>
      <w:r>
        <w:rPr>
          <w:rFonts w:ascii="Times New Roman" w:hAnsi="Times New Roman" w:cs="Times New Roman"/>
          <w:sz w:val="40"/>
          <w:szCs w:val="40"/>
        </w:rPr>
        <w:t>Nothing but the best –</w:t>
      </w:r>
      <w:r w:rsidR="00405A22">
        <w:rPr>
          <w:rFonts w:ascii="Times New Roman" w:hAnsi="Times New Roman" w:cs="Times New Roman"/>
          <w:sz w:val="40"/>
          <w:szCs w:val="40"/>
        </w:rPr>
        <w:t xml:space="preserve"> </w:t>
      </w:r>
      <w:r>
        <w:rPr>
          <w:rFonts w:ascii="Times New Roman" w:hAnsi="Times New Roman" w:cs="Times New Roman"/>
          <w:sz w:val="40"/>
          <w:szCs w:val="40"/>
        </w:rPr>
        <w:t>Brunel’s first tractor unit is an awesome Mercedes-Benz Actros Edition 1 from Rygor Commercials</w:t>
      </w:r>
    </w:p>
    <w:p w14:paraId="391ACE51" w14:textId="77777777" w:rsidR="00405A22" w:rsidRDefault="00405A22" w:rsidP="00405A22">
      <w:pPr>
        <w:pStyle w:val="xxmsonormal"/>
        <w:shd w:val="clear" w:color="auto" w:fill="FFFFFF"/>
        <w:spacing w:before="0" w:beforeAutospacing="0" w:after="0" w:afterAutospacing="0"/>
        <w:rPr>
          <w:color w:val="000000"/>
          <w:bdr w:val="none" w:sz="0" w:space="0" w:color="auto" w:frame="1"/>
          <w:lang w:val="en"/>
        </w:rPr>
      </w:pPr>
    </w:p>
    <w:p w14:paraId="32BC21B4" w14:textId="4A9C2C85" w:rsidR="00405A22" w:rsidRDefault="00405A22" w:rsidP="00405A22">
      <w:pPr>
        <w:pStyle w:val="xxmsonormal"/>
        <w:shd w:val="clear" w:color="auto" w:fill="FFFFFF"/>
        <w:spacing w:before="0" w:beforeAutospacing="0" w:after="0" w:afterAutospacing="0"/>
        <w:rPr>
          <w:color w:val="000000" w:themeColor="text1"/>
          <w:bdr w:val="none" w:sz="0" w:space="0" w:color="auto" w:frame="1"/>
          <w:lang w:val="en"/>
        </w:rPr>
      </w:pPr>
      <w:r w:rsidRPr="00405A22">
        <w:rPr>
          <w:color w:val="000000" w:themeColor="text1"/>
          <w:bdr w:val="none" w:sz="0" w:space="0" w:color="auto" w:frame="1"/>
          <w:lang w:val="en"/>
        </w:rPr>
        <w:t xml:space="preserve">Cornish operator Brunel has marked the beginning of a new era by introducing </w:t>
      </w:r>
      <w:r w:rsidR="00E930B6">
        <w:rPr>
          <w:color w:val="000000" w:themeColor="text1"/>
          <w:bdr w:val="none" w:sz="0" w:space="0" w:color="auto" w:frame="1"/>
          <w:lang w:val="en"/>
        </w:rPr>
        <w:t xml:space="preserve">another two </w:t>
      </w:r>
      <w:r w:rsidRPr="00405A22">
        <w:rPr>
          <w:color w:val="000000" w:themeColor="text1"/>
          <w:bdr w:val="none" w:sz="0" w:space="0" w:color="auto" w:frame="1"/>
          <w:lang w:val="en"/>
        </w:rPr>
        <w:t>Mercedes-Benz trucks, including a limited-edition flagship.</w:t>
      </w:r>
    </w:p>
    <w:p w14:paraId="1A8E1984" w14:textId="5875A2DC" w:rsidR="00405A22" w:rsidRDefault="00405A22" w:rsidP="00405A22">
      <w:pPr>
        <w:pStyle w:val="xxmsonormal"/>
        <w:shd w:val="clear" w:color="auto" w:fill="FFFFFF"/>
        <w:spacing w:before="0" w:beforeAutospacing="0" w:after="0" w:afterAutospacing="0"/>
        <w:rPr>
          <w:color w:val="000000" w:themeColor="text1"/>
          <w:bdr w:val="none" w:sz="0" w:space="0" w:color="auto" w:frame="1"/>
          <w:lang w:val="en"/>
        </w:rPr>
      </w:pPr>
    </w:p>
    <w:p w14:paraId="451D8F33" w14:textId="4ED0572A" w:rsidR="00E930B6" w:rsidRDefault="00405A22" w:rsidP="00D95088">
      <w:pPr>
        <w:pStyle w:val="xxmsonormal"/>
        <w:shd w:val="clear" w:color="auto" w:fill="FFFFFF"/>
        <w:spacing w:before="0" w:beforeAutospacing="0" w:after="0" w:afterAutospacing="0"/>
        <w:rPr>
          <w:color w:val="000000" w:themeColor="text1"/>
          <w:bdr w:val="none" w:sz="0" w:space="0" w:color="auto" w:frame="1"/>
          <w:lang w:val="en"/>
        </w:rPr>
      </w:pPr>
      <w:r>
        <w:rPr>
          <w:color w:val="000000"/>
          <w:bdr w:val="none" w:sz="0" w:space="0" w:color="auto" w:frame="1"/>
          <w:lang w:val="en"/>
        </w:rPr>
        <w:t xml:space="preserve">Having traded previously as Brunel Recycling, </w:t>
      </w:r>
      <w:r w:rsidR="00E930B6">
        <w:rPr>
          <w:color w:val="000000"/>
          <w:bdr w:val="none" w:sz="0" w:space="0" w:color="auto" w:frame="1"/>
          <w:lang w:val="en"/>
        </w:rPr>
        <w:t>it</w:t>
      </w:r>
      <w:r>
        <w:rPr>
          <w:color w:val="000000"/>
          <w:bdr w:val="none" w:sz="0" w:space="0" w:color="auto" w:frame="1"/>
          <w:lang w:val="en"/>
        </w:rPr>
        <w:t xml:space="preserve"> has just </w:t>
      </w:r>
      <w:r w:rsidR="00E930B6">
        <w:rPr>
          <w:color w:val="000000"/>
          <w:bdr w:val="none" w:sz="0" w:space="0" w:color="auto" w:frame="1"/>
          <w:lang w:val="en"/>
        </w:rPr>
        <w:t>adopted a fresh new image</w:t>
      </w:r>
      <w:r>
        <w:rPr>
          <w:color w:val="000000"/>
          <w:bdr w:val="none" w:sz="0" w:space="0" w:color="auto" w:frame="1"/>
          <w:lang w:val="en"/>
        </w:rPr>
        <w:t>.</w:t>
      </w:r>
      <w:r w:rsidR="00E930B6">
        <w:rPr>
          <w:color w:val="000000"/>
          <w:bdr w:val="none" w:sz="0" w:space="0" w:color="auto" w:frame="1"/>
          <w:lang w:val="en"/>
        </w:rPr>
        <w:t xml:space="preserve"> “This business has grown to offer so much more than just recycling,” explained Managing Director Brian Venables. “Our rebrand reflects this. We will now be known simply as Brunel.” </w:t>
      </w:r>
      <w:r>
        <w:rPr>
          <w:color w:val="000000"/>
          <w:bdr w:val="none" w:sz="0" w:space="0" w:color="auto" w:frame="1"/>
          <w:lang w:val="en"/>
        </w:rPr>
        <w:t xml:space="preserve"> </w:t>
      </w:r>
    </w:p>
    <w:p w14:paraId="41C44EF2" w14:textId="77777777" w:rsidR="00E930B6" w:rsidRDefault="00E930B6" w:rsidP="00D95088">
      <w:pPr>
        <w:pStyle w:val="xxmsonormal"/>
        <w:shd w:val="clear" w:color="auto" w:fill="FFFFFF"/>
        <w:spacing w:before="0" w:beforeAutospacing="0" w:after="0" w:afterAutospacing="0"/>
        <w:rPr>
          <w:color w:val="000000" w:themeColor="text1"/>
          <w:bdr w:val="none" w:sz="0" w:space="0" w:color="auto" w:frame="1"/>
          <w:lang w:val="en"/>
        </w:rPr>
      </w:pPr>
    </w:p>
    <w:p w14:paraId="7945ACC0" w14:textId="68BE3D17" w:rsidR="00C767B4" w:rsidRPr="0091068A" w:rsidRDefault="0091068A" w:rsidP="00D95088">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 xml:space="preserve">Brunel is accredited to Bronze standard by the Fleet Operator Recognition Scheme (FORS) and runs </w:t>
      </w:r>
      <w:r w:rsidR="00B13FEE">
        <w:rPr>
          <w:color w:val="000000"/>
          <w:bdr w:val="none" w:sz="0" w:space="0" w:color="auto" w:frame="1"/>
          <w:lang w:val="en"/>
        </w:rPr>
        <w:t>11</w:t>
      </w:r>
      <w:r w:rsidR="00C767B4">
        <w:rPr>
          <w:color w:val="000000"/>
          <w:bdr w:val="none" w:sz="0" w:space="0" w:color="auto" w:frame="1"/>
          <w:lang w:val="en"/>
        </w:rPr>
        <w:t xml:space="preserve"> trucks,</w:t>
      </w:r>
      <w:r>
        <w:rPr>
          <w:color w:val="000000"/>
          <w:bdr w:val="none" w:sz="0" w:space="0" w:color="auto" w:frame="1"/>
          <w:lang w:val="en"/>
        </w:rPr>
        <w:t xml:space="preserve"> </w:t>
      </w:r>
      <w:r w:rsidR="00C767B4">
        <w:rPr>
          <w:color w:val="000000"/>
          <w:bdr w:val="none" w:sz="0" w:space="0" w:color="auto" w:frame="1"/>
          <w:lang w:val="en"/>
        </w:rPr>
        <w:t>all but the oldest of which wear three-pointed stars</w:t>
      </w:r>
      <w:r w:rsidR="00B35E36">
        <w:rPr>
          <w:color w:val="000000"/>
          <w:bdr w:val="none" w:sz="0" w:space="0" w:color="auto" w:frame="1"/>
          <w:lang w:val="en"/>
        </w:rPr>
        <w:t xml:space="preserve"> and </w:t>
      </w:r>
      <w:r w:rsidR="00DA4A30">
        <w:rPr>
          <w:color w:val="000000"/>
          <w:bdr w:val="none" w:sz="0" w:space="0" w:color="auto" w:frame="1"/>
          <w:lang w:val="en"/>
        </w:rPr>
        <w:t>arrived via Dealer</w:t>
      </w:r>
      <w:r w:rsidR="00B35E36">
        <w:rPr>
          <w:color w:val="000000"/>
          <w:bdr w:val="none" w:sz="0" w:space="0" w:color="auto" w:frame="1"/>
          <w:lang w:val="en"/>
        </w:rPr>
        <w:t xml:space="preserve"> Rygor Commercials</w:t>
      </w:r>
      <w:r w:rsidR="00C767B4">
        <w:rPr>
          <w:color w:val="000000"/>
          <w:bdr w:val="none" w:sz="0" w:space="0" w:color="auto" w:frame="1"/>
          <w:lang w:val="en"/>
        </w:rPr>
        <w:t>.</w:t>
      </w:r>
      <w:r w:rsidR="00405A22">
        <w:rPr>
          <w:color w:val="000000"/>
          <w:bdr w:val="none" w:sz="0" w:space="0" w:color="auto" w:frame="1"/>
          <w:lang w:val="en"/>
        </w:rPr>
        <w:t xml:space="preserve"> </w:t>
      </w:r>
      <w:r w:rsidR="00DA4A30">
        <w:rPr>
          <w:color w:val="000000"/>
          <w:bdr w:val="none" w:sz="0" w:space="0" w:color="auto" w:frame="1"/>
          <w:lang w:val="en"/>
        </w:rPr>
        <w:t>The new vehicles are the first to wear the new, shortened form of the company’s name.</w:t>
      </w:r>
    </w:p>
    <w:p w14:paraId="04B633CE" w14:textId="5CEE0E25" w:rsidR="00C767B4" w:rsidRDefault="00C767B4" w:rsidP="00D95088">
      <w:pPr>
        <w:pStyle w:val="xxmsonormal"/>
        <w:shd w:val="clear" w:color="auto" w:fill="FFFFFF"/>
        <w:spacing w:before="0" w:beforeAutospacing="0" w:after="0" w:afterAutospacing="0"/>
        <w:rPr>
          <w:color w:val="000000"/>
          <w:bdr w:val="none" w:sz="0" w:space="0" w:color="auto" w:frame="1"/>
          <w:lang w:val="en"/>
        </w:rPr>
      </w:pPr>
    </w:p>
    <w:p w14:paraId="140F7410" w14:textId="4E1A50B9" w:rsidR="007721A2" w:rsidRDefault="00C767B4" w:rsidP="00D95088">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 xml:space="preserve">The </w:t>
      </w:r>
      <w:r w:rsidR="00E930B6">
        <w:rPr>
          <w:color w:val="000000"/>
          <w:bdr w:val="none" w:sz="0" w:space="0" w:color="auto" w:frame="1"/>
          <w:lang w:val="en"/>
        </w:rPr>
        <w:t xml:space="preserve">exclusive </w:t>
      </w:r>
      <w:r>
        <w:rPr>
          <w:color w:val="000000"/>
          <w:bdr w:val="none" w:sz="0" w:space="0" w:color="auto" w:frame="1"/>
          <w:lang w:val="en"/>
        </w:rPr>
        <w:t xml:space="preserve">new </w:t>
      </w:r>
      <w:r w:rsidR="00E930B6">
        <w:rPr>
          <w:color w:val="000000"/>
          <w:bdr w:val="none" w:sz="0" w:space="0" w:color="auto" w:frame="1"/>
          <w:lang w:val="en"/>
        </w:rPr>
        <w:t>Actros Edition 1</w:t>
      </w:r>
      <w:r>
        <w:rPr>
          <w:color w:val="000000"/>
          <w:bdr w:val="none" w:sz="0" w:space="0" w:color="auto" w:frame="1"/>
          <w:lang w:val="en"/>
        </w:rPr>
        <w:t xml:space="preserve"> is also its first tractor unit. </w:t>
      </w:r>
      <w:r w:rsidR="00E930B6">
        <w:rPr>
          <w:color w:val="000000"/>
          <w:bdr w:val="none" w:sz="0" w:space="0" w:color="auto" w:frame="1"/>
          <w:lang w:val="en"/>
        </w:rPr>
        <w:t>J</w:t>
      </w:r>
      <w:r>
        <w:rPr>
          <w:color w:val="000000"/>
          <w:bdr w:val="none" w:sz="0" w:space="0" w:color="auto" w:frame="1"/>
          <w:lang w:val="en"/>
        </w:rPr>
        <w:t xml:space="preserve">ust 400 </w:t>
      </w:r>
      <w:r w:rsidR="00E930B6">
        <w:rPr>
          <w:color w:val="000000"/>
          <w:bdr w:val="none" w:sz="0" w:space="0" w:color="auto" w:frame="1"/>
          <w:lang w:val="en"/>
        </w:rPr>
        <w:t xml:space="preserve">of these stunning </w:t>
      </w:r>
      <w:r>
        <w:rPr>
          <w:color w:val="000000"/>
          <w:bdr w:val="none" w:sz="0" w:space="0" w:color="auto" w:frame="1"/>
          <w:lang w:val="en"/>
        </w:rPr>
        <w:t xml:space="preserve">models </w:t>
      </w:r>
      <w:r w:rsidR="00E930B6">
        <w:rPr>
          <w:color w:val="000000"/>
          <w:bdr w:val="none" w:sz="0" w:space="0" w:color="auto" w:frame="1"/>
          <w:lang w:val="en"/>
        </w:rPr>
        <w:t xml:space="preserve">were </w:t>
      </w:r>
      <w:r>
        <w:rPr>
          <w:color w:val="000000"/>
          <w:bdr w:val="none" w:sz="0" w:space="0" w:color="auto" w:frame="1"/>
          <w:lang w:val="en"/>
        </w:rPr>
        <w:t>built</w:t>
      </w:r>
      <w:r w:rsidR="00DA4A30">
        <w:rPr>
          <w:color w:val="000000"/>
          <w:bdr w:val="none" w:sz="0" w:space="0" w:color="auto" w:frame="1"/>
          <w:lang w:val="en"/>
        </w:rPr>
        <w:t>, and of these</w:t>
      </w:r>
      <w:r>
        <w:rPr>
          <w:color w:val="000000"/>
          <w:bdr w:val="none" w:sz="0" w:space="0" w:color="auto" w:frame="1"/>
          <w:lang w:val="en"/>
        </w:rPr>
        <w:t xml:space="preserve"> only 35 were made available to UK customers.</w:t>
      </w:r>
      <w:r w:rsidR="000F26EA">
        <w:rPr>
          <w:color w:val="000000"/>
          <w:bdr w:val="none" w:sz="0" w:space="0" w:color="auto" w:frame="1"/>
          <w:lang w:val="en"/>
        </w:rPr>
        <w:t xml:space="preserve"> </w:t>
      </w:r>
      <w:r>
        <w:rPr>
          <w:color w:val="000000"/>
          <w:bdr w:val="none" w:sz="0" w:space="0" w:color="auto" w:frame="1"/>
          <w:lang w:val="en"/>
        </w:rPr>
        <w:t>The other</w:t>
      </w:r>
      <w:r w:rsidR="000F26EA">
        <w:rPr>
          <w:color w:val="000000"/>
          <w:bdr w:val="none" w:sz="0" w:space="0" w:color="auto" w:frame="1"/>
          <w:lang w:val="en"/>
        </w:rPr>
        <w:t xml:space="preserve"> </w:t>
      </w:r>
      <w:r w:rsidR="00D467E2">
        <w:rPr>
          <w:color w:val="000000"/>
          <w:bdr w:val="none" w:sz="0" w:space="0" w:color="auto" w:frame="1"/>
          <w:lang w:val="en"/>
        </w:rPr>
        <w:t xml:space="preserve">new vehicle </w:t>
      </w:r>
      <w:r w:rsidR="000F26EA">
        <w:rPr>
          <w:color w:val="000000"/>
          <w:bdr w:val="none" w:sz="0" w:space="0" w:color="auto" w:frame="1"/>
          <w:lang w:val="en"/>
        </w:rPr>
        <w:t>is an eight-wheeled Arocs tipper</w:t>
      </w:r>
      <w:r w:rsidR="007721A2">
        <w:rPr>
          <w:color w:val="000000"/>
          <w:bdr w:val="none" w:sz="0" w:space="0" w:color="auto" w:frame="1"/>
          <w:lang w:val="en"/>
        </w:rPr>
        <w:t>, which had been pre-bodied for the Dealer’s stock and was delivered at short notice.</w:t>
      </w:r>
    </w:p>
    <w:p w14:paraId="106BCA6A" w14:textId="77777777" w:rsidR="00B35E36" w:rsidRDefault="00B35E36" w:rsidP="00D95088">
      <w:pPr>
        <w:pStyle w:val="xxmsonormal"/>
        <w:shd w:val="clear" w:color="auto" w:fill="FFFFFF"/>
        <w:spacing w:before="0" w:beforeAutospacing="0" w:after="0" w:afterAutospacing="0"/>
        <w:rPr>
          <w:color w:val="000000"/>
          <w:bdr w:val="none" w:sz="0" w:space="0" w:color="auto" w:frame="1"/>
          <w:lang w:val="en"/>
        </w:rPr>
      </w:pPr>
    </w:p>
    <w:p w14:paraId="32F038BE" w14:textId="0BF62D99" w:rsidR="00D467E2" w:rsidRDefault="0091068A" w:rsidP="00D95088">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 xml:space="preserve">Family-owned Brunel operates from headquarters </w:t>
      </w:r>
      <w:r w:rsidR="00E41585">
        <w:rPr>
          <w:color w:val="000000"/>
          <w:bdr w:val="none" w:sz="0" w:space="0" w:color="auto" w:frame="1"/>
          <w:lang w:val="en"/>
        </w:rPr>
        <w:t>in Saltash. Its roots date back to 1989, when Dav</w:t>
      </w:r>
      <w:r w:rsidR="00DA4A30">
        <w:rPr>
          <w:color w:val="000000"/>
          <w:bdr w:val="none" w:sz="0" w:space="0" w:color="auto" w:frame="1"/>
          <w:lang w:val="en"/>
        </w:rPr>
        <w:t>id</w:t>
      </w:r>
      <w:r w:rsidR="00E41585">
        <w:rPr>
          <w:color w:val="000000"/>
          <w:bdr w:val="none" w:sz="0" w:space="0" w:color="auto" w:frame="1"/>
          <w:lang w:val="en"/>
        </w:rPr>
        <w:t xml:space="preserve"> Venables established a landfill business, to which he then added a waste transfer station and skip hire venture. </w:t>
      </w:r>
    </w:p>
    <w:p w14:paraId="4BF4B30B" w14:textId="058598AC" w:rsidR="00E41585" w:rsidRDefault="00E41585" w:rsidP="00D95088">
      <w:pPr>
        <w:pStyle w:val="xxmsonormal"/>
        <w:shd w:val="clear" w:color="auto" w:fill="FFFFFF"/>
        <w:spacing w:before="0" w:beforeAutospacing="0" w:after="0" w:afterAutospacing="0"/>
        <w:rPr>
          <w:color w:val="000000"/>
          <w:bdr w:val="none" w:sz="0" w:space="0" w:color="auto" w:frame="1"/>
          <w:lang w:val="en"/>
        </w:rPr>
      </w:pPr>
    </w:p>
    <w:p w14:paraId="713EB2A2" w14:textId="71565280" w:rsidR="00E41585" w:rsidRDefault="00DA4A30" w:rsidP="00D95088">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The founder retired in 2014, at which point his son Brian took over and</w:t>
      </w:r>
      <w:r w:rsidR="00E41585">
        <w:rPr>
          <w:color w:val="000000"/>
          <w:bdr w:val="none" w:sz="0" w:space="0" w:color="auto" w:frame="1"/>
          <w:lang w:val="en"/>
        </w:rPr>
        <w:t xml:space="preserve"> adopted the ‘Remove-Recycle-Reuse’ motto which is also proudly emblazoned on its Mercedes-Benz trucks</w:t>
      </w:r>
      <w:r>
        <w:rPr>
          <w:color w:val="000000"/>
          <w:bdr w:val="none" w:sz="0" w:space="0" w:color="auto" w:frame="1"/>
          <w:lang w:val="en"/>
        </w:rPr>
        <w:t xml:space="preserve">. Today, </w:t>
      </w:r>
      <w:r w:rsidR="00E41585">
        <w:rPr>
          <w:color w:val="000000"/>
          <w:bdr w:val="none" w:sz="0" w:space="0" w:color="auto" w:frame="1"/>
          <w:lang w:val="en"/>
        </w:rPr>
        <w:t>the company provides a comprehensive portfolio of haulage, demolition, recycled aggregates and concrete services to customers throughout Devon and Cornwall.</w:t>
      </w:r>
    </w:p>
    <w:p w14:paraId="770A9BDB" w14:textId="77777777" w:rsidR="00DA4A30" w:rsidRDefault="00DA4A30" w:rsidP="00D95088">
      <w:pPr>
        <w:pStyle w:val="xxmsonormal"/>
        <w:shd w:val="clear" w:color="auto" w:fill="FFFFFF"/>
        <w:spacing w:before="0" w:beforeAutospacing="0" w:after="0" w:afterAutospacing="0"/>
        <w:rPr>
          <w:color w:val="000000"/>
          <w:bdr w:val="none" w:sz="0" w:space="0" w:color="auto" w:frame="1"/>
          <w:lang w:val="en"/>
        </w:rPr>
      </w:pPr>
    </w:p>
    <w:p w14:paraId="69CF2728" w14:textId="518A1CF5" w:rsidR="00EE2013" w:rsidRPr="00C669A2" w:rsidRDefault="00C669A2" w:rsidP="00C669A2">
      <w:pPr>
        <w:pStyle w:val="xxmsonormal"/>
        <w:shd w:val="clear" w:color="auto" w:fill="FFFFFF"/>
        <w:spacing w:before="0" w:beforeAutospacing="0" w:after="0" w:afterAutospacing="0"/>
        <w:rPr>
          <w:color w:val="000000"/>
          <w:bdr w:val="none" w:sz="0" w:space="0" w:color="auto" w:frame="1"/>
        </w:rPr>
      </w:pPr>
      <w:r>
        <w:rPr>
          <w:color w:val="333333"/>
        </w:rPr>
        <w:t>B</w:t>
      </w:r>
      <w:r w:rsidRPr="00EE2013">
        <w:rPr>
          <w:color w:val="333333"/>
        </w:rPr>
        <w:t>ased on the imposing GigaSpace cab</w:t>
      </w:r>
      <w:r>
        <w:rPr>
          <w:color w:val="333333"/>
        </w:rPr>
        <w:t>, t</w:t>
      </w:r>
      <w:r w:rsidRPr="00EE2013">
        <w:rPr>
          <w:color w:val="333333"/>
        </w:rPr>
        <w:t xml:space="preserve">he </w:t>
      </w:r>
      <w:r>
        <w:rPr>
          <w:color w:val="333333"/>
        </w:rPr>
        <w:t xml:space="preserve">Actros </w:t>
      </w:r>
      <w:r w:rsidRPr="00EE2013">
        <w:rPr>
          <w:color w:val="333333"/>
        </w:rPr>
        <w:t xml:space="preserve">Edition 1 is instantly recognisable thanks to its gloss black grille, darkened headlamp covers and rims, and branded sun visor incorporating four extra LED main-beam headlamps. </w:t>
      </w:r>
      <w:r w:rsidR="0091068A" w:rsidRPr="0091068A">
        <w:rPr>
          <w:color w:val="000000"/>
          <w:bdr w:val="none" w:sz="0" w:space="0" w:color="auto" w:frame="1"/>
        </w:rPr>
        <w:t xml:space="preserve">Transport Manager Steve Allen enthused: </w:t>
      </w:r>
      <w:r w:rsidR="0091068A">
        <w:rPr>
          <w:color w:val="000000"/>
          <w:bdr w:val="none" w:sz="0" w:space="0" w:color="auto" w:frame="1"/>
        </w:rPr>
        <w:t>“</w:t>
      </w:r>
      <w:r>
        <w:rPr>
          <w:color w:val="000000"/>
          <w:bdr w:val="none" w:sz="0" w:space="0" w:color="auto" w:frame="1"/>
          <w:lang w:val="en"/>
        </w:rPr>
        <w:t xml:space="preserve">It’s </w:t>
      </w:r>
      <w:r w:rsidR="0091068A">
        <w:rPr>
          <w:color w:val="000000"/>
          <w:bdr w:val="none" w:sz="0" w:space="0" w:color="auto" w:frame="1"/>
          <w:lang w:val="en"/>
        </w:rPr>
        <w:t>a fantastic truck; there can’t be a better looking one on the road.”</w:t>
      </w:r>
      <w:r>
        <w:rPr>
          <w:color w:val="000000"/>
          <w:bdr w:val="none" w:sz="0" w:space="0" w:color="auto" w:frame="1"/>
          <w:lang w:val="en"/>
        </w:rPr>
        <w:t xml:space="preserve"> </w:t>
      </w:r>
    </w:p>
    <w:p w14:paraId="0BA58AB3" w14:textId="77777777" w:rsidR="00C669A2" w:rsidRDefault="00C669A2" w:rsidP="00C669A2">
      <w:pPr>
        <w:shd w:val="clear" w:color="auto" w:fill="FFFFFF"/>
        <w:spacing w:after="0" w:line="240" w:lineRule="auto"/>
        <w:rPr>
          <w:rFonts w:ascii="Times New Roman" w:eastAsia="Times New Roman" w:hAnsi="Times New Roman" w:cs="Times New Roman"/>
          <w:color w:val="333333"/>
          <w:sz w:val="24"/>
          <w:szCs w:val="24"/>
          <w:lang w:eastAsia="en-GB"/>
        </w:rPr>
      </w:pPr>
    </w:p>
    <w:p w14:paraId="4B1E1128" w14:textId="0B104EA3" w:rsidR="00EE2013" w:rsidRPr="00CC6802" w:rsidRDefault="00EE2013" w:rsidP="00C669A2">
      <w:pPr>
        <w:shd w:val="clear" w:color="auto" w:fill="FFFFFF"/>
        <w:spacing w:after="0" w:line="240" w:lineRule="auto"/>
        <w:rPr>
          <w:rFonts w:ascii="Times New Roman" w:eastAsia="Times New Roman" w:hAnsi="Times New Roman" w:cs="Times New Roman"/>
          <w:color w:val="333333"/>
          <w:sz w:val="24"/>
          <w:szCs w:val="24"/>
          <w:lang w:eastAsia="en-GB"/>
        </w:rPr>
      </w:pPr>
      <w:r w:rsidRPr="00EE2013">
        <w:rPr>
          <w:rFonts w:ascii="Times New Roman" w:eastAsia="Times New Roman" w:hAnsi="Times New Roman" w:cs="Times New Roman"/>
          <w:color w:val="333333"/>
          <w:sz w:val="24"/>
          <w:szCs w:val="24"/>
          <w:lang w:eastAsia="en-GB"/>
        </w:rPr>
        <w:t xml:space="preserve">Like most examples, </w:t>
      </w:r>
      <w:r>
        <w:rPr>
          <w:rFonts w:ascii="Times New Roman" w:eastAsia="Times New Roman" w:hAnsi="Times New Roman" w:cs="Times New Roman"/>
          <w:color w:val="333333"/>
          <w:sz w:val="24"/>
          <w:szCs w:val="24"/>
          <w:lang w:eastAsia="en-GB"/>
        </w:rPr>
        <w:t xml:space="preserve">Brunel’s </w:t>
      </w:r>
      <w:r w:rsidRPr="00EE2013">
        <w:rPr>
          <w:rFonts w:ascii="Times New Roman" w:eastAsia="Times New Roman" w:hAnsi="Times New Roman" w:cs="Times New Roman"/>
          <w:color w:val="333333"/>
          <w:sz w:val="24"/>
          <w:szCs w:val="24"/>
          <w:lang w:eastAsia="en-GB"/>
        </w:rPr>
        <w:t xml:space="preserve">is powered by a range-topping 15.6-litre in-line six-cylinder engine that produces a potent 460 kW (625 hp). In addition to the many innovations that come as standard in the latest Actros – MirrorCam, Active Brake Assist 5, and enhanced </w:t>
      </w:r>
      <w:r w:rsidRPr="00CC6802">
        <w:rPr>
          <w:rFonts w:ascii="Times New Roman" w:eastAsia="Times New Roman" w:hAnsi="Times New Roman" w:cs="Times New Roman"/>
          <w:color w:val="333333"/>
          <w:sz w:val="24"/>
          <w:szCs w:val="24"/>
          <w:lang w:eastAsia="en-GB"/>
        </w:rPr>
        <w:t>Predictive Powertrain Control technology, for example – the limited-edition model is loaded with additional equipment.</w:t>
      </w:r>
    </w:p>
    <w:p w14:paraId="29DEDBA8" w14:textId="77777777" w:rsidR="00C669A2" w:rsidRDefault="00C669A2" w:rsidP="00C669A2">
      <w:pPr>
        <w:shd w:val="clear" w:color="auto" w:fill="FFFFFF"/>
        <w:spacing w:after="0" w:line="240" w:lineRule="auto"/>
        <w:rPr>
          <w:rFonts w:ascii="Times New Roman" w:hAnsi="Times New Roman" w:cs="Times New Roman"/>
          <w:color w:val="333333"/>
          <w:sz w:val="24"/>
          <w:szCs w:val="24"/>
          <w:shd w:val="clear" w:color="auto" w:fill="FFFFFF"/>
        </w:rPr>
      </w:pPr>
    </w:p>
    <w:p w14:paraId="427C8ADB" w14:textId="68C6B371" w:rsidR="00CC6802" w:rsidRPr="00CC6802" w:rsidRDefault="00CC6802" w:rsidP="00C669A2">
      <w:pPr>
        <w:shd w:val="clear" w:color="auto" w:fill="FFFFFF"/>
        <w:spacing w:after="0" w:line="240" w:lineRule="auto"/>
        <w:rPr>
          <w:rFonts w:ascii="Times New Roman" w:eastAsia="Times New Roman" w:hAnsi="Times New Roman" w:cs="Times New Roman"/>
          <w:color w:val="333333"/>
          <w:sz w:val="24"/>
          <w:szCs w:val="24"/>
          <w:lang w:eastAsia="en-GB"/>
        </w:rPr>
      </w:pPr>
      <w:r w:rsidRPr="00CC6802">
        <w:rPr>
          <w:rFonts w:ascii="Times New Roman" w:hAnsi="Times New Roman" w:cs="Times New Roman"/>
          <w:color w:val="333333"/>
          <w:sz w:val="24"/>
          <w:szCs w:val="24"/>
          <w:shd w:val="clear" w:color="auto" w:fill="FFFFFF"/>
        </w:rPr>
        <w:t xml:space="preserve">Brunel’s graded aggregates are widely used for construction projects in Plymouth and the surrounding area. The firm also supplies </w:t>
      </w:r>
      <w:r w:rsidR="004D644C">
        <w:rPr>
          <w:rFonts w:ascii="Times New Roman" w:hAnsi="Times New Roman" w:cs="Times New Roman"/>
          <w:color w:val="333333"/>
          <w:sz w:val="24"/>
          <w:szCs w:val="24"/>
          <w:shd w:val="clear" w:color="auto" w:fill="FFFFFF"/>
        </w:rPr>
        <w:t>interlocking blocks, readymix concrete and recycled aggregates</w:t>
      </w:r>
      <w:r w:rsidRPr="00CC6802">
        <w:rPr>
          <w:rFonts w:ascii="Times New Roman" w:hAnsi="Times New Roman" w:cs="Times New Roman"/>
          <w:color w:val="333333"/>
          <w:sz w:val="24"/>
          <w:szCs w:val="24"/>
          <w:shd w:val="clear" w:color="auto" w:fill="FFFFFF"/>
        </w:rPr>
        <w:t xml:space="preserve">, undertakes site clearances, demolitions and muckaway work, and offers </w:t>
      </w:r>
      <w:r w:rsidR="004D644C">
        <w:rPr>
          <w:rFonts w:ascii="Times New Roman" w:hAnsi="Times New Roman" w:cs="Times New Roman"/>
          <w:color w:val="333333"/>
          <w:sz w:val="24"/>
          <w:szCs w:val="24"/>
          <w:shd w:val="clear" w:color="auto" w:fill="FFFFFF"/>
        </w:rPr>
        <w:t xml:space="preserve">low-loader haulage and </w:t>
      </w:r>
      <w:r w:rsidRPr="00CC6802">
        <w:rPr>
          <w:rFonts w:ascii="Times New Roman" w:hAnsi="Times New Roman" w:cs="Times New Roman"/>
          <w:color w:val="333333"/>
          <w:sz w:val="24"/>
          <w:szCs w:val="24"/>
          <w:shd w:val="clear" w:color="auto" w:fill="FFFFFF"/>
        </w:rPr>
        <w:t xml:space="preserve">heavy plant and machinery </w:t>
      </w:r>
      <w:r w:rsidR="004D644C">
        <w:rPr>
          <w:rFonts w:ascii="Times New Roman" w:hAnsi="Times New Roman" w:cs="Times New Roman"/>
          <w:color w:val="333333"/>
          <w:sz w:val="24"/>
          <w:szCs w:val="24"/>
          <w:shd w:val="clear" w:color="auto" w:fill="FFFFFF"/>
        </w:rPr>
        <w:t>hire services</w:t>
      </w:r>
      <w:r w:rsidRPr="00CC6802">
        <w:rPr>
          <w:rFonts w:ascii="Times New Roman" w:hAnsi="Times New Roman" w:cs="Times New Roman"/>
          <w:color w:val="333333"/>
          <w:sz w:val="24"/>
          <w:szCs w:val="24"/>
          <w:shd w:val="clear" w:color="auto" w:fill="FFFFFF"/>
        </w:rPr>
        <w:t>.</w:t>
      </w:r>
      <w:r w:rsidRPr="00CC6802">
        <w:rPr>
          <w:rFonts w:ascii="Times New Roman" w:eastAsia="Times New Roman" w:hAnsi="Times New Roman" w:cs="Times New Roman"/>
          <w:color w:val="333333"/>
          <w:sz w:val="24"/>
          <w:szCs w:val="24"/>
          <w:lang w:eastAsia="en-GB"/>
        </w:rPr>
        <w:t xml:space="preserve"> </w:t>
      </w:r>
    </w:p>
    <w:p w14:paraId="5BD129F8" w14:textId="77777777" w:rsidR="00CC6802" w:rsidRDefault="00CC6802" w:rsidP="000D3F70">
      <w:pPr>
        <w:shd w:val="clear" w:color="auto" w:fill="FFFFFF"/>
        <w:spacing w:after="0" w:line="240" w:lineRule="auto"/>
        <w:rPr>
          <w:rFonts w:ascii="Times New Roman" w:eastAsia="Times New Roman" w:hAnsi="Times New Roman" w:cs="Times New Roman"/>
          <w:color w:val="333333"/>
          <w:sz w:val="24"/>
          <w:szCs w:val="24"/>
          <w:lang w:eastAsia="en-GB"/>
        </w:rPr>
      </w:pPr>
    </w:p>
    <w:p w14:paraId="1FBEA2BE" w14:textId="7ADE652E" w:rsidR="00D2063D" w:rsidRDefault="00EE2013" w:rsidP="000D3F70">
      <w:pPr>
        <w:shd w:val="clear" w:color="auto" w:fill="FFFFFF"/>
        <w:spacing w:after="0" w:line="240" w:lineRule="auto"/>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lang w:eastAsia="en-GB"/>
        </w:rPr>
        <w:t xml:space="preserve">The </w:t>
      </w:r>
      <w:r w:rsidR="00CC6802">
        <w:rPr>
          <w:rFonts w:ascii="Times New Roman" w:eastAsia="Times New Roman" w:hAnsi="Times New Roman" w:cs="Times New Roman"/>
          <w:color w:val="333333"/>
          <w:sz w:val="24"/>
          <w:szCs w:val="24"/>
          <w:lang w:eastAsia="en-GB"/>
        </w:rPr>
        <w:t>Edition 1</w:t>
      </w:r>
      <w:r>
        <w:rPr>
          <w:rFonts w:ascii="Times New Roman" w:eastAsia="Times New Roman" w:hAnsi="Times New Roman" w:cs="Times New Roman"/>
          <w:color w:val="333333"/>
          <w:sz w:val="24"/>
          <w:szCs w:val="24"/>
          <w:lang w:eastAsia="en-GB"/>
        </w:rPr>
        <w:t xml:space="preserve"> works with a pair of new trailer</w:t>
      </w:r>
      <w:r w:rsidR="00D2063D">
        <w:rPr>
          <w:rFonts w:ascii="Times New Roman" w:eastAsia="Times New Roman" w:hAnsi="Times New Roman" w:cs="Times New Roman"/>
          <w:color w:val="333333"/>
          <w:sz w:val="24"/>
          <w:szCs w:val="24"/>
          <w:lang w:eastAsia="en-GB"/>
        </w:rPr>
        <w:t>s</w:t>
      </w:r>
      <w:r w:rsidR="004D644C">
        <w:rPr>
          <w:rFonts w:ascii="Times New Roman" w:eastAsia="Times New Roman" w:hAnsi="Times New Roman" w:cs="Times New Roman"/>
          <w:color w:val="333333"/>
          <w:sz w:val="24"/>
          <w:szCs w:val="24"/>
          <w:lang w:eastAsia="en-GB"/>
        </w:rPr>
        <w:t xml:space="preserve"> by Kel-Berg</w:t>
      </w:r>
      <w:r w:rsidR="00D2063D">
        <w:rPr>
          <w:rFonts w:ascii="Times New Roman" w:eastAsia="Times New Roman" w:hAnsi="Times New Roman" w:cs="Times New Roman"/>
          <w:color w:val="333333"/>
          <w:sz w:val="24"/>
          <w:szCs w:val="24"/>
          <w:lang w:eastAsia="en-GB"/>
        </w:rPr>
        <w:t xml:space="preserve">, both of which have already seen action  on one of </w:t>
      </w:r>
      <w:r w:rsidR="00CC6802">
        <w:rPr>
          <w:rFonts w:ascii="Times New Roman" w:eastAsia="Times New Roman" w:hAnsi="Times New Roman" w:cs="Times New Roman"/>
          <w:color w:val="333333"/>
          <w:sz w:val="24"/>
          <w:szCs w:val="24"/>
          <w:lang w:eastAsia="en-GB"/>
        </w:rPr>
        <w:t>the city’s</w:t>
      </w:r>
      <w:r w:rsidR="00D2063D">
        <w:rPr>
          <w:rFonts w:ascii="Times New Roman" w:eastAsia="Times New Roman" w:hAnsi="Times New Roman" w:cs="Times New Roman"/>
          <w:color w:val="333333"/>
          <w:sz w:val="24"/>
          <w:szCs w:val="24"/>
          <w:lang w:eastAsia="en-GB"/>
        </w:rPr>
        <w:t xml:space="preserve"> biggest ever </w:t>
      </w:r>
      <w:r w:rsidR="00CC6802">
        <w:rPr>
          <w:rFonts w:ascii="Times New Roman" w:eastAsia="Times New Roman" w:hAnsi="Times New Roman" w:cs="Times New Roman"/>
          <w:color w:val="333333"/>
          <w:sz w:val="24"/>
          <w:szCs w:val="24"/>
          <w:lang w:eastAsia="en-GB"/>
        </w:rPr>
        <w:t xml:space="preserve">civil engineering </w:t>
      </w:r>
      <w:r w:rsidR="00D2063D">
        <w:rPr>
          <w:rFonts w:ascii="Times New Roman" w:eastAsia="Times New Roman" w:hAnsi="Times New Roman" w:cs="Times New Roman"/>
          <w:color w:val="333333"/>
          <w:sz w:val="24"/>
          <w:szCs w:val="24"/>
          <w:lang w:eastAsia="en-GB"/>
        </w:rPr>
        <w:t>projects, the Forder Valley Link</w:t>
      </w:r>
      <w:r w:rsidR="00CC6802">
        <w:rPr>
          <w:rFonts w:ascii="Times New Roman" w:eastAsia="Times New Roman" w:hAnsi="Times New Roman" w:cs="Times New Roman"/>
          <w:color w:val="333333"/>
          <w:sz w:val="24"/>
          <w:szCs w:val="24"/>
          <w:lang w:eastAsia="en-GB"/>
        </w:rPr>
        <w:t xml:space="preserve"> Road</w:t>
      </w:r>
      <w:r w:rsidR="00D2063D">
        <w:rPr>
          <w:rFonts w:ascii="Times New Roman" w:eastAsia="Times New Roman" w:hAnsi="Times New Roman" w:cs="Times New Roman"/>
          <w:color w:val="333333"/>
          <w:sz w:val="24"/>
          <w:szCs w:val="24"/>
          <w:lang w:eastAsia="en-GB"/>
        </w:rPr>
        <w:t>, in which Brunel is heavily engaged. The</w:t>
      </w:r>
      <w:r>
        <w:rPr>
          <w:rFonts w:ascii="Times New Roman" w:eastAsia="Times New Roman" w:hAnsi="Times New Roman" w:cs="Times New Roman"/>
          <w:color w:val="333333"/>
          <w:sz w:val="24"/>
          <w:szCs w:val="24"/>
          <w:lang w:eastAsia="en-GB"/>
        </w:rPr>
        <w:t xml:space="preserve"> tri-axled low-loader transport</w:t>
      </w:r>
      <w:r w:rsidR="00D2063D">
        <w:rPr>
          <w:rFonts w:ascii="Times New Roman" w:eastAsia="Times New Roman" w:hAnsi="Times New Roman" w:cs="Times New Roman"/>
          <w:color w:val="333333"/>
          <w:sz w:val="24"/>
          <w:szCs w:val="24"/>
          <w:lang w:eastAsia="en-GB"/>
        </w:rPr>
        <w:t xml:space="preserve">s the company’s own </w:t>
      </w:r>
      <w:r>
        <w:rPr>
          <w:rFonts w:ascii="Times New Roman" w:eastAsia="Times New Roman" w:hAnsi="Times New Roman" w:cs="Times New Roman"/>
          <w:color w:val="333333"/>
          <w:sz w:val="24"/>
          <w:szCs w:val="24"/>
          <w:lang w:eastAsia="en-GB"/>
        </w:rPr>
        <w:t>plant</w:t>
      </w:r>
      <w:r w:rsidR="00D2063D">
        <w:rPr>
          <w:rFonts w:ascii="Times New Roman" w:eastAsia="Times New Roman" w:hAnsi="Times New Roman" w:cs="Times New Roman"/>
          <w:color w:val="333333"/>
          <w:sz w:val="24"/>
          <w:szCs w:val="24"/>
          <w:lang w:eastAsia="en-GB"/>
        </w:rPr>
        <w:t xml:space="preserve">, while the </w:t>
      </w:r>
      <w:r w:rsidR="004D644C">
        <w:rPr>
          <w:rFonts w:ascii="Times New Roman" w:eastAsia="Times New Roman" w:hAnsi="Times New Roman" w:cs="Times New Roman"/>
          <w:color w:val="333333"/>
          <w:sz w:val="24"/>
          <w:szCs w:val="24"/>
          <w:lang w:eastAsia="en-GB"/>
        </w:rPr>
        <w:t xml:space="preserve">Hardox </w:t>
      </w:r>
      <w:r w:rsidR="00D2063D">
        <w:rPr>
          <w:rFonts w:ascii="Times New Roman" w:eastAsia="Times New Roman" w:hAnsi="Times New Roman" w:cs="Times New Roman"/>
          <w:color w:val="333333"/>
          <w:sz w:val="24"/>
          <w:szCs w:val="24"/>
          <w:lang w:eastAsia="en-GB"/>
        </w:rPr>
        <w:t>steel tipping trailer carries up to 27 tonnes of soil and stone to and from the site.</w:t>
      </w:r>
    </w:p>
    <w:p w14:paraId="471C0E38" w14:textId="77777777" w:rsidR="000D3F70" w:rsidRDefault="000D3F70" w:rsidP="000D3F70">
      <w:pPr>
        <w:shd w:val="clear" w:color="auto" w:fill="FFFFFF"/>
        <w:spacing w:after="0" w:line="240" w:lineRule="auto"/>
        <w:rPr>
          <w:rFonts w:ascii="Times New Roman" w:eastAsia="Times New Roman" w:hAnsi="Times New Roman" w:cs="Times New Roman"/>
          <w:color w:val="333333"/>
          <w:sz w:val="24"/>
          <w:szCs w:val="24"/>
          <w:lang w:eastAsia="en-GB"/>
        </w:rPr>
      </w:pPr>
    </w:p>
    <w:p w14:paraId="6BD58694" w14:textId="188F28C7" w:rsidR="00580982" w:rsidRDefault="00580982" w:rsidP="000D3F70">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color w:val="333333"/>
          <w:sz w:val="24"/>
          <w:szCs w:val="24"/>
          <w:lang w:eastAsia="en-GB"/>
        </w:rPr>
        <w:t xml:space="preserve">The new 8x4 Arocs is a 3243K model with ClassicSpace M-cab. </w:t>
      </w:r>
      <w:r w:rsidR="000B6B5E">
        <w:rPr>
          <w:rFonts w:ascii="Times New Roman" w:eastAsia="Times New Roman" w:hAnsi="Times New Roman" w:cs="Times New Roman"/>
          <w:color w:val="333333"/>
          <w:sz w:val="24"/>
          <w:szCs w:val="24"/>
          <w:lang w:eastAsia="en-GB"/>
        </w:rPr>
        <w:t>It is p</w:t>
      </w:r>
      <w:r>
        <w:rPr>
          <w:rFonts w:ascii="Times New Roman" w:eastAsia="Times New Roman" w:hAnsi="Times New Roman" w:cs="Times New Roman"/>
          <w:color w:val="333333"/>
          <w:sz w:val="24"/>
          <w:szCs w:val="24"/>
          <w:lang w:eastAsia="en-GB"/>
        </w:rPr>
        <w:t xml:space="preserve">owered by a </w:t>
      </w:r>
      <w:r>
        <w:rPr>
          <w:rFonts w:ascii="Times New Roman" w:hAnsi="Times New Roman" w:cs="Times New Roman"/>
          <w:sz w:val="24"/>
          <w:szCs w:val="24"/>
          <w:shd w:val="clear" w:color="auto" w:fill="FFFFFF"/>
        </w:rPr>
        <w:t xml:space="preserve">10.7-litre in-line six-cylinder engine that produces </w:t>
      </w:r>
      <w:r>
        <w:rPr>
          <w:rFonts w:ascii="Times New Roman" w:hAnsi="Times New Roman" w:cs="Times New Roman"/>
          <w:sz w:val="24"/>
          <w:szCs w:val="24"/>
        </w:rPr>
        <w:t xml:space="preserve">315 kW (428 hp), </w:t>
      </w:r>
      <w:r w:rsidR="000B6B5E">
        <w:rPr>
          <w:rFonts w:ascii="Times New Roman" w:hAnsi="Times New Roman" w:cs="Times New Roman"/>
          <w:sz w:val="24"/>
          <w:szCs w:val="24"/>
        </w:rPr>
        <w:t>and</w:t>
      </w:r>
      <w:r>
        <w:rPr>
          <w:rFonts w:ascii="Times New Roman" w:hAnsi="Times New Roman" w:cs="Times New Roman"/>
          <w:sz w:val="24"/>
          <w:szCs w:val="24"/>
        </w:rPr>
        <w:t xml:space="preserve"> </w:t>
      </w:r>
      <w:r w:rsidR="000B6B5E">
        <w:rPr>
          <w:rFonts w:ascii="Times New Roman" w:hAnsi="Times New Roman" w:cs="Times New Roman"/>
          <w:sz w:val="24"/>
          <w:szCs w:val="24"/>
        </w:rPr>
        <w:t>has</w:t>
      </w:r>
      <w:r>
        <w:rPr>
          <w:rFonts w:ascii="Times New Roman" w:hAnsi="Times New Roman" w:cs="Times New Roman"/>
          <w:sz w:val="24"/>
          <w:szCs w:val="24"/>
        </w:rPr>
        <w:t xml:space="preserve"> a steel Predator Ultimate tipping body by Abba Commercials.</w:t>
      </w:r>
    </w:p>
    <w:p w14:paraId="0B1CCABC" w14:textId="7998C137" w:rsidR="00580982" w:rsidRPr="00580982" w:rsidRDefault="00580982" w:rsidP="000D3F70">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color w:val="333333"/>
          <w:sz w:val="24"/>
          <w:szCs w:val="24"/>
          <w:lang w:eastAsia="en-GB"/>
        </w:rPr>
        <w:t xml:space="preserve">  </w:t>
      </w:r>
    </w:p>
    <w:p w14:paraId="768DC222" w14:textId="15A748E6" w:rsidR="000D3F70" w:rsidRDefault="000B6B5E" w:rsidP="000D3F70">
      <w:pPr>
        <w:pStyle w:val="NormalWeb"/>
        <w:shd w:val="clear" w:color="auto" w:fill="FFFFFF"/>
        <w:spacing w:before="0" w:beforeAutospacing="0" w:after="0" w:afterAutospacing="0"/>
        <w:rPr>
          <w:color w:val="333333"/>
        </w:rPr>
      </w:pPr>
      <w:r>
        <w:rPr>
          <w:color w:val="333333"/>
        </w:rPr>
        <w:t>Like the Edition 1, the Arocs is fitted with MirrorCam, Mercedes-Benz Trucks’ ground-</w:t>
      </w:r>
      <w:r w:rsidRPr="000B6B5E">
        <w:rPr>
          <w:color w:val="333333"/>
        </w:rPr>
        <w:t xml:space="preserve">breaking alternative to conventional mirrors. Not only do drivers benefit from greatly improved rear visibility, with reversing guides displayed on the screens inside the cab on the A-pillars, but the absence of mirror </w:t>
      </w:r>
      <w:r w:rsidR="000D3F70">
        <w:rPr>
          <w:color w:val="333333"/>
        </w:rPr>
        <w:t>back</w:t>
      </w:r>
      <w:r w:rsidRPr="000B6B5E">
        <w:rPr>
          <w:color w:val="333333"/>
        </w:rPr>
        <w:t>s also eliminates forward-facing blind spots.</w:t>
      </w:r>
    </w:p>
    <w:p w14:paraId="4DA449AA" w14:textId="32AADBBF" w:rsidR="000D3F70" w:rsidRDefault="000D3F70" w:rsidP="000D3F70">
      <w:pPr>
        <w:pStyle w:val="NormalWeb"/>
        <w:shd w:val="clear" w:color="auto" w:fill="FFFFFF"/>
        <w:spacing w:before="0" w:beforeAutospacing="0" w:after="0" w:afterAutospacing="0"/>
        <w:rPr>
          <w:color w:val="333333"/>
        </w:rPr>
      </w:pPr>
    </w:p>
    <w:p w14:paraId="536CC525" w14:textId="46F41B16" w:rsidR="000D3F70" w:rsidRDefault="00C669A2" w:rsidP="000D3F70">
      <w:pPr>
        <w:pStyle w:val="NormalWeb"/>
        <w:shd w:val="clear" w:color="auto" w:fill="FFFFFF"/>
        <w:spacing w:before="0" w:beforeAutospacing="0" w:after="0" w:afterAutospacing="0"/>
        <w:rPr>
          <w:color w:val="333333"/>
        </w:rPr>
      </w:pPr>
      <w:r>
        <w:rPr>
          <w:color w:val="333333"/>
        </w:rPr>
        <w:t>Steve Allen</w:t>
      </w:r>
      <w:r w:rsidR="000D3F70">
        <w:rPr>
          <w:color w:val="333333"/>
        </w:rPr>
        <w:t xml:space="preserve"> is already a confirmed fan of the system, not least because the compact, roof-mounted camera housings hold out the promise of financial savings as well as safety gains.  “We have a lot of narrow, hedge-lined lanes in this part of the world, so like every other operator down here we’ve always had to contend with a certain amount of mirror damage.  </w:t>
      </w:r>
    </w:p>
    <w:p w14:paraId="7808B261" w14:textId="77777777" w:rsidR="000D3F70" w:rsidRDefault="000D3F70" w:rsidP="000D3F70">
      <w:pPr>
        <w:pStyle w:val="NormalWeb"/>
        <w:shd w:val="clear" w:color="auto" w:fill="FFFFFF"/>
        <w:spacing w:before="0" w:beforeAutospacing="0" w:after="0" w:afterAutospacing="0"/>
        <w:rPr>
          <w:color w:val="333333"/>
        </w:rPr>
      </w:pPr>
    </w:p>
    <w:p w14:paraId="6D733CE7" w14:textId="0A9DA28A" w:rsidR="000D3F70" w:rsidRDefault="000D3F70" w:rsidP="000D3F70">
      <w:pPr>
        <w:pStyle w:val="NormalWeb"/>
        <w:shd w:val="clear" w:color="auto" w:fill="FFFFFF"/>
        <w:spacing w:before="0" w:beforeAutospacing="0" w:after="0" w:afterAutospacing="0"/>
        <w:rPr>
          <w:color w:val="333333"/>
        </w:rPr>
      </w:pPr>
      <w:r>
        <w:rPr>
          <w:color w:val="333333"/>
        </w:rPr>
        <w:t xml:space="preserve">“Being so much smaller and higher, though, the cameras should be a lot less vulnerable to knock-offs. </w:t>
      </w:r>
      <w:r w:rsidR="00C669A2">
        <w:rPr>
          <w:color w:val="333333"/>
        </w:rPr>
        <w:t xml:space="preserve">We’ve also </w:t>
      </w:r>
      <w:r>
        <w:rPr>
          <w:color w:val="333333"/>
        </w:rPr>
        <w:t xml:space="preserve">noticed that the cameras don’t get anything like as dirty as mirrors do when </w:t>
      </w:r>
      <w:r w:rsidR="00C669A2">
        <w:rPr>
          <w:color w:val="333333"/>
        </w:rPr>
        <w:t>the truck is</w:t>
      </w:r>
      <w:r>
        <w:rPr>
          <w:color w:val="333333"/>
        </w:rPr>
        <w:t xml:space="preserve"> working on sites.</w:t>
      </w:r>
      <w:r w:rsidR="00C669A2">
        <w:rPr>
          <w:color w:val="333333"/>
        </w:rPr>
        <w:t>”</w:t>
      </w:r>
      <w:r>
        <w:rPr>
          <w:color w:val="333333"/>
        </w:rPr>
        <w:t xml:space="preserve"> </w:t>
      </w:r>
    </w:p>
    <w:p w14:paraId="532ABDEC" w14:textId="77777777" w:rsidR="000D3F70" w:rsidRDefault="000D3F70" w:rsidP="000D3F70">
      <w:pPr>
        <w:pStyle w:val="NormalWeb"/>
        <w:shd w:val="clear" w:color="auto" w:fill="FFFFFF"/>
        <w:spacing w:before="0" w:beforeAutospacing="0" w:after="0" w:afterAutospacing="0"/>
        <w:rPr>
          <w:color w:val="333333"/>
        </w:rPr>
      </w:pPr>
    </w:p>
    <w:p w14:paraId="75C54BA6" w14:textId="35B652DE" w:rsidR="00C669A2" w:rsidRPr="00C669A2" w:rsidRDefault="00C669A2" w:rsidP="00C669A2">
      <w:pPr>
        <w:pStyle w:val="xxmsonormal"/>
        <w:shd w:val="clear" w:color="auto" w:fill="FFFFFF"/>
        <w:spacing w:before="0" w:beforeAutospacing="0" w:after="0" w:afterAutospacing="0"/>
        <w:rPr>
          <w:color w:val="000000" w:themeColor="text1"/>
          <w:bdr w:val="none" w:sz="0" w:space="0" w:color="auto" w:frame="1"/>
          <w:lang w:val="en"/>
        </w:rPr>
      </w:pPr>
      <w:r w:rsidRPr="00C669A2">
        <w:rPr>
          <w:color w:val="000000" w:themeColor="text1"/>
          <w:bdr w:val="none" w:sz="0" w:space="0" w:color="auto" w:frame="1"/>
          <w:lang w:val="en"/>
        </w:rPr>
        <w:t xml:space="preserve">The Edition 1 is assigned to driver Anthony Ruby, who joined Brunel in 2014, when it expanded into tipper work. “Everywhere I go, people want to talk to me about the Actros, and to photograph it,” he </w:t>
      </w:r>
      <w:r>
        <w:rPr>
          <w:color w:val="000000" w:themeColor="text1"/>
          <w:bdr w:val="none" w:sz="0" w:space="0" w:color="auto" w:frame="1"/>
          <w:lang w:val="en"/>
        </w:rPr>
        <w:t>said</w:t>
      </w:r>
      <w:r w:rsidRPr="00C669A2">
        <w:rPr>
          <w:color w:val="000000" w:themeColor="text1"/>
          <w:bdr w:val="none" w:sz="0" w:space="0" w:color="auto" w:frame="1"/>
          <w:lang w:val="en"/>
        </w:rPr>
        <w:t xml:space="preserve">. </w:t>
      </w:r>
    </w:p>
    <w:p w14:paraId="2ABD4352" w14:textId="77777777" w:rsidR="00C669A2" w:rsidRPr="00C669A2" w:rsidRDefault="00C669A2" w:rsidP="00C669A2">
      <w:pPr>
        <w:pStyle w:val="xxmsonormal"/>
        <w:shd w:val="clear" w:color="auto" w:fill="FFFFFF"/>
        <w:spacing w:before="0" w:beforeAutospacing="0" w:after="0" w:afterAutospacing="0"/>
        <w:rPr>
          <w:color w:val="000000" w:themeColor="text1"/>
          <w:bdr w:val="none" w:sz="0" w:space="0" w:color="auto" w:frame="1"/>
          <w:lang w:val="en"/>
        </w:rPr>
      </w:pPr>
    </w:p>
    <w:p w14:paraId="5404D8C5" w14:textId="7E351A71" w:rsidR="00C669A2" w:rsidRPr="00C669A2" w:rsidRDefault="00C669A2" w:rsidP="00C669A2">
      <w:pPr>
        <w:pStyle w:val="xxmsonormal"/>
        <w:shd w:val="clear" w:color="auto" w:fill="FFFFFF"/>
        <w:spacing w:before="0" w:beforeAutospacing="0" w:after="0" w:afterAutospacing="0"/>
        <w:rPr>
          <w:color w:val="000000" w:themeColor="text1"/>
          <w:bdr w:val="none" w:sz="0" w:space="0" w:color="auto" w:frame="1"/>
          <w:lang w:val="en"/>
        </w:rPr>
      </w:pPr>
      <w:r w:rsidRPr="00C669A2">
        <w:rPr>
          <w:color w:val="000000" w:themeColor="text1"/>
          <w:bdr w:val="none" w:sz="0" w:space="0" w:color="auto" w:frame="1"/>
          <w:lang w:val="en"/>
        </w:rPr>
        <w:t>“</w:t>
      </w:r>
      <w:r w:rsidRPr="00C669A2">
        <w:rPr>
          <w:color w:val="000000" w:themeColor="text1"/>
        </w:rPr>
        <w:t xml:space="preserve">MirrorCam is very easy to use, and represents a big step forward in my opinion, while </w:t>
      </w:r>
      <w:r w:rsidRPr="00C669A2">
        <w:rPr>
          <w:color w:val="000000" w:themeColor="text1"/>
          <w:bdr w:val="none" w:sz="0" w:space="0" w:color="auto" w:frame="1"/>
        </w:rPr>
        <w:t>t</w:t>
      </w:r>
      <w:r w:rsidRPr="00C669A2">
        <w:rPr>
          <w:color w:val="000000" w:themeColor="text1"/>
          <w:bdr w:val="none" w:sz="0" w:space="0" w:color="auto" w:frame="1"/>
          <w:lang w:val="en"/>
        </w:rPr>
        <w:t>he big engine is a joy – I just put it in cruise control and let it do its stuff. I feel genuinely privileged every time I climb up into a vehicle that’s so comfortable it’s like sitting in your front room.”</w:t>
      </w:r>
    </w:p>
    <w:p w14:paraId="58FCE365" w14:textId="77777777" w:rsidR="00C669A2" w:rsidRPr="00C669A2" w:rsidRDefault="00C669A2" w:rsidP="00C669A2">
      <w:pPr>
        <w:pStyle w:val="xxmsonormal"/>
        <w:shd w:val="clear" w:color="auto" w:fill="FFFFFF"/>
        <w:spacing w:before="0" w:beforeAutospacing="0" w:after="0" w:afterAutospacing="0"/>
        <w:rPr>
          <w:color w:val="000000" w:themeColor="text1"/>
          <w:bdr w:val="none" w:sz="0" w:space="0" w:color="auto" w:frame="1"/>
          <w:lang w:val="en"/>
        </w:rPr>
      </w:pPr>
    </w:p>
    <w:p w14:paraId="1643D0CC" w14:textId="6C60CA5A" w:rsidR="00CC6802" w:rsidRDefault="00A32061" w:rsidP="00CC6802">
      <w:pPr>
        <w:shd w:val="clear" w:color="auto" w:fill="FFFFFF"/>
        <w:spacing w:after="0" w:line="240" w:lineRule="auto"/>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lang w:eastAsia="en-GB"/>
        </w:rPr>
        <w:t xml:space="preserve">Both </w:t>
      </w:r>
      <w:r w:rsidR="00C669A2">
        <w:rPr>
          <w:rFonts w:ascii="Times New Roman" w:eastAsia="Times New Roman" w:hAnsi="Times New Roman" w:cs="Times New Roman"/>
          <w:color w:val="333333"/>
          <w:sz w:val="24"/>
          <w:szCs w:val="24"/>
          <w:lang w:eastAsia="en-GB"/>
        </w:rPr>
        <w:t>trucks</w:t>
      </w:r>
      <w:r>
        <w:rPr>
          <w:rFonts w:ascii="Times New Roman" w:eastAsia="Times New Roman" w:hAnsi="Times New Roman" w:cs="Times New Roman"/>
          <w:color w:val="333333"/>
          <w:sz w:val="24"/>
          <w:szCs w:val="24"/>
          <w:lang w:eastAsia="en-GB"/>
        </w:rPr>
        <w:t xml:space="preserve"> also came with Multimedia Cockpits, which replace </w:t>
      </w:r>
      <w:r w:rsidR="00CC6802">
        <w:rPr>
          <w:rFonts w:ascii="Times New Roman" w:eastAsia="Times New Roman" w:hAnsi="Times New Roman" w:cs="Times New Roman"/>
          <w:color w:val="333333"/>
          <w:sz w:val="24"/>
          <w:szCs w:val="24"/>
          <w:lang w:eastAsia="en-GB"/>
        </w:rPr>
        <w:t xml:space="preserve">traditional switchgear with stylish and intuitively operated twin screens. </w:t>
      </w:r>
      <w:r w:rsidR="00EE2013" w:rsidRPr="00EE2013">
        <w:rPr>
          <w:rFonts w:ascii="Times New Roman" w:eastAsia="Times New Roman" w:hAnsi="Times New Roman" w:cs="Times New Roman"/>
          <w:color w:val="333333"/>
          <w:sz w:val="24"/>
          <w:szCs w:val="24"/>
          <w:lang w:eastAsia="en-GB"/>
        </w:rPr>
        <w:t xml:space="preserve">The </w:t>
      </w:r>
      <w:r w:rsidR="00CC6802">
        <w:rPr>
          <w:rFonts w:ascii="Times New Roman" w:eastAsia="Times New Roman" w:hAnsi="Times New Roman" w:cs="Times New Roman"/>
          <w:color w:val="333333"/>
          <w:sz w:val="24"/>
          <w:szCs w:val="24"/>
          <w:lang w:eastAsia="en-GB"/>
        </w:rPr>
        <w:t xml:space="preserve">Edition 1’s </w:t>
      </w:r>
      <w:r w:rsidR="00EE2013" w:rsidRPr="00EE2013">
        <w:rPr>
          <w:rFonts w:ascii="Times New Roman" w:eastAsia="Times New Roman" w:hAnsi="Times New Roman" w:cs="Times New Roman"/>
          <w:color w:val="333333"/>
          <w:sz w:val="24"/>
          <w:szCs w:val="24"/>
          <w:lang w:eastAsia="en-GB"/>
        </w:rPr>
        <w:t>upgraded interactive version</w:t>
      </w:r>
      <w:r w:rsidR="00CC6802">
        <w:rPr>
          <w:rFonts w:ascii="Times New Roman" w:eastAsia="Times New Roman" w:hAnsi="Times New Roman" w:cs="Times New Roman"/>
          <w:color w:val="333333"/>
          <w:sz w:val="24"/>
          <w:szCs w:val="24"/>
          <w:lang w:eastAsia="en-GB"/>
        </w:rPr>
        <w:t xml:space="preserve"> </w:t>
      </w:r>
      <w:r w:rsidR="00EE2013" w:rsidRPr="00EE2013">
        <w:rPr>
          <w:rFonts w:ascii="Times New Roman" w:eastAsia="Times New Roman" w:hAnsi="Times New Roman" w:cs="Times New Roman"/>
          <w:color w:val="333333"/>
          <w:sz w:val="24"/>
          <w:szCs w:val="24"/>
          <w:lang w:eastAsia="en-GB"/>
        </w:rPr>
        <w:t xml:space="preserve">incorporates a larger, 12in primary colour display, and </w:t>
      </w:r>
      <w:r w:rsidR="00CC6802">
        <w:rPr>
          <w:rFonts w:ascii="Times New Roman" w:eastAsia="Times New Roman" w:hAnsi="Times New Roman" w:cs="Times New Roman"/>
          <w:color w:val="333333"/>
          <w:sz w:val="24"/>
          <w:szCs w:val="24"/>
          <w:lang w:eastAsia="en-GB"/>
        </w:rPr>
        <w:t>offers extra functionality.</w:t>
      </w:r>
    </w:p>
    <w:p w14:paraId="252F0767" w14:textId="77777777" w:rsidR="00CC6802" w:rsidRDefault="00CC6802" w:rsidP="00CC6802">
      <w:pPr>
        <w:shd w:val="clear" w:color="auto" w:fill="FFFFFF"/>
        <w:spacing w:after="0" w:line="240" w:lineRule="auto"/>
        <w:rPr>
          <w:rFonts w:ascii="Times New Roman" w:eastAsia="Times New Roman" w:hAnsi="Times New Roman" w:cs="Times New Roman"/>
          <w:color w:val="333333"/>
          <w:sz w:val="24"/>
          <w:szCs w:val="24"/>
          <w:lang w:eastAsia="en-GB"/>
        </w:rPr>
      </w:pPr>
    </w:p>
    <w:p w14:paraId="1A5F7159" w14:textId="76AFCCAB" w:rsidR="00EE2013" w:rsidRPr="00CC6802" w:rsidRDefault="00CC6802" w:rsidP="00CC6802">
      <w:pPr>
        <w:shd w:val="clear" w:color="auto" w:fill="FFFFFF"/>
        <w:spacing w:after="0" w:line="240" w:lineRule="auto"/>
        <w:rPr>
          <w:rFonts w:ascii="Times New Roman" w:eastAsia="Times New Roman" w:hAnsi="Times New Roman" w:cs="Times New Roman"/>
          <w:color w:val="333333"/>
          <w:sz w:val="24"/>
          <w:szCs w:val="24"/>
          <w:lang w:eastAsia="en-GB"/>
        </w:rPr>
      </w:pPr>
      <w:r>
        <w:rPr>
          <w:rFonts w:ascii="Times New Roman" w:eastAsia="Times New Roman" w:hAnsi="Times New Roman" w:cs="Times New Roman"/>
          <w:color w:val="333333"/>
          <w:sz w:val="24"/>
          <w:szCs w:val="24"/>
          <w:lang w:eastAsia="en-GB"/>
        </w:rPr>
        <w:t xml:space="preserve">Other features of the exclusive truck’s </w:t>
      </w:r>
      <w:r w:rsidR="00EE2013" w:rsidRPr="00EE2013">
        <w:rPr>
          <w:rFonts w:ascii="Times New Roman" w:eastAsia="Times New Roman" w:hAnsi="Times New Roman" w:cs="Times New Roman"/>
          <w:color w:val="333333"/>
          <w:sz w:val="24"/>
          <w:szCs w:val="24"/>
          <w:lang w:eastAsia="en-GB"/>
        </w:rPr>
        <w:t xml:space="preserve">black leather-trimmed cab interior include door handles with contrasting topstitching </w:t>
      </w:r>
      <w:r>
        <w:rPr>
          <w:rFonts w:ascii="Times New Roman" w:eastAsia="Times New Roman" w:hAnsi="Times New Roman" w:cs="Times New Roman"/>
          <w:color w:val="333333"/>
          <w:sz w:val="24"/>
          <w:szCs w:val="24"/>
          <w:lang w:eastAsia="en-GB"/>
        </w:rPr>
        <w:t xml:space="preserve">and </w:t>
      </w:r>
      <w:r w:rsidR="00EE2013" w:rsidRPr="00EE2013">
        <w:rPr>
          <w:rFonts w:ascii="Times New Roman" w:eastAsia="Times New Roman" w:hAnsi="Times New Roman" w:cs="Times New Roman"/>
          <w:color w:val="333333"/>
          <w:sz w:val="24"/>
          <w:szCs w:val="24"/>
          <w:lang w:eastAsia="en-GB"/>
        </w:rPr>
        <w:t xml:space="preserve">a polished and brushed aluminium dashboard badge </w:t>
      </w:r>
      <w:r w:rsidR="00EE2013" w:rsidRPr="00CC6802">
        <w:rPr>
          <w:rFonts w:ascii="Times New Roman" w:eastAsia="Times New Roman" w:hAnsi="Times New Roman" w:cs="Times New Roman"/>
          <w:color w:val="333333"/>
          <w:sz w:val="24"/>
          <w:szCs w:val="24"/>
          <w:lang w:eastAsia="en-GB"/>
        </w:rPr>
        <w:t xml:space="preserve">that confirms </w:t>
      </w:r>
      <w:r w:rsidRPr="00CC6802">
        <w:rPr>
          <w:rFonts w:ascii="Times New Roman" w:eastAsia="Times New Roman" w:hAnsi="Times New Roman" w:cs="Times New Roman"/>
          <w:color w:val="333333"/>
          <w:sz w:val="24"/>
          <w:szCs w:val="24"/>
          <w:lang w:eastAsia="en-GB"/>
        </w:rPr>
        <w:t>it</w:t>
      </w:r>
      <w:r w:rsidR="00EE2013" w:rsidRPr="00CC6802">
        <w:rPr>
          <w:rFonts w:ascii="Times New Roman" w:eastAsia="Times New Roman" w:hAnsi="Times New Roman" w:cs="Times New Roman"/>
          <w:color w:val="333333"/>
          <w:sz w:val="24"/>
          <w:szCs w:val="24"/>
          <w:lang w:eastAsia="en-GB"/>
        </w:rPr>
        <w:t xml:space="preserve"> as ‘One of 400’. Driver</w:t>
      </w:r>
      <w:r w:rsidRPr="00CC6802">
        <w:rPr>
          <w:rFonts w:ascii="Times New Roman" w:eastAsia="Times New Roman" w:hAnsi="Times New Roman" w:cs="Times New Roman"/>
          <w:color w:val="333333"/>
          <w:sz w:val="24"/>
          <w:szCs w:val="24"/>
          <w:lang w:eastAsia="en-GB"/>
        </w:rPr>
        <w:t xml:space="preserve"> Anthony</w:t>
      </w:r>
      <w:r w:rsidR="00EE2013" w:rsidRPr="00CC6802">
        <w:rPr>
          <w:rFonts w:ascii="Times New Roman" w:eastAsia="Times New Roman" w:hAnsi="Times New Roman" w:cs="Times New Roman"/>
          <w:color w:val="333333"/>
          <w:sz w:val="24"/>
          <w:szCs w:val="24"/>
          <w:lang w:eastAsia="en-GB"/>
        </w:rPr>
        <w:t xml:space="preserve"> can also choose from no fewer than eight colours of ambient ceiling lighting.</w:t>
      </w:r>
    </w:p>
    <w:p w14:paraId="6C4647FB" w14:textId="5F444671" w:rsidR="00CC6802" w:rsidRPr="00CC6802" w:rsidRDefault="00CC6802" w:rsidP="00CC6802">
      <w:pPr>
        <w:shd w:val="clear" w:color="auto" w:fill="FFFFFF"/>
        <w:spacing w:after="0" w:line="240" w:lineRule="auto"/>
        <w:rPr>
          <w:rFonts w:ascii="Times New Roman" w:eastAsia="Times New Roman" w:hAnsi="Times New Roman" w:cs="Times New Roman"/>
          <w:color w:val="333333"/>
          <w:sz w:val="24"/>
          <w:szCs w:val="24"/>
          <w:lang w:eastAsia="en-GB"/>
        </w:rPr>
      </w:pPr>
    </w:p>
    <w:p w14:paraId="3CA7FDE5" w14:textId="49704624" w:rsidR="00EE2013" w:rsidRPr="00436EB0" w:rsidRDefault="00CC6802" w:rsidP="00436EB0">
      <w:pPr>
        <w:shd w:val="clear" w:color="auto" w:fill="FFFFFF"/>
        <w:spacing w:after="0" w:line="240" w:lineRule="auto"/>
        <w:rPr>
          <w:rFonts w:ascii="Times New Roman" w:eastAsia="Times New Roman" w:hAnsi="Times New Roman" w:cs="Times New Roman"/>
          <w:color w:val="333333"/>
          <w:sz w:val="24"/>
          <w:szCs w:val="24"/>
          <w:lang w:eastAsia="en-GB"/>
        </w:rPr>
      </w:pPr>
      <w:r w:rsidRPr="00CC6802">
        <w:rPr>
          <w:rFonts w:ascii="Times New Roman" w:eastAsia="Times New Roman" w:hAnsi="Times New Roman" w:cs="Times New Roman"/>
          <w:color w:val="333333"/>
          <w:sz w:val="24"/>
          <w:szCs w:val="24"/>
          <w:lang w:eastAsia="en-GB"/>
        </w:rPr>
        <w:t xml:space="preserve">The operator purchased its first 8x4 Arocs </w:t>
      </w:r>
      <w:r w:rsidR="004B2E47">
        <w:rPr>
          <w:rFonts w:ascii="Times New Roman" w:eastAsia="Times New Roman" w:hAnsi="Times New Roman" w:cs="Times New Roman"/>
          <w:color w:val="333333"/>
          <w:sz w:val="24"/>
          <w:szCs w:val="24"/>
          <w:lang w:eastAsia="en-GB"/>
        </w:rPr>
        <w:t xml:space="preserve">3240K </w:t>
      </w:r>
      <w:r w:rsidRPr="00CC6802">
        <w:rPr>
          <w:rFonts w:ascii="Times New Roman" w:eastAsia="Times New Roman" w:hAnsi="Times New Roman" w:cs="Times New Roman"/>
          <w:color w:val="333333"/>
          <w:sz w:val="24"/>
          <w:szCs w:val="24"/>
          <w:lang w:eastAsia="en-GB"/>
        </w:rPr>
        <w:t>tipper</w:t>
      </w:r>
      <w:r w:rsidR="004B2E47">
        <w:rPr>
          <w:rFonts w:ascii="Times New Roman" w:eastAsia="Times New Roman" w:hAnsi="Times New Roman" w:cs="Times New Roman"/>
          <w:color w:val="333333"/>
          <w:sz w:val="24"/>
          <w:szCs w:val="24"/>
          <w:lang w:eastAsia="en-GB"/>
        </w:rPr>
        <w:t xml:space="preserve"> </w:t>
      </w:r>
      <w:r w:rsidRPr="00CC6802">
        <w:rPr>
          <w:rFonts w:ascii="Times New Roman" w:eastAsia="Times New Roman" w:hAnsi="Times New Roman" w:cs="Times New Roman"/>
          <w:color w:val="333333"/>
          <w:sz w:val="24"/>
          <w:szCs w:val="24"/>
          <w:lang w:eastAsia="en-GB"/>
        </w:rPr>
        <w:t>from Rygor</w:t>
      </w:r>
      <w:r w:rsidR="004B2E47">
        <w:rPr>
          <w:rFonts w:ascii="Times New Roman" w:eastAsia="Times New Roman" w:hAnsi="Times New Roman" w:cs="Times New Roman"/>
          <w:color w:val="333333"/>
          <w:sz w:val="24"/>
          <w:szCs w:val="24"/>
          <w:lang w:eastAsia="en-GB"/>
        </w:rPr>
        <w:t xml:space="preserve"> Commercials</w:t>
      </w:r>
      <w:r w:rsidRPr="00CC6802">
        <w:rPr>
          <w:rFonts w:ascii="Times New Roman" w:eastAsia="Times New Roman" w:hAnsi="Times New Roman" w:cs="Times New Roman"/>
          <w:color w:val="333333"/>
          <w:sz w:val="24"/>
          <w:szCs w:val="24"/>
          <w:lang w:eastAsia="en-GB"/>
        </w:rPr>
        <w:t xml:space="preserve"> in 2015. </w:t>
      </w:r>
      <w:r w:rsidR="004B2E47">
        <w:rPr>
          <w:rFonts w:ascii="Times New Roman" w:eastAsia="Times New Roman" w:hAnsi="Times New Roman" w:cs="Times New Roman"/>
          <w:color w:val="333333"/>
          <w:sz w:val="24"/>
          <w:szCs w:val="24"/>
          <w:lang w:eastAsia="en-GB"/>
        </w:rPr>
        <w:t>It now has six of these vehicles, as well as a tipper-grab, a hook-loader</w:t>
      </w:r>
      <w:r w:rsidR="00B13FEE">
        <w:rPr>
          <w:rFonts w:ascii="Times New Roman" w:eastAsia="Times New Roman" w:hAnsi="Times New Roman" w:cs="Times New Roman"/>
          <w:color w:val="333333"/>
          <w:sz w:val="24"/>
          <w:szCs w:val="24"/>
          <w:lang w:eastAsia="en-GB"/>
        </w:rPr>
        <w:t xml:space="preserve">, </w:t>
      </w:r>
      <w:r w:rsidR="004B2E47">
        <w:rPr>
          <w:rFonts w:ascii="Times New Roman" w:eastAsia="Times New Roman" w:hAnsi="Times New Roman" w:cs="Times New Roman"/>
          <w:color w:val="333333"/>
          <w:sz w:val="24"/>
          <w:szCs w:val="24"/>
          <w:lang w:eastAsia="en-GB"/>
        </w:rPr>
        <w:t>a volumetric mixer</w:t>
      </w:r>
      <w:r w:rsidR="00B13FEE">
        <w:rPr>
          <w:rFonts w:ascii="Times New Roman" w:eastAsia="Times New Roman" w:hAnsi="Times New Roman" w:cs="Times New Roman"/>
          <w:color w:val="333333"/>
          <w:sz w:val="24"/>
          <w:szCs w:val="24"/>
          <w:lang w:eastAsia="en-GB"/>
        </w:rPr>
        <w:t xml:space="preserve"> and the Actros tractor unit.</w:t>
      </w:r>
    </w:p>
    <w:p w14:paraId="6EC06F1C" w14:textId="77777777" w:rsidR="00436EB0" w:rsidRDefault="00436EB0" w:rsidP="00436EB0">
      <w:pPr>
        <w:pStyle w:val="xxmsonormal"/>
        <w:shd w:val="clear" w:color="auto" w:fill="FFFFFF"/>
        <w:spacing w:before="0" w:beforeAutospacing="0" w:after="0" w:afterAutospacing="0"/>
        <w:rPr>
          <w:color w:val="000000"/>
          <w:bdr w:val="none" w:sz="0" w:space="0" w:color="auto" w:frame="1"/>
        </w:rPr>
      </w:pPr>
    </w:p>
    <w:p w14:paraId="345787AA" w14:textId="2F66B13F" w:rsidR="00B13FEE" w:rsidRDefault="00B13FEE" w:rsidP="00436EB0">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Brian Venables</w:t>
      </w:r>
      <w:r w:rsidR="00D67391">
        <w:rPr>
          <w:color w:val="000000"/>
          <w:bdr w:val="none" w:sz="0" w:space="0" w:color="auto" w:frame="1"/>
          <w:lang w:val="en"/>
        </w:rPr>
        <w:t xml:space="preserve"> worked alongside his brother and co-Director Max until 201</w:t>
      </w:r>
      <w:r w:rsidR="006577B0">
        <w:rPr>
          <w:color w:val="000000"/>
          <w:bdr w:val="none" w:sz="0" w:space="0" w:color="auto" w:frame="1"/>
          <w:lang w:val="en"/>
        </w:rPr>
        <w:t>8</w:t>
      </w:r>
      <w:r w:rsidR="00D67391">
        <w:rPr>
          <w:color w:val="000000"/>
          <w:bdr w:val="none" w:sz="0" w:space="0" w:color="auto" w:frame="1"/>
          <w:lang w:val="en"/>
        </w:rPr>
        <w:t xml:space="preserve">, when Max left to become Managing Director of Plymouth Albion Rugby Club, which the family also owns.  Brian, whose wife Nadine is Brunel’s Operations Manager, </w:t>
      </w:r>
      <w:r w:rsidR="00C669A2">
        <w:rPr>
          <w:color w:val="000000"/>
          <w:bdr w:val="none" w:sz="0" w:space="0" w:color="auto" w:frame="1"/>
          <w:lang w:val="en"/>
        </w:rPr>
        <w:t>report</w:t>
      </w:r>
      <w:r>
        <w:rPr>
          <w:color w:val="000000"/>
          <w:bdr w:val="none" w:sz="0" w:space="0" w:color="auto" w:frame="1"/>
          <w:lang w:val="en"/>
        </w:rPr>
        <w:t>ed: “Our experience of running Mercedes-Benz Trucks over the last six years has been entirely positive. We’re very proud to be running a fabulous Actros Edition 1 – as our first tractor unit, it’s added an extra dimension to our range of capabilities.</w:t>
      </w:r>
    </w:p>
    <w:p w14:paraId="184D2AB0" w14:textId="77777777" w:rsidR="00B13FEE" w:rsidRDefault="00B13FEE" w:rsidP="00D64133">
      <w:pPr>
        <w:pStyle w:val="xxmsonormal"/>
        <w:shd w:val="clear" w:color="auto" w:fill="FFFFFF"/>
        <w:spacing w:before="0" w:beforeAutospacing="0" w:after="0" w:afterAutospacing="0"/>
        <w:rPr>
          <w:color w:val="000000"/>
          <w:bdr w:val="none" w:sz="0" w:space="0" w:color="auto" w:frame="1"/>
          <w:lang w:val="en"/>
        </w:rPr>
      </w:pPr>
    </w:p>
    <w:p w14:paraId="568DDDE2" w14:textId="24373E67" w:rsidR="00436EB0" w:rsidRDefault="00B13FEE" w:rsidP="00D64133">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“The Arocs, meanwhile</w:t>
      </w:r>
      <w:r w:rsidR="003D3B2D">
        <w:rPr>
          <w:color w:val="000000"/>
          <w:bdr w:val="none" w:sz="0" w:space="0" w:color="auto" w:frame="1"/>
          <w:lang w:val="en"/>
        </w:rPr>
        <w:t xml:space="preserve">, has proved well able to withstand the rigours of our kind of work. </w:t>
      </w:r>
      <w:r w:rsidR="00436EB0">
        <w:rPr>
          <w:color w:val="000000"/>
          <w:bdr w:val="none" w:sz="0" w:space="0" w:color="auto" w:frame="1"/>
          <w:lang w:val="en"/>
        </w:rPr>
        <w:t>These trucks are tough and reliable, while the ground clearance is excellent too –</w:t>
      </w:r>
      <w:r w:rsidR="003D3B2D">
        <w:rPr>
          <w:color w:val="000000"/>
          <w:bdr w:val="none" w:sz="0" w:space="0" w:color="auto" w:frame="1"/>
          <w:lang w:val="en"/>
        </w:rPr>
        <w:t xml:space="preserve"> </w:t>
      </w:r>
      <w:r w:rsidR="00436EB0">
        <w:rPr>
          <w:color w:val="000000"/>
          <w:bdr w:val="none" w:sz="0" w:space="0" w:color="auto" w:frame="1"/>
          <w:lang w:val="en"/>
        </w:rPr>
        <w:t xml:space="preserve">that’s </w:t>
      </w:r>
      <w:r w:rsidR="003D3B2D">
        <w:rPr>
          <w:color w:val="000000"/>
          <w:bdr w:val="none" w:sz="0" w:space="0" w:color="auto" w:frame="1"/>
          <w:lang w:val="en"/>
        </w:rPr>
        <w:t>a big advantage when we’re working on rough sites</w:t>
      </w:r>
      <w:r w:rsidR="00436EB0">
        <w:rPr>
          <w:color w:val="000000"/>
          <w:bdr w:val="none" w:sz="0" w:space="0" w:color="auto" w:frame="1"/>
          <w:lang w:val="en"/>
        </w:rPr>
        <w:t xml:space="preserve"> and helps to explain why they are so popular with our drivers.”</w:t>
      </w:r>
    </w:p>
    <w:p w14:paraId="601DF014" w14:textId="77777777" w:rsidR="00D64133" w:rsidRDefault="00D64133" w:rsidP="00D64133">
      <w:pPr>
        <w:spacing w:after="0" w:line="240" w:lineRule="auto"/>
        <w:rPr>
          <w:rFonts w:ascii="Times New Roman" w:hAnsi="Times New Roman" w:cs="Times New Roman"/>
          <w:color w:val="000000"/>
          <w:sz w:val="24"/>
          <w:szCs w:val="24"/>
          <w:bdr w:val="none" w:sz="0" w:space="0" w:color="auto" w:frame="1"/>
          <w:lang w:val="en"/>
        </w:rPr>
      </w:pPr>
    </w:p>
    <w:p w14:paraId="2274AF55" w14:textId="6ED65EA8" w:rsidR="00D64133" w:rsidRPr="00D64133" w:rsidRDefault="00D64133" w:rsidP="00D64133">
      <w:pPr>
        <w:spacing w:after="0" w:line="240" w:lineRule="auto"/>
        <w:rPr>
          <w:rFonts w:ascii="Times New Roman" w:hAnsi="Times New Roman" w:cs="Times New Roman"/>
          <w:sz w:val="24"/>
          <w:szCs w:val="24"/>
        </w:rPr>
      </w:pPr>
      <w:r w:rsidRPr="00D64133">
        <w:rPr>
          <w:rFonts w:ascii="Times New Roman" w:hAnsi="Times New Roman" w:cs="Times New Roman"/>
          <w:color w:val="000000"/>
          <w:sz w:val="24"/>
          <w:szCs w:val="24"/>
          <w:bdr w:val="none" w:sz="0" w:space="0" w:color="auto" w:frame="1"/>
          <w:lang w:val="en"/>
        </w:rPr>
        <w:t>He added: “</w:t>
      </w:r>
      <w:r w:rsidRPr="00D64133">
        <w:rPr>
          <w:rFonts w:ascii="Times New Roman" w:hAnsi="Times New Roman" w:cs="Times New Roman"/>
          <w:sz w:val="24"/>
          <w:szCs w:val="24"/>
        </w:rPr>
        <w:t>With a fresh new look, our succinct new name honours the heritage of our business. The wide range of services we provide to the construction industry remains the same, and we’re still committed to providing an excellent service to our customers, among them some of the UK’s leading construction companies.”</w:t>
      </w:r>
    </w:p>
    <w:p w14:paraId="7F5C67E4" w14:textId="71771EED" w:rsidR="00D64133" w:rsidRPr="00D64133" w:rsidRDefault="00D64133" w:rsidP="00D64133">
      <w:pPr>
        <w:pStyle w:val="xxmsonormal"/>
        <w:shd w:val="clear" w:color="auto" w:fill="FFFFFF"/>
        <w:spacing w:before="0" w:beforeAutospacing="0" w:after="0" w:afterAutospacing="0"/>
        <w:rPr>
          <w:color w:val="000000"/>
          <w:bdr w:val="none" w:sz="0" w:space="0" w:color="auto" w:frame="1"/>
        </w:rPr>
      </w:pPr>
    </w:p>
    <w:p w14:paraId="0944E406" w14:textId="77777777" w:rsidR="00D64133" w:rsidRDefault="00D64133" w:rsidP="00D64133">
      <w:pPr>
        <w:pStyle w:val="xxmsonormal"/>
        <w:shd w:val="clear" w:color="auto" w:fill="FFFFFF"/>
        <w:spacing w:before="0" w:beforeAutospacing="0" w:after="0" w:afterAutospacing="0"/>
        <w:rPr>
          <w:color w:val="000000"/>
          <w:bdr w:val="none" w:sz="0" w:space="0" w:color="auto" w:frame="1"/>
          <w:lang w:val="en"/>
        </w:rPr>
      </w:pPr>
    </w:p>
    <w:p w14:paraId="328DFF56" w14:textId="77777777" w:rsidR="00D64133" w:rsidRDefault="00D64133" w:rsidP="00D95088">
      <w:pPr>
        <w:pStyle w:val="xxmsonormal"/>
        <w:shd w:val="clear" w:color="auto" w:fill="FFFFFF"/>
        <w:spacing w:before="0" w:beforeAutospacing="0" w:after="0" w:afterAutospacing="0"/>
        <w:rPr>
          <w:color w:val="000000"/>
          <w:bdr w:val="none" w:sz="0" w:space="0" w:color="auto" w:frame="1"/>
          <w:lang w:val="en"/>
        </w:rPr>
      </w:pPr>
    </w:p>
    <w:p w14:paraId="4FA1BF7C" w14:textId="32EC693C" w:rsidR="00B35E36" w:rsidRDefault="00436EB0" w:rsidP="00D95088">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 xml:space="preserve">As with its previous Mercedes-Benz vehicles, </w:t>
      </w:r>
      <w:r w:rsidR="007168BD">
        <w:rPr>
          <w:color w:val="000000"/>
          <w:bdr w:val="none" w:sz="0" w:space="0" w:color="auto" w:frame="1"/>
          <w:lang w:val="en"/>
        </w:rPr>
        <w:t>the operator’s</w:t>
      </w:r>
      <w:r>
        <w:rPr>
          <w:color w:val="000000"/>
          <w:bdr w:val="none" w:sz="0" w:space="0" w:color="auto" w:frame="1"/>
          <w:lang w:val="en"/>
        </w:rPr>
        <w:t xml:space="preserve"> latest orders were managed by Rygor Commercials Truck Sales Executive Marcus Cahalin. “</w:t>
      </w:r>
      <w:r w:rsidR="0091068A">
        <w:rPr>
          <w:color w:val="000000"/>
          <w:bdr w:val="none" w:sz="0" w:space="0" w:color="auto" w:frame="1"/>
          <w:lang w:val="en"/>
        </w:rPr>
        <w:t>Brunel</w:t>
      </w:r>
      <w:r>
        <w:rPr>
          <w:color w:val="000000"/>
          <w:bdr w:val="none" w:sz="0" w:space="0" w:color="auto" w:frame="1"/>
          <w:lang w:val="en"/>
        </w:rPr>
        <w:t xml:space="preserve"> has a </w:t>
      </w:r>
      <w:r w:rsidR="00AB458A">
        <w:rPr>
          <w:color w:val="000000"/>
          <w:bdr w:val="none" w:sz="0" w:space="0" w:color="auto" w:frame="1"/>
          <w:lang w:val="en"/>
        </w:rPr>
        <w:t>very strong brand image and one of the best-looking fleets in the south-west</w:t>
      </w:r>
      <w:r w:rsidR="00617755">
        <w:rPr>
          <w:color w:val="000000"/>
          <w:bdr w:val="none" w:sz="0" w:space="0" w:color="auto" w:frame="1"/>
          <w:lang w:val="en"/>
        </w:rPr>
        <w:t xml:space="preserve">,” he said. </w:t>
      </w:r>
    </w:p>
    <w:p w14:paraId="13BE6E46" w14:textId="77777777" w:rsidR="00B35E36" w:rsidRDefault="00B35E36" w:rsidP="00D95088">
      <w:pPr>
        <w:pStyle w:val="xxmsonormal"/>
        <w:shd w:val="clear" w:color="auto" w:fill="FFFFFF"/>
        <w:spacing w:before="0" w:beforeAutospacing="0" w:after="0" w:afterAutospacing="0"/>
        <w:rPr>
          <w:color w:val="000000"/>
          <w:bdr w:val="none" w:sz="0" w:space="0" w:color="auto" w:frame="1"/>
          <w:lang w:val="en"/>
        </w:rPr>
      </w:pPr>
    </w:p>
    <w:p w14:paraId="11FDE2E2" w14:textId="7661C776" w:rsidR="00617755" w:rsidRDefault="00617755" w:rsidP="00D95088">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w:t>
      </w:r>
      <w:r w:rsidR="00AB458A">
        <w:rPr>
          <w:color w:val="000000"/>
          <w:bdr w:val="none" w:sz="0" w:space="0" w:color="auto" w:frame="1"/>
          <w:lang w:val="en"/>
        </w:rPr>
        <w:t>It’s always a pleasure to work with Brian</w:t>
      </w:r>
      <w:r>
        <w:rPr>
          <w:color w:val="000000"/>
          <w:bdr w:val="none" w:sz="0" w:space="0" w:color="auto" w:frame="1"/>
          <w:lang w:val="en"/>
        </w:rPr>
        <w:t xml:space="preserve"> and his</w:t>
      </w:r>
      <w:r w:rsidR="00AB458A">
        <w:rPr>
          <w:color w:val="000000"/>
          <w:bdr w:val="none" w:sz="0" w:space="0" w:color="auto" w:frame="1"/>
          <w:lang w:val="en"/>
        </w:rPr>
        <w:t xml:space="preserve"> team – they’re </w:t>
      </w:r>
      <w:r>
        <w:rPr>
          <w:color w:val="000000"/>
          <w:bdr w:val="none" w:sz="0" w:space="0" w:color="auto" w:frame="1"/>
          <w:lang w:val="en"/>
        </w:rPr>
        <w:t xml:space="preserve">commercially astute businesspeople </w:t>
      </w:r>
      <w:r w:rsidR="00AB458A">
        <w:rPr>
          <w:color w:val="000000"/>
          <w:bdr w:val="none" w:sz="0" w:space="0" w:color="auto" w:frame="1"/>
          <w:lang w:val="en"/>
        </w:rPr>
        <w:t>for whom an acquisition must always make sound</w:t>
      </w:r>
      <w:r>
        <w:rPr>
          <w:color w:val="000000"/>
          <w:bdr w:val="none" w:sz="0" w:space="0" w:color="auto" w:frame="1"/>
          <w:lang w:val="en"/>
        </w:rPr>
        <w:t xml:space="preserve"> financial </w:t>
      </w:r>
      <w:r w:rsidR="00AB458A">
        <w:rPr>
          <w:color w:val="000000"/>
          <w:bdr w:val="none" w:sz="0" w:space="0" w:color="auto" w:frame="1"/>
          <w:lang w:val="en"/>
        </w:rPr>
        <w:t>sense, but they’re also enthusiasts with a real passion for their trucks</w:t>
      </w:r>
      <w:r>
        <w:rPr>
          <w:color w:val="000000"/>
          <w:bdr w:val="none" w:sz="0" w:space="0" w:color="auto" w:frame="1"/>
          <w:lang w:val="en"/>
        </w:rPr>
        <w:t xml:space="preserve">. In other words, the perfect customer for the </w:t>
      </w:r>
      <w:r w:rsidR="00B35E36">
        <w:rPr>
          <w:color w:val="000000"/>
          <w:bdr w:val="none" w:sz="0" w:space="0" w:color="auto" w:frame="1"/>
          <w:lang w:val="en"/>
        </w:rPr>
        <w:t xml:space="preserve">awesome </w:t>
      </w:r>
      <w:r>
        <w:rPr>
          <w:color w:val="000000"/>
          <w:bdr w:val="none" w:sz="0" w:space="0" w:color="auto" w:frame="1"/>
          <w:lang w:val="en"/>
        </w:rPr>
        <w:t>Actros Edition 1.”</w:t>
      </w:r>
    </w:p>
    <w:p w14:paraId="1619D808" w14:textId="77777777" w:rsidR="00617755" w:rsidRDefault="00617755" w:rsidP="00D95088">
      <w:pPr>
        <w:pStyle w:val="xxmsonormal"/>
        <w:shd w:val="clear" w:color="auto" w:fill="FFFFFF"/>
        <w:spacing w:before="0" w:beforeAutospacing="0" w:after="0" w:afterAutospacing="0"/>
        <w:rPr>
          <w:color w:val="000000"/>
          <w:bdr w:val="none" w:sz="0" w:space="0" w:color="auto" w:frame="1"/>
          <w:lang w:val="en"/>
        </w:rPr>
      </w:pPr>
    </w:p>
    <w:p w14:paraId="304DAFC3" w14:textId="64B8EE9F" w:rsidR="00617755" w:rsidRDefault="00B66718" w:rsidP="00D95088">
      <w:pPr>
        <w:pStyle w:val="xxmsonormal"/>
        <w:shd w:val="clear" w:color="auto" w:fill="FFFFFF"/>
        <w:spacing w:before="0" w:beforeAutospacing="0" w:after="0" w:afterAutospacing="0"/>
        <w:rPr>
          <w:color w:val="000000"/>
          <w:bdr w:val="none" w:sz="0" w:space="0" w:color="auto" w:frame="1"/>
          <w:lang w:val="en"/>
        </w:rPr>
      </w:pPr>
      <w:hyperlink r:id="rId7" w:history="1">
        <w:r w:rsidR="00617755" w:rsidRPr="005C0C3C">
          <w:rPr>
            <w:rStyle w:val="Hyperlink"/>
            <w:bdr w:val="none" w:sz="0" w:space="0" w:color="auto" w:frame="1"/>
            <w:lang w:val="en"/>
          </w:rPr>
          <w:t>www.brunelrecycling.co.uk</w:t>
        </w:r>
      </w:hyperlink>
    </w:p>
    <w:p w14:paraId="0CEFB345" w14:textId="748869BF" w:rsidR="00641193" w:rsidRDefault="00617755" w:rsidP="00D95088">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 xml:space="preserve"> </w:t>
      </w:r>
      <w:r w:rsidR="00AB458A">
        <w:rPr>
          <w:color w:val="000000"/>
          <w:bdr w:val="none" w:sz="0" w:space="0" w:color="auto" w:frame="1"/>
          <w:lang w:val="en"/>
        </w:rPr>
        <w:t xml:space="preserve">    </w:t>
      </w:r>
    </w:p>
    <w:p w14:paraId="733A6C39" w14:textId="270CDFED" w:rsidR="00405A22" w:rsidRDefault="00405A22" w:rsidP="00D95088">
      <w:pPr>
        <w:pStyle w:val="xxmsonormal"/>
        <w:shd w:val="clear" w:color="auto" w:fill="FFFFFF"/>
        <w:spacing w:before="0" w:beforeAutospacing="0" w:after="0" w:afterAutospacing="0"/>
        <w:rPr>
          <w:color w:val="000000"/>
          <w:bdr w:val="none" w:sz="0" w:space="0" w:color="auto" w:frame="1"/>
          <w:lang w:val="en"/>
        </w:rPr>
      </w:pPr>
    </w:p>
    <w:p w14:paraId="33F75267" w14:textId="322101F3" w:rsidR="00405A22" w:rsidRDefault="00405A22" w:rsidP="00D95088">
      <w:pPr>
        <w:pStyle w:val="xxmsonormal"/>
        <w:shd w:val="clear" w:color="auto" w:fill="FFFFFF"/>
        <w:spacing w:before="0" w:beforeAutospacing="0" w:after="0" w:afterAutospacing="0"/>
        <w:rPr>
          <w:color w:val="000000"/>
          <w:bdr w:val="none" w:sz="0" w:space="0" w:color="auto" w:frame="1"/>
          <w:lang w:val="en"/>
        </w:rPr>
      </w:pPr>
      <w:r>
        <w:rPr>
          <w:noProof/>
        </w:rPr>
        <w:drawing>
          <wp:inline distT="0" distB="0" distL="0" distR="0" wp14:anchorId="37549A86" wp14:editId="14B4E1B9">
            <wp:extent cx="5731510" cy="372237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22370"/>
                    </a:xfrm>
                    <a:prstGeom prst="rect">
                      <a:avLst/>
                    </a:prstGeom>
                    <a:noFill/>
                    <a:ln>
                      <a:noFill/>
                    </a:ln>
                  </pic:spPr>
                </pic:pic>
              </a:graphicData>
            </a:graphic>
          </wp:inline>
        </w:drawing>
      </w:r>
    </w:p>
    <w:p w14:paraId="0457ABC5" w14:textId="16A90A0F" w:rsidR="008D2A16" w:rsidRDefault="008D2A16" w:rsidP="00D95088">
      <w:pPr>
        <w:pStyle w:val="xxmsonormal"/>
        <w:shd w:val="clear" w:color="auto" w:fill="FFFFFF"/>
        <w:spacing w:before="0" w:beforeAutospacing="0" w:after="0" w:afterAutospacing="0"/>
        <w:rPr>
          <w:color w:val="000000"/>
          <w:bdr w:val="none" w:sz="0" w:space="0" w:color="auto" w:frame="1"/>
          <w:lang w:val="en"/>
        </w:rPr>
      </w:pPr>
    </w:p>
    <w:p w14:paraId="6DF39E10" w14:textId="02C36AAA" w:rsidR="00D64133" w:rsidRDefault="00D64133" w:rsidP="00D95088">
      <w:pPr>
        <w:pStyle w:val="xxmsonormal"/>
        <w:shd w:val="clear" w:color="auto" w:fill="FFFFFF"/>
        <w:spacing w:before="0" w:beforeAutospacing="0" w:after="0" w:afterAutospacing="0"/>
        <w:rPr>
          <w:color w:val="000000"/>
          <w:bdr w:val="none" w:sz="0" w:space="0" w:color="auto" w:frame="1"/>
          <w:lang w:val="en"/>
        </w:rPr>
      </w:pPr>
      <w:r>
        <w:rPr>
          <w:noProof/>
        </w:rPr>
        <w:lastRenderedPageBreak/>
        <w:drawing>
          <wp:inline distT="0" distB="0" distL="0" distR="0" wp14:anchorId="35FD84F8" wp14:editId="493B4B45">
            <wp:extent cx="5731510" cy="366585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665855"/>
                    </a:xfrm>
                    <a:prstGeom prst="rect">
                      <a:avLst/>
                    </a:prstGeom>
                    <a:noFill/>
                    <a:ln>
                      <a:noFill/>
                    </a:ln>
                  </pic:spPr>
                </pic:pic>
              </a:graphicData>
            </a:graphic>
          </wp:inline>
        </w:drawing>
      </w:r>
    </w:p>
    <w:p w14:paraId="1DDFBD79" w14:textId="7B80C8BB" w:rsidR="00D64133" w:rsidRDefault="00D64133" w:rsidP="00D95088">
      <w:pPr>
        <w:pStyle w:val="xxmsonormal"/>
        <w:shd w:val="clear" w:color="auto" w:fill="FFFFFF"/>
        <w:spacing w:before="0" w:beforeAutospacing="0" w:after="0" w:afterAutospacing="0"/>
        <w:rPr>
          <w:color w:val="000000"/>
          <w:bdr w:val="none" w:sz="0" w:space="0" w:color="auto" w:frame="1"/>
          <w:lang w:val="en"/>
        </w:rPr>
      </w:pPr>
    </w:p>
    <w:p w14:paraId="16A1A4FF" w14:textId="6B1FCF9F" w:rsidR="00D64133" w:rsidRPr="00D64133" w:rsidRDefault="00D64133" w:rsidP="00D95088">
      <w:pPr>
        <w:pStyle w:val="xxmsonormal"/>
        <w:shd w:val="clear" w:color="auto" w:fill="FFFFFF"/>
        <w:spacing w:before="0" w:beforeAutospacing="0" w:after="0" w:afterAutospacing="0"/>
        <w:rPr>
          <w:b/>
          <w:bCs/>
          <w:color w:val="000000"/>
          <w:bdr w:val="none" w:sz="0" w:space="0" w:color="auto" w:frame="1"/>
          <w:lang w:val="en"/>
        </w:rPr>
      </w:pPr>
      <w:r w:rsidRPr="00D64133">
        <w:rPr>
          <w:b/>
          <w:bCs/>
          <w:color w:val="000000"/>
          <w:bdr w:val="none" w:sz="0" w:space="0" w:color="auto" w:frame="1"/>
          <w:lang w:val="en"/>
        </w:rPr>
        <w:t xml:space="preserve">Star-struck: </w:t>
      </w:r>
      <w:r w:rsidRPr="00D64133">
        <w:rPr>
          <w:color w:val="000000"/>
          <w:bdr w:val="none" w:sz="0" w:space="0" w:color="auto" w:frame="1"/>
          <w:lang w:val="en"/>
        </w:rPr>
        <w:t>“There can’t be a better looking truck on the road,” said Brunel Transport Manager Steve Allen</w:t>
      </w:r>
    </w:p>
    <w:p w14:paraId="05E78691" w14:textId="4020685E" w:rsidR="00D64133" w:rsidRDefault="00D64133" w:rsidP="00D95088">
      <w:pPr>
        <w:pStyle w:val="xxmsonormal"/>
        <w:shd w:val="clear" w:color="auto" w:fill="FFFFFF"/>
        <w:spacing w:before="0" w:beforeAutospacing="0" w:after="0" w:afterAutospacing="0"/>
        <w:rPr>
          <w:color w:val="000000"/>
          <w:bdr w:val="none" w:sz="0" w:space="0" w:color="auto" w:frame="1"/>
          <w:lang w:val="en"/>
        </w:rPr>
      </w:pPr>
    </w:p>
    <w:p w14:paraId="3650B118" w14:textId="77777777" w:rsidR="00D64133" w:rsidRDefault="00D64133" w:rsidP="00D95088">
      <w:pPr>
        <w:pStyle w:val="xxmsonormal"/>
        <w:shd w:val="clear" w:color="auto" w:fill="FFFFFF"/>
        <w:spacing w:before="0" w:beforeAutospacing="0" w:after="0" w:afterAutospacing="0"/>
        <w:rPr>
          <w:color w:val="000000"/>
          <w:bdr w:val="none" w:sz="0" w:space="0" w:color="auto" w:frame="1"/>
          <w:lang w:val="en"/>
        </w:rPr>
      </w:pPr>
    </w:p>
    <w:p w14:paraId="51531606" w14:textId="32E20F0A" w:rsidR="00D64133" w:rsidRDefault="00D64133" w:rsidP="00D95088">
      <w:pPr>
        <w:pStyle w:val="xxmsonormal"/>
        <w:shd w:val="clear" w:color="auto" w:fill="FFFFFF"/>
        <w:spacing w:before="0" w:beforeAutospacing="0" w:after="0" w:afterAutospacing="0"/>
        <w:rPr>
          <w:color w:val="000000"/>
          <w:bdr w:val="none" w:sz="0" w:space="0" w:color="auto" w:frame="1"/>
          <w:lang w:val="en"/>
        </w:rPr>
      </w:pPr>
      <w:r>
        <w:rPr>
          <w:noProof/>
        </w:rPr>
        <w:drawing>
          <wp:inline distT="0" distB="0" distL="0" distR="0" wp14:anchorId="2567B938" wp14:editId="3D31F212">
            <wp:extent cx="5731510" cy="3827354"/>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7354"/>
                    </a:xfrm>
                    <a:prstGeom prst="rect">
                      <a:avLst/>
                    </a:prstGeom>
                    <a:noFill/>
                    <a:ln>
                      <a:noFill/>
                    </a:ln>
                  </pic:spPr>
                </pic:pic>
              </a:graphicData>
            </a:graphic>
          </wp:inline>
        </w:drawing>
      </w:r>
    </w:p>
    <w:p w14:paraId="37EAF1B5" w14:textId="77777777" w:rsidR="008D2A16" w:rsidRDefault="008D2A16" w:rsidP="008D2A16">
      <w:pPr>
        <w:pStyle w:val="xxmsonormal"/>
        <w:shd w:val="clear" w:color="auto" w:fill="FFFFFF"/>
        <w:spacing w:before="0" w:beforeAutospacing="0" w:after="0" w:afterAutospacing="0"/>
      </w:pPr>
      <w:r>
        <w:rPr>
          <w:noProof/>
        </w:rPr>
        <w:lastRenderedPageBreak/>
        <w:drawing>
          <wp:inline distT="0" distB="0" distL="0" distR="0" wp14:anchorId="274BE8FD" wp14:editId="2635FC17">
            <wp:extent cx="5733621" cy="38290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9015" cy="3832652"/>
                    </a:xfrm>
                    <a:prstGeom prst="rect">
                      <a:avLst/>
                    </a:prstGeom>
                    <a:noFill/>
                    <a:ln>
                      <a:noFill/>
                    </a:ln>
                  </pic:spPr>
                </pic:pic>
              </a:graphicData>
            </a:graphic>
          </wp:inline>
        </w:drawing>
      </w:r>
    </w:p>
    <w:p w14:paraId="4B476EC4" w14:textId="77777777" w:rsidR="008D2A16" w:rsidRDefault="008D2A16" w:rsidP="008D2A16">
      <w:pPr>
        <w:pStyle w:val="xxmsonormal"/>
        <w:shd w:val="clear" w:color="auto" w:fill="FFFFFF"/>
        <w:spacing w:before="0" w:beforeAutospacing="0" w:after="0" w:afterAutospacing="0"/>
      </w:pPr>
    </w:p>
    <w:p w14:paraId="0E713005" w14:textId="32CB91E9" w:rsidR="008D2A16" w:rsidRPr="00641193" w:rsidRDefault="00617755" w:rsidP="008D2A16">
      <w:pPr>
        <w:pStyle w:val="xxmsonormal"/>
        <w:shd w:val="clear" w:color="auto" w:fill="FFFFFF"/>
        <w:spacing w:before="0" w:beforeAutospacing="0" w:after="0" w:afterAutospacing="0"/>
      </w:pPr>
      <w:r>
        <w:rPr>
          <w:b/>
          <w:bCs/>
        </w:rPr>
        <w:t>Ruby’s new gem</w:t>
      </w:r>
      <w:r w:rsidR="008D2A16" w:rsidRPr="00641193">
        <w:rPr>
          <w:b/>
          <w:bCs/>
        </w:rPr>
        <w:t>:</w:t>
      </w:r>
      <w:r w:rsidR="008D2A16">
        <w:t xml:space="preserve"> </w:t>
      </w:r>
      <w:r>
        <w:t>Brunel</w:t>
      </w:r>
      <w:r w:rsidR="00D64133">
        <w:t xml:space="preserve"> driver </w:t>
      </w:r>
      <w:r>
        <w:t>Anthony Ruby is pictured with his stunning new Actros Edition 1</w:t>
      </w:r>
    </w:p>
    <w:p w14:paraId="76DDD96C" w14:textId="77777777" w:rsidR="008D2A16" w:rsidRDefault="008D2A16" w:rsidP="00D95088">
      <w:pPr>
        <w:pStyle w:val="xxmsonormal"/>
        <w:shd w:val="clear" w:color="auto" w:fill="FFFFFF"/>
        <w:spacing w:before="0" w:beforeAutospacing="0" w:after="0" w:afterAutospacing="0"/>
        <w:rPr>
          <w:color w:val="000000"/>
          <w:bdr w:val="none" w:sz="0" w:space="0" w:color="auto" w:frame="1"/>
          <w:lang w:val="en"/>
        </w:rPr>
      </w:pPr>
    </w:p>
    <w:p w14:paraId="06828538" w14:textId="77777777" w:rsidR="00641193" w:rsidRDefault="00641193" w:rsidP="00D95088">
      <w:pPr>
        <w:pStyle w:val="xxmsonormal"/>
        <w:shd w:val="clear" w:color="auto" w:fill="FFFFFF"/>
        <w:spacing w:before="0" w:beforeAutospacing="0" w:after="0" w:afterAutospacing="0"/>
        <w:rPr>
          <w:color w:val="000000"/>
          <w:bdr w:val="none" w:sz="0" w:space="0" w:color="auto" w:frame="1"/>
          <w:lang w:val="en"/>
        </w:rPr>
      </w:pPr>
    </w:p>
    <w:p w14:paraId="1BDA5014" w14:textId="46A963FF" w:rsidR="00641193" w:rsidRDefault="00641193" w:rsidP="00D95088">
      <w:pPr>
        <w:pStyle w:val="xxmsonormal"/>
        <w:shd w:val="clear" w:color="auto" w:fill="FFFFFF"/>
        <w:spacing w:before="0" w:beforeAutospacing="0" w:after="0" w:afterAutospacing="0"/>
        <w:rPr>
          <w:color w:val="000000"/>
          <w:bdr w:val="none" w:sz="0" w:space="0" w:color="auto" w:frame="1"/>
          <w:lang w:val="en"/>
        </w:rPr>
      </w:pPr>
      <w:r>
        <w:rPr>
          <w:noProof/>
        </w:rPr>
        <w:drawing>
          <wp:inline distT="0" distB="0" distL="0" distR="0" wp14:anchorId="1713441F" wp14:editId="6F29217F">
            <wp:extent cx="5727700" cy="3825095"/>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0572" cy="3833691"/>
                    </a:xfrm>
                    <a:prstGeom prst="rect">
                      <a:avLst/>
                    </a:prstGeom>
                    <a:noFill/>
                    <a:ln>
                      <a:noFill/>
                    </a:ln>
                  </pic:spPr>
                </pic:pic>
              </a:graphicData>
            </a:graphic>
          </wp:inline>
        </w:drawing>
      </w:r>
    </w:p>
    <w:p w14:paraId="046FB6CF" w14:textId="77777777" w:rsidR="00641193" w:rsidRDefault="00641193" w:rsidP="00D95088">
      <w:pPr>
        <w:pStyle w:val="xxmsonormal"/>
        <w:shd w:val="clear" w:color="auto" w:fill="FFFFFF"/>
        <w:spacing w:before="0" w:beforeAutospacing="0" w:after="0" w:afterAutospacing="0"/>
        <w:rPr>
          <w:color w:val="000000"/>
          <w:bdr w:val="none" w:sz="0" w:space="0" w:color="auto" w:frame="1"/>
          <w:lang w:val="en"/>
        </w:rPr>
      </w:pPr>
    </w:p>
    <w:p w14:paraId="7A6CB107" w14:textId="4693E94D" w:rsidR="00641193" w:rsidRDefault="00641193" w:rsidP="00D95088">
      <w:pPr>
        <w:pStyle w:val="xxmsonormal"/>
        <w:shd w:val="clear" w:color="auto" w:fill="FFFFFF"/>
        <w:spacing w:before="0" w:beforeAutospacing="0" w:after="0" w:afterAutospacing="0"/>
        <w:rPr>
          <w:color w:val="000000"/>
          <w:bdr w:val="none" w:sz="0" w:space="0" w:color="auto" w:frame="1"/>
          <w:lang w:val="en"/>
        </w:rPr>
      </w:pPr>
      <w:r>
        <w:rPr>
          <w:noProof/>
        </w:rPr>
        <w:lastRenderedPageBreak/>
        <w:drawing>
          <wp:inline distT="0" distB="0" distL="0" distR="0" wp14:anchorId="657B12EC" wp14:editId="335F6E7F">
            <wp:extent cx="5734050" cy="38293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4154" cy="3836085"/>
                    </a:xfrm>
                    <a:prstGeom prst="rect">
                      <a:avLst/>
                    </a:prstGeom>
                    <a:noFill/>
                    <a:ln>
                      <a:noFill/>
                    </a:ln>
                  </pic:spPr>
                </pic:pic>
              </a:graphicData>
            </a:graphic>
          </wp:inline>
        </w:drawing>
      </w:r>
    </w:p>
    <w:p w14:paraId="596253FC" w14:textId="77777777" w:rsidR="00641193" w:rsidRDefault="00641193" w:rsidP="00D95088">
      <w:pPr>
        <w:pStyle w:val="xxmsonormal"/>
        <w:shd w:val="clear" w:color="auto" w:fill="FFFFFF"/>
        <w:spacing w:before="0" w:beforeAutospacing="0" w:after="0" w:afterAutospacing="0"/>
        <w:rPr>
          <w:color w:val="000000"/>
          <w:bdr w:val="none" w:sz="0" w:space="0" w:color="auto" w:frame="1"/>
          <w:lang w:val="en"/>
        </w:rPr>
      </w:pPr>
    </w:p>
    <w:p w14:paraId="280FE5A8" w14:textId="4F755ECD" w:rsidR="00D95088" w:rsidRDefault="00641193" w:rsidP="00D95088">
      <w:pPr>
        <w:pStyle w:val="xxmsonormal"/>
        <w:shd w:val="clear" w:color="auto" w:fill="FFFFFF"/>
        <w:spacing w:before="0" w:beforeAutospacing="0" w:after="0" w:afterAutospacing="0"/>
        <w:rPr>
          <w:color w:val="000000"/>
          <w:bdr w:val="none" w:sz="0" w:space="0" w:color="auto" w:frame="1"/>
          <w:lang w:val="en"/>
        </w:rPr>
      </w:pPr>
      <w:r>
        <w:rPr>
          <w:noProof/>
        </w:rPr>
        <w:drawing>
          <wp:inline distT="0" distB="0" distL="0" distR="0" wp14:anchorId="657DE2FF" wp14:editId="6F1F1657">
            <wp:extent cx="5727700" cy="3825096"/>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3918" cy="3829249"/>
                    </a:xfrm>
                    <a:prstGeom prst="rect">
                      <a:avLst/>
                    </a:prstGeom>
                    <a:noFill/>
                    <a:ln>
                      <a:noFill/>
                    </a:ln>
                  </pic:spPr>
                </pic:pic>
              </a:graphicData>
            </a:graphic>
          </wp:inline>
        </w:drawing>
      </w:r>
    </w:p>
    <w:p w14:paraId="23C26D7C" w14:textId="77777777" w:rsidR="00D95088" w:rsidRDefault="00D95088" w:rsidP="00D95088">
      <w:pPr>
        <w:pStyle w:val="xxmsonormal"/>
        <w:shd w:val="clear" w:color="auto" w:fill="FFFFFF"/>
        <w:spacing w:before="0" w:beforeAutospacing="0" w:after="0" w:afterAutospacing="0"/>
        <w:rPr>
          <w:b/>
          <w:i/>
        </w:rPr>
      </w:pPr>
    </w:p>
    <w:p w14:paraId="1E46FD38" w14:textId="77777777" w:rsidR="000C5C58" w:rsidRDefault="000C5C58" w:rsidP="00963277">
      <w:pPr>
        <w:spacing w:after="0" w:line="240" w:lineRule="auto"/>
        <w:rPr>
          <w:rFonts w:ascii="Times New Roman" w:hAnsi="Times New Roman" w:cs="Times New Roman"/>
          <w:b/>
          <w:i/>
          <w:sz w:val="24"/>
          <w:szCs w:val="24"/>
        </w:rPr>
      </w:pPr>
    </w:p>
    <w:p w14:paraId="4A06C1E5" w14:textId="202DF61A" w:rsidR="00963277" w:rsidRPr="00F62166" w:rsidRDefault="00963277" w:rsidP="00963277">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004950BA" w14:textId="77777777" w:rsidR="00963277" w:rsidRDefault="00963277" w:rsidP="00963277">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050766FE" w14:textId="77777777" w:rsidR="000C5C58" w:rsidRDefault="000C5C58" w:rsidP="00423B2B">
      <w:pPr>
        <w:spacing w:after="0" w:line="240" w:lineRule="auto"/>
        <w:rPr>
          <w:rFonts w:ascii="Arial" w:hAnsi="Arial" w:cs="Arial"/>
          <w:b/>
        </w:rPr>
      </w:pPr>
    </w:p>
    <w:p w14:paraId="68BA454D" w14:textId="246D028B" w:rsidR="00423B2B" w:rsidRPr="00F37CDE" w:rsidRDefault="00423B2B" w:rsidP="00423B2B">
      <w:pPr>
        <w:spacing w:after="0" w:line="240" w:lineRule="auto"/>
        <w:rPr>
          <w:rFonts w:ascii="Arial" w:hAnsi="Arial" w:cs="Arial"/>
          <w:b/>
        </w:rPr>
      </w:pPr>
      <w:r w:rsidRPr="00F37CDE">
        <w:rPr>
          <w:rFonts w:ascii="Arial" w:hAnsi="Arial" w:cs="Arial"/>
          <w:b/>
        </w:rPr>
        <w:lastRenderedPageBreak/>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22F01A09" w14:textId="77777777" w:rsidR="00963277" w:rsidRPr="007168BD" w:rsidRDefault="00963277" w:rsidP="00963277">
      <w:pPr>
        <w:spacing w:after="0" w:line="240" w:lineRule="auto"/>
        <w:rPr>
          <w:rFonts w:ascii="Arial" w:hAnsi="Arial" w:cs="Arial"/>
          <w:lang w:val="nl-NL"/>
        </w:rPr>
      </w:pPr>
      <w:r w:rsidRPr="007168BD">
        <w:rPr>
          <w:rFonts w:ascii="Arial" w:hAnsi="Arial" w:cs="Arial"/>
          <w:lang w:val="nl-NL"/>
        </w:rPr>
        <w:t xml:space="preserve">Steve: 07770 470251, </w:t>
      </w:r>
      <w:hyperlink r:id="rId15" w:history="1">
        <w:r w:rsidRPr="007168BD">
          <w:rPr>
            <w:rStyle w:val="Hyperlink"/>
            <w:rFonts w:ascii="Arial" w:hAnsi="Arial" w:cs="Arial"/>
            <w:lang w:val="nl-NL"/>
          </w:rPr>
          <w:t>steve@impactcom.co.uk</w:t>
        </w:r>
      </w:hyperlink>
    </w:p>
    <w:p w14:paraId="6F985810" w14:textId="77777777" w:rsidR="007168BD" w:rsidRPr="007168BD" w:rsidRDefault="007168BD" w:rsidP="007168BD">
      <w:pPr>
        <w:spacing w:after="0" w:line="240" w:lineRule="auto"/>
        <w:rPr>
          <w:rStyle w:val="Hyperlink"/>
          <w:rFonts w:ascii="Arial" w:hAnsi="Arial" w:cs="Arial"/>
          <w:lang w:val="nl-NL"/>
        </w:rPr>
      </w:pPr>
      <w:r w:rsidRPr="007168BD">
        <w:rPr>
          <w:rFonts w:ascii="Arial" w:hAnsi="Arial" w:cs="Arial"/>
          <w:lang w:val="nl-NL"/>
        </w:rPr>
        <w:t xml:space="preserve">John: 07771 484595, </w:t>
      </w:r>
      <w:hyperlink r:id="rId16" w:history="1">
        <w:r w:rsidRPr="007168BD">
          <w:rPr>
            <w:rStyle w:val="Hyperlink"/>
            <w:rFonts w:ascii="Arial" w:hAnsi="Arial" w:cs="Arial"/>
            <w:lang w:val="nl-NL"/>
          </w:rPr>
          <w:t>john@impactcom.co.uk</w:t>
        </w:r>
      </w:hyperlink>
    </w:p>
    <w:p w14:paraId="45CBD6E6" w14:textId="77777777" w:rsidR="0099304E" w:rsidRPr="007168BD" w:rsidRDefault="0099304E" w:rsidP="00423B2B">
      <w:pPr>
        <w:spacing w:after="0" w:line="240" w:lineRule="auto"/>
        <w:rPr>
          <w:rStyle w:val="Hyperlink"/>
          <w:rFonts w:ascii="Arial" w:hAnsi="Arial" w:cs="Arial"/>
          <w:lang w:val="nl-NL"/>
        </w:rPr>
      </w:pPr>
    </w:p>
    <w:p w14:paraId="72E8C38E" w14:textId="77777777" w:rsidR="001C77C7" w:rsidRPr="007168BD" w:rsidRDefault="001C77C7" w:rsidP="0099304E">
      <w:pPr>
        <w:spacing w:after="0" w:line="240" w:lineRule="auto"/>
        <w:rPr>
          <w:rFonts w:ascii="Arial" w:hAnsi="Arial" w:cs="Arial"/>
          <w:b/>
          <w:bCs/>
          <w:lang w:val="nl-NL"/>
        </w:rPr>
      </w:pPr>
    </w:p>
    <w:p w14:paraId="66A30802" w14:textId="77777777" w:rsidR="0099304E" w:rsidRPr="009F4B14" w:rsidRDefault="0099304E" w:rsidP="009F4B14">
      <w:pPr>
        <w:spacing w:after="0" w:line="240" w:lineRule="auto"/>
        <w:rPr>
          <w:rFonts w:ascii="Arial" w:hAnsi="Arial" w:cs="Arial"/>
          <w:b/>
          <w:bCs/>
        </w:rPr>
      </w:pPr>
      <w:r w:rsidRPr="009F4B14">
        <w:rPr>
          <w:rFonts w:ascii="Arial" w:hAnsi="Arial" w:cs="Arial"/>
          <w:b/>
          <w:bCs/>
        </w:rPr>
        <w:t>Notes to Editors: Rygor</w:t>
      </w:r>
      <w:r w:rsidR="0078165B" w:rsidRPr="009F4B14">
        <w:rPr>
          <w:rFonts w:ascii="Arial" w:hAnsi="Arial" w:cs="Arial"/>
          <w:b/>
          <w:bCs/>
        </w:rPr>
        <w:t xml:space="preserve"> Commercials </w:t>
      </w:r>
    </w:p>
    <w:p w14:paraId="1E696200" w14:textId="77777777" w:rsidR="009E757F" w:rsidRPr="009F4B14" w:rsidRDefault="009E757F" w:rsidP="009F4B14">
      <w:pPr>
        <w:spacing w:after="0" w:line="240" w:lineRule="auto"/>
        <w:rPr>
          <w:rFonts w:ascii="Arial" w:hAnsi="Arial" w:cs="Arial"/>
        </w:rPr>
      </w:pPr>
    </w:p>
    <w:p w14:paraId="0401043D" w14:textId="77777777" w:rsidR="009F4B14" w:rsidRPr="009F4B14" w:rsidRDefault="009F4B14" w:rsidP="009F4B14">
      <w:pPr>
        <w:spacing w:after="0" w:line="240" w:lineRule="auto"/>
        <w:rPr>
          <w:rFonts w:ascii="Arial" w:hAnsi="Arial" w:cs="Arial"/>
          <w:shd w:val="clear" w:color="auto" w:fill="FFFFFF"/>
        </w:rPr>
      </w:pPr>
      <w:r w:rsidRPr="009F4B14">
        <w:rPr>
          <w:rFonts w:ascii="Arial" w:hAnsi="Arial" w:cs="Arial"/>
          <w:shd w:val="clear" w:color="auto" w:fill="FFFFFF"/>
        </w:rPr>
        <w:t xml:space="preserve">Award-winning Mercedes-Benz Commercial Vehicle Dealer group, Rygor Commercials, has branches in Berkshire, Gloucestershire, Oxfordshire, Somerset, West London, Warwickshire, Wiltshire, and Worcestershire, offering extensive coverage for customers throughout the M5, M4 and M42 corridors. </w:t>
      </w:r>
    </w:p>
    <w:p w14:paraId="360C4425" w14:textId="77777777" w:rsidR="009F4B14" w:rsidRPr="009F4B14" w:rsidRDefault="009F4B14" w:rsidP="009F4B14">
      <w:pPr>
        <w:spacing w:after="0" w:line="240" w:lineRule="auto"/>
        <w:rPr>
          <w:rFonts w:ascii="Arial" w:hAnsi="Arial" w:cs="Arial"/>
          <w:shd w:val="clear" w:color="auto" w:fill="FFFFFF"/>
        </w:rPr>
      </w:pPr>
    </w:p>
    <w:p w14:paraId="0F9F0AD3" w14:textId="63FAF6BC" w:rsidR="009F4B14" w:rsidRPr="009F4B14" w:rsidRDefault="009F4B14" w:rsidP="009F4B14">
      <w:pPr>
        <w:spacing w:after="0" w:line="240" w:lineRule="auto"/>
        <w:rPr>
          <w:rFonts w:ascii="Arial" w:hAnsi="Arial" w:cs="Arial"/>
          <w:shd w:val="clear" w:color="auto" w:fill="FFFFFF"/>
        </w:rPr>
      </w:pPr>
      <w:r w:rsidRPr="009F4B14">
        <w:rPr>
          <w:rFonts w:ascii="Arial" w:hAnsi="Arial" w:cs="Arial"/>
          <w:shd w:val="clear" w:color="auto" w:fill="FFFFFF"/>
        </w:rPr>
        <w:t>The Rygor business has developed and gone from strength to strength in recent years, investing in extensive renovations of its sites across the country as well as a brand-new, dedicated Heathrow Truck Centre which opened in 2020. With six industry and network awards under its belt in the past 24 months, Rygor continues to be dedicated to providing exceptional customer service, which Sets Standards. The Dealer was delighted to be announced as winner</w:t>
      </w:r>
      <w:r>
        <w:rPr>
          <w:rFonts w:ascii="Arial" w:hAnsi="Arial" w:cs="Arial"/>
          <w:shd w:val="clear" w:color="auto" w:fill="FFFFFF"/>
        </w:rPr>
        <w:t xml:space="preserve"> </w:t>
      </w:r>
      <w:r w:rsidRPr="009F4B14">
        <w:rPr>
          <w:rFonts w:ascii="Arial" w:hAnsi="Arial" w:cs="Arial"/>
          <w:shd w:val="clear" w:color="auto" w:fill="FFFFFF"/>
        </w:rPr>
        <w:t>in the ‘Franchised Dealer of the Year’ category at the 2019 Commercial Motor Awards and ‘Van Dealer of The Year 2021’ at the What</w:t>
      </w:r>
      <w:r>
        <w:rPr>
          <w:rFonts w:ascii="Arial" w:hAnsi="Arial" w:cs="Arial"/>
          <w:shd w:val="clear" w:color="auto" w:fill="FFFFFF"/>
        </w:rPr>
        <w:t xml:space="preserve"> </w:t>
      </w:r>
      <w:r w:rsidRPr="009F4B14">
        <w:rPr>
          <w:rFonts w:ascii="Arial" w:hAnsi="Arial" w:cs="Arial"/>
          <w:shd w:val="clear" w:color="auto" w:fill="FFFFFF"/>
        </w:rPr>
        <w:t>Van? Awards, accolades which not only demonstrate the company’s focus on customer satisfaction, but also its commitment to the development, training, and wellbeing of its team members.</w:t>
      </w:r>
    </w:p>
    <w:p w14:paraId="636EE9C9" w14:textId="77777777" w:rsidR="009F4B14" w:rsidRPr="009F4B14" w:rsidRDefault="009F4B14" w:rsidP="009F4B14">
      <w:pPr>
        <w:spacing w:after="0" w:line="240" w:lineRule="auto"/>
        <w:rPr>
          <w:rFonts w:ascii="Arial" w:hAnsi="Arial" w:cs="Arial"/>
          <w:shd w:val="clear" w:color="auto" w:fill="FFFFFF"/>
        </w:rPr>
      </w:pPr>
    </w:p>
    <w:p w14:paraId="310BB982" w14:textId="77777777" w:rsidR="009F4B14" w:rsidRPr="009F4B14" w:rsidRDefault="009F4B14" w:rsidP="009F4B14">
      <w:pPr>
        <w:spacing w:after="0" w:line="240" w:lineRule="auto"/>
        <w:rPr>
          <w:rFonts w:ascii="Arial" w:hAnsi="Arial" w:cs="Arial"/>
          <w:shd w:val="clear" w:color="auto" w:fill="FFFFFF"/>
        </w:rPr>
      </w:pPr>
      <w:r w:rsidRPr="009F4B14">
        <w:rPr>
          <w:rFonts w:ascii="Arial" w:hAnsi="Arial" w:cs="Arial"/>
          <w:shd w:val="clear" w:color="auto" w:fill="FFFFFF"/>
        </w:rPr>
        <w:t>With a proven track record, Rygor is proud to be selling, maintaining and supporting the most prestigious name in commercial vehicles.</w:t>
      </w:r>
    </w:p>
    <w:p w14:paraId="29D882E0" w14:textId="77777777" w:rsidR="009F4B14" w:rsidRPr="009F4B14" w:rsidRDefault="009F4B14" w:rsidP="009F4B14">
      <w:pPr>
        <w:spacing w:after="0" w:line="240" w:lineRule="auto"/>
        <w:rPr>
          <w:rFonts w:ascii="Arial" w:hAnsi="Arial" w:cs="Arial"/>
          <w:shd w:val="clear" w:color="auto" w:fill="FFFFFF"/>
        </w:rPr>
      </w:pPr>
    </w:p>
    <w:p w14:paraId="72218C43" w14:textId="604BAB43" w:rsidR="009F4B14" w:rsidRPr="009F4B14" w:rsidRDefault="009F4B14" w:rsidP="009F4B14">
      <w:pPr>
        <w:spacing w:after="0" w:line="240" w:lineRule="auto"/>
        <w:rPr>
          <w:rFonts w:ascii="Arial" w:hAnsi="Arial" w:cs="Arial"/>
          <w:u w:val="single"/>
          <w:shd w:val="clear" w:color="auto" w:fill="FFFFFF"/>
        </w:rPr>
      </w:pPr>
      <w:r w:rsidRPr="009F4B14">
        <w:rPr>
          <w:rFonts w:ascii="Arial" w:hAnsi="Arial" w:cs="Arial"/>
          <w:shd w:val="clear" w:color="auto" w:fill="FFFFFF"/>
        </w:rPr>
        <w:t xml:space="preserve">For more information, in the first instance please contact Kate Ruberry-Shoemack, Head of People and Communications at Rygor – </w:t>
      </w:r>
      <w:hyperlink r:id="rId17" w:history="1">
        <w:r w:rsidRPr="009F4B14">
          <w:rPr>
            <w:rStyle w:val="Hyperlink"/>
            <w:rFonts w:ascii="Arial" w:hAnsi="Arial" w:cs="Arial"/>
            <w:color w:val="auto"/>
            <w:shd w:val="clear" w:color="auto" w:fill="FFFFFF"/>
          </w:rPr>
          <w:t>kateruberry-shoemack@rygor.co.uk</w:t>
        </w:r>
      </w:hyperlink>
      <w:r w:rsidRPr="009F4B14">
        <w:rPr>
          <w:rFonts w:ascii="Arial" w:hAnsi="Arial" w:cs="Arial"/>
          <w:shd w:val="clear" w:color="auto" w:fill="FFFFFF"/>
        </w:rPr>
        <w:t xml:space="preserve">, or in her absence, Communications Assistant, Talitha </w:t>
      </w:r>
      <w:r w:rsidRPr="009F4B14">
        <w:rPr>
          <w:rFonts w:ascii="Arial" w:hAnsi="Arial" w:cs="Arial"/>
          <w:color w:val="000000" w:themeColor="text1"/>
          <w:shd w:val="clear" w:color="auto" w:fill="FFFFFF"/>
        </w:rPr>
        <w:t xml:space="preserve">Scott – </w:t>
      </w:r>
      <w:hyperlink r:id="rId18" w:history="1">
        <w:r w:rsidRPr="00246A1C">
          <w:rPr>
            <w:rStyle w:val="Hyperlink"/>
            <w:rFonts w:ascii="Arial" w:hAnsi="Arial" w:cs="Arial"/>
            <w:color w:val="000000" w:themeColor="text1"/>
            <w:shd w:val="clear" w:color="auto" w:fill="FFFFFF"/>
          </w:rPr>
          <w:t>talithascott@rygor.co.uk</w:t>
        </w:r>
      </w:hyperlink>
      <w:r w:rsidRPr="00246A1C">
        <w:rPr>
          <w:rFonts w:ascii="Arial" w:hAnsi="Arial" w:cs="Arial"/>
          <w:color w:val="000000" w:themeColor="text1"/>
          <w:shd w:val="clear" w:color="auto" w:fill="FFFFFF"/>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49350892" w:rsidR="0099304E" w:rsidRPr="00F37CDE" w:rsidRDefault="005A16E6" w:rsidP="00423B2B">
      <w:pPr>
        <w:spacing w:after="0" w:line="240" w:lineRule="auto"/>
        <w:rPr>
          <w:rFonts w:ascii="Arial" w:hAnsi="Arial" w:cs="Arial"/>
        </w:rPr>
      </w:pPr>
      <w:r>
        <w:rPr>
          <w:noProof/>
        </w:rPr>
        <w:drawing>
          <wp:inline distT="0" distB="0" distL="0" distR="0" wp14:anchorId="06CB20EC" wp14:editId="48916E4F">
            <wp:extent cx="5731510" cy="218186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181860"/>
                    </a:xfrm>
                    <a:prstGeom prst="rect">
                      <a:avLst/>
                    </a:prstGeom>
                    <a:noFill/>
                    <a:ln>
                      <a:noFill/>
                    </a:ln>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1662"/>
    <w:rsid w:val="000028C0"/>
    <w:rsid w:val="000038FC"/>
    <w:rsid w:val="00013891"/>
    <w:rsid w:val="0002214F"/>
    <w:rsid w:val="00034A04"/>
    <w:rsid w:val="00034BC5"/>
    <w:rsid w:val="0004289B"/>
    <w:rsid w:val="000444D0"/>
    <w:rsid w:val="00052A90"/>
    <w:rsid w:val="00054D31"/>
    <w:rsid w:val="00054EB2"/>
    <w:rsid w:val="000605DD"/>
    <w:rsid w:val="00061AF8"/>
    <w:rsid w:val="00066C28"/>
    <w:rsid w:val="00075586"/>
    <w:rsid w:val="00075AA5"/>
    <w:rsid w:val="000944A0"/>
    <w:rsid w:val="000B6B5E"/>
    <w:rsid w:val="000C5C58"/>
    <w:rsid w:val="000D3F70"/>
    <w:rsid w:val="000D435F"/>
    <w:rsid w:val="000D6AD8"/>
    <w:rsid w:val="000F26EA"/>
    <w:rsid w:val="001155D4"/>
    <w:rsid w:val="00124D30"/>
    <w:rsid w:val="00140AB4"/>
    <w:rsid w:val="00141CD7"/>
    <w:rsid w:val="00141D68"/>
    <w:rsid w:val="001477F8"/>
    <w:rsid w:val="0015184A"/>
    <w:rsid w:val="00152505"/>
    <w:rsid w:val="00154E3C"/>
    <w:rsid w:val="0016350F"/>
    <w:rsid w:val="0018738F"/>
    <w:rsid w:val="00191653"/>
    <w:rsid w:val="001970FE"/>
    <w:rsid w:val="001A3E86"/>
    <w:rsid w:val="001B1F86"/>
    <w:rsid w:val="001B2DC6"/>
    <w:rsid w:val="001C35E7"/>
    <w:rsid w:val="001C77C7"/>
    <w:rsid w:val="001D1159"/>
    <w:rsid w:val="001F15B8"/>
    <w:rsid w:val="001F1C80"/>
    <w:rsid w:val="001F247F"/>
    <w:rsid w:val="001F5F5A"/>
    <w:rsid w:val="0020273E"/>
    <w:rsid w:val="00205531"/>
    <w:rsid w:val="00212093"/>
    <w:rsid w:val="00213EA0"/>
    <w:rsid w:val="0021457B"/>
    <w:rsid w:val="002200AC"/>
    <w:rsid w:val="00222D8D"/>
    <w:rsid w:val="002230F1"/>
    <w:rsid w:val="002233DA"/>
    <w:rsid w:val="002244F0"/>
    <w:rsid w:val="00240984"/>
    <w:rsid w:val="002409B6"/>
    <w:rsid w:val="00241CDF"/>
    <w:rsid w:val="00243DE2"/>
    <w:rsid w:val="00246015"/>
    <w:rsid w:val="00246A1C"/>
    <w:rsid w:val="00252B6B"/>
    <w:rsid w:val="00253BA7"/>
    <w:rsid w:val="00254400"/>
    <w:rsid w:val="002615DB"/>
    <w:rsid w:val="0028005A"/>
    <w:rsid w:val="00285531"/>
    <w:rsid w:val="002858B4"/>
    <w:rsid w:val="002920A1"/>
    <w:rsid w:val="002A158D"/>
    <w:rsid w:val="002A5506"/>
    <w:rsid w:val="002A6D4B"/>
    <w:rsid w:val="002C1572"/>
    <w:rsid w:val="002D3F6A"/>
    <w:rsid w:val="002D4C73"/>
    <w:rsid w:val="002D6708"/>
    <w:rsid w:val="002E1729"/>
    <w:rsid w:val="002E392F"/>
    <w:rsid w:val="002F451B"/>
    <w:rsid w:val="002F6BEE"/>
    <w:rsid w:val="00300506"/>
    <w:rsid w:val="00311AA2"/>
    <w:rsid w:val="00312078"/>
    <w:rsid w:val="00312F8F"/>
    <w:rsid w:val="00316712"/>
    <w:rsid w:val="00316963"/>
    <w:rsid w:val="00317604"/>
    <w:rsid w:val="003212F1"/>
    <w:rsid w:val="00324FB1"/>
    <w:rsid w:val="00327B08"/>
    <w:rsid w:val="00335CE7"/>
    <w:rsid w:val="00337131"/>
    <w:rsid w:val="003376DA"/>
    <w:rsid w:val="00346032"/>
    <w:rsid w:val="003520CB"/>
    <w:rsid w:val="00362519"/>
    <w:rsid w:val="00367EAF"/>
    <w:rsid w:val="003756AF"/>
    <w:rsid w:val="003770AB"/>
    <w:rsid w:val="00387898"/>
    <w:rsid w:val="003933B4"/>
    <w:rsid w:val="003A6AAC"/>
    <w:rsid w:val="003B0799"/>
    <w:rsid w:val="003B5E3F"/>
    <w:rsid w:val="003B6EB7"/>
    <w:rsid w:val="003C61D5"/>
    <w:rsid w:val="003D33A1"/>
    <w:rsid w:val="003D34F7"/>
    <w:rsid w:val="003D389F"/>
    <w:rsid w:val="003D3B2D"/>
    <w:rsid w:val="003D3EB6"/>
    <w:rsid w:val="003D6BC1"/>
    <w:rsid w:val="003D7F01"/>
    <w:rsid w:val="003E30C6"/>
    <w:rsid w:val="003F1E51"/>
    <w:rsid w:val="003F2FE5"/>
    <w:rsid w:val="003F6427"/>
    <w:rsid w:val="003F6EFB"/>
    <w:rsid w:val="00402C46"/>
    <w:rsid w:val="00405A22"/>
    <w:rsid w:val="00406A6A"/>
    <w:rsid w:val="00416E83"/>
    <w:rsid w:val="00421C39"/>
    <w:rsid w:val="00421F04"/>
    <w:rsid w:val="00423B2B"/>
    <w:rsid w:val="00425BE2"/>
    <w:rsid w:val="0042727C"/>
    <w:rsid w:val="00436EB0"/>
    <w:rsid w:val="00437F22"/>
    <w:rsid w:val="00445E16"/>
    <w:rsid w:val="0044620C"/>
    <w:rsid w:val="00447DB2"/>
    <w:rsid w:val="00452AAD"/>
    <w:rsid w:val="0045360B"/>
    <w:rsid w:val="00457194"/>
    <w:rsid w:val="0046059E"/>
    <w:rsid w:val="004661B9"/>
    <w:rsid w:val="00476ED2"/>
    <w:rsid w:val="004772DA"/>
    <w:rsid w:val="00480B9D"/>
    <w:rsid w:val="00483D40"/>
    <w:rsid w:val="0048444F"/>
    <w:rsid w:val="00491E3B"/>
    <w:rsid w:val="004A11D0"/>
    <w:rsid w:val="004A3331"/>
    <w:rsid w:val="004A50D8"/>
    <w:rsid w:val="004B24E6"/>
    <w:rsid w:val="004B2E47"/>
    <w:rsid w:val="004B59FD"/>
    <w:rsid w:val="004C629D"/>
    <w:rsid w:val="004D644C"/>
    <w:rsid w:val="004E66BD"/>
    <w:rsid w:val="0050018E"/>
    <w:rsid w:val="00503E8F"/>
    <w:rsid w:val="00504C05"/>
    <w:rsid w:val="00514C0B"/>
    <w:rsid w:val="0052082D"/>
    <w:rsid w:val="00523941"/>
    <w:rsid w:val="00525272"/>
    <w:rsid w:val="00530162"/>
    <w:rsid w:val="005376E9"/>
    <w:rsid w:val="00580982"/>
    <w:rsid w:val="00581669"/>
    <w:rsid w:val="0058445E"/>
    <w:rsid w:val="005908D0"/>
    <w:rsid w:val="005A11C4"/>
    <w:rsid w:val="005A16E6"/>
    <w:rsid w:val="005A25C2"/>
    <w:rsid w:val="005A7774"/>
    <w:rsid w:val="005E20FA"/>
    <w:rsid w:val="005E4905"/>
    <w:rsid w:val="005E73C4"/>
    <w:rsid w:val="00600196"/>
    <w:rsid w:val="0060246D"/>
    <w:rsid w:val="00602E7F"/>
    <w:rsid w:val="00611B04"/>
    <w:rsid w:val="00614708"/>
    <w:rsid w:val="00617755"/>
    <w:rsid w:val="006252E7"/>
    <w:rsid w:val="006258E8"/>
    <w:rsid w:val="0062674F"/>
    <w:rsid w:val="00627DDF"/>
    <w:rsid w:val="0063637C"/>
    <w:rsid w:val="00641193"/>
    <w:rsid w:val="006476FE"/>
    <w:rsid w:val="00650A4A"/>
    <w:rsid w:val="006577B0"/>
    <w:rsid w:val="00663031"/>
    <w:rsid w:val="00673087"/>
    <w:rsid w:val="00674846"/>
    <w:rsid w:val="00677A51"/>
    <w:rsid w:val="0068424B"/>
    <w:rsid w:val="006915D7"/>
    <w:rsid w:val="0069602B"/>
    <w:rsid w:val="0069616A"/>
    <w:rsid w:val="006A2B84"/>
    <w:rsid w:val="006A6DEF"/>
    <w:rsid w:val="006A7246"/>
    <w:rsid w:val="006A74D2"/>
    <w:rsid w:val="006B784B"/>
    <w:rsid w:val="006C7BBE"/>
    <w:rsid w:val="006C7E0F"/>
    <w:rsid w:val="006E2034"/>
    <w:rsid w:val="006E22D9"/>
    <w:rsid w:val="006E7C66"/>
    <w:rsid w:val="006F0854"/>
    <w:rsid w:val="006F3BB1"/>
    <w:rsid w:val="006F6F37"/>
    <w:rsid w:val="006F7902"/>
    <w:rsid w:val="0070055F"/>
    <w:rsid w:val="007168BD"/>
    <w:rsid w:val="0071702F"/>
    <w:rsid w:val="00721827"/>
    <w:rsid w:val="007225B2"/>
    <w:rsid w:val="00730748"/>
    <w:rsid w:val="00731365"/>
    <w:rsid w:val="0073195E"/>
    <w:rsid w:val="00740BF4"/>
    <w:rsid w:val="00753FC0"/>
    <w:rsid w:val="00763954"/>
    <w:rsid w:val="007721A2"/>
    <w:rsid w:val="0078165B"/>
    <w:rsid w:val="007849C0"/>
    <w:rsid w:val="0079425F"/>
    <w:rsid w:val="0079602B"/>
    <w:rsid w:val="007A1E21"/>
    <w:rsid w:val="007A4BCF"/>
    <w:rsid w:val="007A5CA4"/>
    <w:rsid w:val="007B031D"/>
    <w:rsid w:val="007B6E8F"/>
    <w:rsid w:val="007C10EA"/>
    <w:rsid w:val="007C165B"/>
    <w:rsid w:val="007D1E60"/>
    <w:rsid w:val="007D75AA"/>
    <w:rsid w:val="00805D60"/>
    <w:rsid w:val="00806B38"/>
    <w:rsid w:val="00806CE4"/>
    <w:rsid w:val="008164B7"/>
    <w:rsid w:val="0081768C"/>
    <w:rsid w:val="008321AF"/>
    <w:rsid w:val="0083315E"/>
    <w:rsid w:val="00857F0A"/>
    <w:rsid w:val="00876861"/>
    <w:rsid w:val="00876C84"/>
    <w:rsid w:val="00881FA0"/>
    <w:rsid w:val="00882A21"/>
    <w:rsid w:val="00895EF3"/>
    <w:rsid w:val="008A00C4"/>
    <w:rsid w:val="008A09E5"/>
    <w:rsid w:val="008A2D94"/>
    <w:rsid w:val="008A6486"/>
    <w:rsid w:val="008B088C"/>
    <w:rsid w:val="008B286B"/>
    <w:rsid w:val="008B4928"/>
    <w:rsid w:val="008B6710"/>
    <w:rsid w:val="008B6A1B"/>
    <w:rsid w:val="008B7AA5"/>
    <w:rsid w:val="008C19C1"/>
    <w:rsid w:val="008C343B"/>
    <w:rsid w:val="008C5610"/>
    <w:rsid w:val="008D0EB3"/>
    <w:rsid w:val="008D2A16"/>
    <w:rsid w:val="008D48BD"/>
    <w:rsid w:val="008D5CC7"/>
    <w:rsid w:val="008E0FEC"/>
    <w:rsid w:val="008E6320"/>
    <w:rsid w:val="008F20D2"/>
    <w:rsid w:val="008F535F"/>
    <w:rsid w:val="009009BF"/>
    <w:rsid w:val="0090498F"/>
    <w:rsid w:val="0090663B"/>
    <w:rsid w:val="0091068A"/>
    <w:rsid w:val="009117BF"/>
    <w:rsid w:val="0091610B"/>
    <w:rsid w:val="009249CB"/>
    <w:rsid w:val="00927A9B"/>
    <w:rsid w:val="00962D85"/>
    <w:rsid w:val="00963277"/>
    <w:rsid w:val="00966EB0"/>
    <w:rsid w:val="00972A78"/>
    <w:rsid w:val="009754C1"/>
    <w:rsid w:val="0097633D"/>
    <w:rsid w:val="00986DFD"/>
    <w:rsid w:val="009909CE"/>
    <w:rsid w:val="00991B0A"/>
    <w:rsid w:val="009929AE"/>
    <w:rsid w:val="0099304E"/>
    <w:rsid w:val="00997140"/>
    <w:rsid w:val="009B2CB1"/>
    <w:rsid w:val="009B3DD3"/>
    <w:rsid w:val="009C4A3A"/>
    <w:rsid w:val="009C7A7D"/>
    <w:rsid w:val="009D448A"/>
    <w:rsid w:val="009D5968"/>
    <w:rsid w:val="009E0D85"/>
    <w:rsid w:val="009E21DC"/>
    <w:rsid w:val="009E225A"/>
    <w:rsid w:val="009E4EE2"/>
    <w:rsid w:val="009E757F"/>
    <w:rsid w:val="009F30C6"/>
    <w:rsid w:val="009F4521"/>
    <w:rsid w:val="009F4B14"/>
    <w:rsid w:val="00A0041A"/>
    <w:rsid w:val="00A011A5"/>
    <w:rsid w:val="00A02F88"/>
    <w:rsid w:val="00A1097B"/>
    <w:rsid w:val="00A15D46"/>
    <w:rsid w:val="00A2193F"/>
    <w:rsid w:val="00A32061"/>
    <w:rsid w:val="00A332EB"/>
    <w:rsid w:val="00A33F69"/>
    <w:rsid w:val="00A35453"/>
    <w:rsid w:val="00A443E0"/>
    <w:rsid w:val="00A4504F"/>
    <w:rsid w:val="00A45372"/>
    <w:rsid w:val="00A47D56"/>
    <w:rsid w:val="00A50C65"/>
    <w:rsid w:val="00A56A21"/>
    <w:rsid w:val="00A56BD5"/>
    <w:rsid w:val="00A60577"/>
    <w:rsid w:val="00A60979"/>
    <w:rsid w:val="00A620C7"/>
    <w:rsid w:val="00A666EC"/>
    <w:rsid w:val="00A7157A"/>
    <w:rsid w:val="00A7300B"/>
    <w:rsid w:val="00A73866"/>
    <w:rsid w:val="00A76820"/>
    <w:rsid w:val="00A76B8D"/>
    <w:rsid w:val="00A76EC6"/>
    <w:rsid w:val="00A86220"/>
    <w:rsid w:val="00A91927"/>
    <w:rsid w:val="00A92493"/>
    <w:rsid w:val="00A95DCC"/>
    <w:rsid w:val="00A95E60"/>
    <w:rsid w:val="00AB25AF"/>
    <w:rsid w:val="00AB3A83"/>
    <w:rsid w:val="00AB458A"/>
    <w:rsid w:val="00AC0971"/>
    <w:rsid w:val="00AC55D3"/>
    <w:rsid w:val="00AC7F29"/>
    <w:rsid w:val="00AD62B0"/>
    <w:rsid w:val="00AE13E0"/>
    <w:rsid w:val="00AE3608"/>
    <w:rsid w:val="00AE6DDA"/>
    <w:rsid w:val="00AF34C1"/>
    <w:rsid w:val="00AF3893"/>
    <w:rsid w:val="00B00C0B"/>
    <w:rsid w:val="00B0114D"/>
    <w:rsid w:val="00B031B1"/>
    <w:rsid w:val="00B07CE8"/>
    <w:rsid w:val="00B13FEE"/>
    <w:rsid w:val="00B15EFE"/>
    <w:rsid w:val="00B177F8"/>
    <w:rsid w:val="00B326C9"/>
    <w:rsid w:val="00B35E36"/>
    <w:rsid w:val="00B50C36"/>
    <w:rsid w:val="00B6370B"/>
    <w:rsid w:val="00B64C85"/>
    <w:rsid w:val="00B66718"/>
    <w:rsid w:val="00B67548"/>
    <w:rsid w:val="00B72CB2"/>
    <w:rsid w:val="00B73463"/>
    <w:rsid w:val="00B8117C"/>
    <w:rsid w:val="00B841D2"/>
    <w:rsid w:val="00B852A7"/>
    <w:rsid w:val="00B8693A"/>
    <w:rsid w:val="00B94111"/>
    <w:rsid w:val="00B949E6"/>
    <w:rsid w:val="00BA0317"/>
    <w:rsid w:val="00BA6438"/>
    <w:rsid w:val="00BB06E0"/>
    <w:rsid w:val="00BB713B"/>
    <w:rsid w:val="00BB7724"/>
    <w:rsid w:val="00BD37F0"/>
    <w:rsid w:val="00BD5276"/>
    <w:rsid w:val="00BD6C8F"/>
    <w:rsid w:val="00BD76B9"/>
    <w:rsid w:val="00BF0753"/>
    <w:rsid w:val="00C00402"/>
    <w:rsid w:val="00C04CCF"/>
    <w:rsid w:val="00C24DFE"/>
    <w:rsid w:val="00C366CF"/>
    <w:rsid w:val="00C377E9"/>
    <w:rsid w:val="00C43179"/>
    <w:rsid w:val="00C50EF8"/>
    <w:rsid w:val="00C526E2"/>
    <w:rsid w:val="00C53DF3"/>
    <w:rsid w:val="00C55962"/>
    <w:rsid w:val="00C61E34"/>
    <w:rsid w:val="00C631CB"/>
    <w:rsid w:val="00C65467"/>
    <w:rsid w:val="00C669A2"/>
    <w:rsid w:val="00C76298"/>
    <w:rsid w:val="00C767B4"/>
    <w:rsid w:val="00C76C3F"/>
    <w:rsid w:val="00C8693B"/>
    <w:rsid w:val="00C9401C"/>
    <w:rsid w:val="00C97443"/>
    <w:rsid w:val="00C97B75"/>
    <w:rsid w:val="00CA417C"/>
    <w:rsid w:val="00CA4B69"/>
    <w:rsid w:val="00CB2DCF"/>
    <w:rsid w:val="00CB3034"/>
    <w:rsid w:val="00CC1E69"/>
    <w:rsid w:val="00CC39A1"/>
    <w:rsid w:val="00CC6802"/>
    <w:rsid w:val="00CD2E1F"/>
    <w:rsid w:val="00CE251C"/>
    <w:rsid w:val="00CE6EF0"/>
    <w:rsid w:val="00CE7BEA"/>
    <w:rsid w:val="00CF3D23"/>
    <w:rsid w:val="00CF46AD"/>
    <w:rsid w:val="00CF5567"/>
    <w:rsid w:val="00CF5E84"/>
    <w:rsid w:val="00D10019"/>
    <w:rsid w:val="00D10ADE"/>
    <w:rsid w:val="00D20343"/>
    <w:rsid w:val="00D2063D"/>
    <w:rsid w:val="00D21AAB"/>
    <w:rsid w:val="00D242F5"/>
    <w:rsid w:val="00D25762"/>
    <w:rsid w:val="00D30F9D"/>
    <w:rsid w:val="00D363BC"/>
    <w:rsid w:val="00D418B3"/>
    <w:rsid w:val="00D432A5"/>
    <w:rsid w:val="00D45F3E"/>
    <w:rsid w:val="00D467E2"/>
    <w:rsid w:val="00D54207"/>
    <w:rsid w:val="00D5773E"/>
    <w:rsid w:val="00D64133"/>
    <w:rsid w:val="00D65AB6"/>
    <w:rsid w:val="00D66372"/>
    <w:rsid w:val="00D67391"/>
    <w:rsid w:val="00D73DF2"/>
    <w:rsid w:val="00D76B0B"/>
    <w:rsid w:val="00D82EFF"/>
    <w:rsid w:val="00D93C99"/>
    <w:rsid w:val="00D95088"/>
    <w:rsid w:val="00D959AC"/>
    <w:rsid w:val="00D97267"/>
    <w:rsid w:val="00DA0DD3"/>
    <w:rsid w:val="00DA19AF"/>
    <w:rsid w:val="00DA2697"/>
    <w:rsid w:val="00DA4A30"/>
    <w:rsid w:val="00DA73E6"/>
    <w:rsid w:val="00DB569E"/>
    <w:rsid w:val="00DC0C14"/>
    <w:rsid w:val="00DC5655"/>
    <w:rsid w:val="00DD7BF7"/>
    <w:rsid w:val="00DE0D78"/>
    <w:rsid w:val="00DE1583"/>
    <w:rsid w:val="00DF022F"/>
    <w:rsid w:val="00DF32DC"/>
    <w:rsid w:val="00E005F5"/>
    <w:rsid w:val="00E02DF7"/>
    <w:rsid w:val="00E114C0"/>
    <w:rsid w:val="00E11D53"/>
    <w:rsid w:val="00E20E63"/>
    <w:rsid w:val="00E41585"/>
    <w:rsid w:val="00E415FA"/>
    <w:rsid w:val="00E41C54"/>
    <w:rsid w:val="00E42221"/>
    <w:rsid w:val="00E5715C"/>
    <w:rsid w:val="00E60215"/>
    <w:rsid w:val="00E617F3"/>
    <w:rsid w:val="00E7625E"/>
    <w:rsid w:val="00E930B6"/>
    <w:rsid w:val="00EA4514"/>
    <w:rsid w:val="00EB4C0D"/>
    <w:rsid w:val="00EB7285"/>
    <w:rsid w:val="00EC2B35"/>
    <w:rsid w:val="00EC3C1E"/>
    <w:rsid w:val="00EC5A82"/>
    <w:rsid w:val="00ED0C9A"/>
    <w:rsid w:val="00ED5F3A"/>
    <w:rsid w:val="00EE2013"/>
    <w:rsid w:val="00EF0931"/>
    <w:rsid w:val="00EF2591"/>
    <w:rsid w:val="00EF3A66"/>
    <w:rsid w:val="00EF6C92"/>
    <w:rsid w:val="00F02E5B"/>
    <w:rsid w:val="00F10B3A"/>
    <w:rsid w:val="00F15158"/>
    <w:rsid w:val="00F15A53"/>
    <w:rsid w:val="00F15BF8"/>
    <w:rsid w:val="00F328F5"/>
    <w:rsid w:val="00F34DEF"/>
    <w:rsid w:val="00F3502F"/>
    <w:rsid w:val="00F474F3"/>
    <w:rsid w:val="00F556A2"/>
    <w:rsid w:val="00F55E42"/>
    <w:rsid w:val="00F605D9"/>
    <w:rsid w:val="00F62166"/>
    <w:rsid w:val="00F66387"/>
    <w:rsid w:val="00F70894"/>
    <w:rsid w:val="00F810A8"/>
    <w:rsid w:val="00F9260B"/>
    <w:rsid w:val="00F9284C"/>
    <w:rsid w:val="00F97D63"/>
    <w:rsid w:val="00FA232F"/>
    <w:rsid w:val="00FA3DE5"/>
    <w:rsid w:val="00FA5301"/>
    <w:rsid w:val="00FC00A7"/>
    <w:rsid w:val="00FD17CC"/>
    <w:rsid w:val="00FD2CAF"/>
    <w:rsid w:val="00FE3781"/>
    <w:rsid w:val="00FE3F27"/>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 w:type="character" w:styleId="Emphasis">
    <w:name w:val="Emphasis"/>
    <w:basedOn w:val="DefaultParagraphFont"/>
    <w:uiPriority w:val="20"/>
    <w:qFormat/>
    <w:rsid w:val="00FE3F27"/>
    <w:rPr>
      <w:i/>
      <w:iCs/>
    </w:rPr>
  </w:style>
  <w:style w:type="paragraph" w:customStyle="1" w:styleId="xmsonormal">
    <w:name w:val="x_msonormal"/>
    <w:basedOn w:val="Normal"/>
    <w:rsid w:val="009632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si79pkajz">
    <w:name w:val="marksi79pkajz"/>
    <w:basedOn w:val="DefaultParagraphFont"/>
    <w:rsid w:val="00C97B75"/>
  </w:style>
  <w:style w:type="paragraph" w:customStyle="1" w:styleId="xxmsonormal">
    <w:name w:val="x_xmsonormal"/>
    <w:basedOn w:val="Normal"/>
    <w:rsid w:val="00C97B7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178087609">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359015268">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606546704">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77004906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946155472">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55031827">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199144354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mailto:talithascott@rygor.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runelrecycling.co.uk" TargetMode="External"/><Relationship Id="rId12" Type="http://schemas.openxmlformats.org/officeDocument/2006/relationships/image" Target="media/image7.jpeg"/><Relationship Id="rId17" Type="http://schemas.openxmlformats.org/officeDocument/2006/relationships/hyperlink" Target="mailto:kateruberry-shoemack@rygor.co.uk" TargetMode="External"/><Relationship Id="rId2" Type="http://schemas.openxmlformats.org/officeDocument/2006/relationships/styles" Target="styles.xml"/><Relationship Id="rId16" Type="http://schemas.openxmlformats.org/officeDocument/2006/relationships/hyperlink" Target="mailto:john@impactcom.co.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19</cp:revision>
  <dcterms:created xsi:type="dcterms:W3CDTF">2021-05-25T07:04:00Z</dcterms:created>
  <dcterms:modified xsi:type="dcterms:W3CDTF">2021-07-16T21:11:00Z</dcterms:modified>
</cp:coreProperties>
</file>