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C79CC" w14:textId="38181F0D" w:rsidR="00F223AD" w:rsidRDefault="0005180B" w:rsidP="00A83E07">
      <w:pPr>
        <w:spacing w:after="0" w:line="240" w:lineRule="auto"/>
      </w:pPr>
      <w:r>
        <w:rPr>
          <w:noProof/>
        </w:rPr>
        <w:drawing>
          <wp:inline distT="0" distB="0" distL="0" distR="0" wp14:anchorId="57F7ECBB" wp14:editId="0B2F7E97">
            <wp:extent cx="5702300" cy="21272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2300" cy="2127250"/>
                    </a:xfrm>
                    <a:prstGeom prst="rect">
                      <a:avLst/>
                    </a:prstGeom>
                    <a:noFill/>
                    <a:ln>
                      <a:noFill/>
                    </a:ln>
                  </pic:spPr>
                </pic:pic>
              </a:graphicData>
            </a:graphic>
          </wp:inline>
        </w:drawing>
      </w:r>
    </w:p>
    <w:p w14:paraId="3C952951" w14:textId="77777777" w:rsidR="003D4A9C" w:rsidRDefault="003D4A9C" w:rsidP="00A83E07">
      <w:pPr>
        <w:spacing w:after="0" w:line="240" w:lineRule="auto"/>
        <w:rPr>
          <w:rFonts w:ascii="Times New Roman" w:hAnsi="Times New Roman" w:cs="Times New Roman"/>
          <w:b/>
          <w:bCs/>
          <w:sz w:val="24"/>
          <w:szCs w:val="24"/>
        </w:rPr>
      </w:pPr>
    </w:p>
    <w:p w14:paraId="31ECEE6D" w14:textId="29A976C7" w:rsidR="00F223AD" w:rsidRDefault="00F223AD" w:rsidP="00A83E07">
      <w:pPr>
        <w:spacing w:after="0" w:line="240" w:lineRule="auto"/>
        <w:rPr>
          <w:rFonts w:ascii="Times New Roman" w:hAnsi="Times New Roman" w:cs="Times New Roman"/>
          <w:sz w:val="24"/>
          <w:szCs w:val="24"/>
        </w:rPr>
      </w:pPr>
      <w:r w:rsidRPr="00F223AD">
        <w:rPr>
          <w:rFonts w:ascii="Times New Roman" w:hAnsi="Times New Roman" w:cs="Times New Roman"/>
          <w:b/>
          <w:bCs/>
          <w:sz w:val="24"/>
          <w:szCs w:val="24"/>
        </w:rPr>
        <w:t>Date:</w:t>
      </w:r>
      <w:r w:rsidRPr="00F223AD">
        <w:rPr>
          <w:rFonts w:ascii="Times New Roman" w:hAnsi="Times New Roman" w:cs="Times New Roman"/>
          <w:sz w:val="24"/>
          <w:szCs w:val="24"/>
        </w:rPr>
        <w:t xml:space="preserve"> </w:t>
      </w:r>
      <w:r w:rsidR="002F3E09">
        <w:rPr>
          <w:rFonts w:ascii="Times New Roman" w:hAnsi="Times New Roman" w:cs="Times New Roman"/>
          <w:sz w:val="24"/>
          <w:szCs w:val="24"/>
        </w:rPr>
        <w:t>22</w:t>
      </w:r>
      <w:r w:rsidR="003D4A9C">
        <w:rPr>
          <w:rFonts w:ascii="Times New Roman" w:hAnsi="Times New Roman" w:cs="Times New Roman"/>
          <w:sz w:val="24"/>
          <w:szCs w:val="24"/>
        </w:rPr>
        <w:t xml:space="preserve"> June</w:t>
      </w:r>
      <w:r w:rsidRPr="00F223AD">
        <w:rPr>
          <w:rFonts w:ascii="Times New Roman" w:hAnsi="Times New Roman" w:cs="Times New Roman"/>
          <w:sz w:val="24"/>
          <w:szCs w:val="24"/>
        </w:rPr>
        <w:t xml:space="preserve"> 2021</w:t>
      </w:r>
    </w:p>
    <w:p w14:paraId="5CF98200" w14:textId="77777777" w:rsidR="002F3E09" w:rsidRDefault="002F3E09" w:rsidP="00A83E07">
      <w:pPr>
        <w:spacing w:after="0" w:line="240" w:lineRule="auto"/>
        <w:rPr>
          <w:rFonts w:ascii="Times New Roman" w:hAnsi="Times New Roman" w:cs="Times New Roman"/>
          <w:sz w:val="24"/>
          <w:szCs w:val="24"/>
        </w:rPr>
      </w:pPr>
    </w:p>
    <w:p w14:paraId="0C47B5C0" w14:textId="1A2B4B33" w:rsidR="002F3E09" w:rsidRDefault="001C7C4C" w:rsidP="00A83E07">
      <w:pPr>
        <w:spacing w:after="0" w:line="240" w:lineRule="auto"/>
        <w:rPr>
          <w:rFonts w:ascii="MB Corpo A Title Cond Office" w:hAnsi="MB Corpo A Title Cond Office"/>
          <w:sz w:val="28"/>
        </w:rPr>
      </w:pPr>
      <w:r>
        <w:rPr>
          <w:noProof/>
        </w:rPr>
        <w:drawing>
          <wp:inline distT="0" distB="0" distL="0" distR="0" wp14:anchorId="09F0AFF5" wp14:editId="225EE322">
            <wp:extent cx="5731510" cy="38169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4FCC2C1E" w14:textId="742102A7" w:rsidR="00A83E07" w:rsidRDefault="00A83E07" w:rsidP="00A83E07">
      <w:pPr>
        <w:spacing w:after="0" w:line="240" w:lineRule="auto"/>
        <w:rPr>
          <w:rFonts w:ascii="MB Corpo A Title Cond Office" w:hAnsi="MB Corpo A Title Cond Office"/>
          <w:sz w:val="28"/>
        </w:rPr>
      </w:pPr>
    </w:p>
    <w:p w14:paraId="316FB808" w14:textId="77777777" w:rsidR="001C7C4C" w:rsidRDefault="001C7C4C" w:rsidP="00A83E07">
      <w:pPr>
        <w:spacing w:after="0" w:line="240" w:lineRule="auto"/>
        <w:rPr>
          <w:rFonts w:ascii="MB Corpo A Title Cond Office" w:hAnsi="MB Corpo A Title Cond Office"/>
          <w:sz w:val="28"/>
        </w:rPr>
      </w:pPr>
    </w:p>
    <w:p w14:paraId="337B309D" w14:textId="7852720B" w:rsidR="003D4A9C" w:rsidRPr="002F3E09" w:rsidRDefault="002F3E09" w:rsidP="002F3E09">
      <w:pPr>
        <w:spacing w:after="0" w:line="240" w:lineRule="auto"/>
        <w:rPr>
          <w:rFonts w:ascii="Times New Roman" w:hAnsi="Times New Roman" w:cs="Times New Roman"/>
          <w:sz w:val="40"/>
          <w:szCs w:val="40"/>
        </w:rPr>
      </w:pPr>
      <w:r w:rsidRPr="002F3E09">
        <w:rPr>
          <w:rFonts w:ascii="Times New Roman" w:hAnsi="Times New Roman" w:cs="Times New Roman"/>
          <w:sz w:val="40"/>
          <w:szCs w:val="40"/>
        </w:rPr>
        <w:t xml:space="preserve">The Actros L: </w:t>
      </w:r>
      <w:r w:rsidR="003D4A9C" w:rsidRPr="002F3E09">
        <w:rPr>
          <w:rFonts w:ascii="Times New Roman" w:hAnsi="Times New Roman" w:cs="Times New Roman"/>
          <w:sz w:val="40"/>
          <w:szCs w:val="40"/>
        </w:rPr>
        <w:t>Mercedes-Benz Trucks</w:t>
      </w:r>
      <w:r w:rsidRPr="002F3E09">
        <w:rPr>
          <w:rFonts w:ascii="Times New Roman" w:hAnsi="Times New Roman" w:cs="Times New Roman"/>
          <w:sz w:val="40"/>
          <w:szCs w:val="40"/>
        </w:rPr>
        <w:t xml:space="preserve"> sets new standards in the premium segment for long-distance</w:t>
      </w:r>
      <w:r w:rsidR="00415462">
        <w:rPr>
          <w:rFonts w:ascii="Times New Roman" w:hAnsi="Times New Roman" w:cs="Times New Roman"/>
          <w:sz w:val="40"/>
          <w:szCs w:val="40"/>
        </w:rPr>
        <w:t xml:space="preserve"> </w:t>
      </w:r>
      <w:r w:rsidRPr="002F3E09">
        <w:rPr>
          <w:rFonts w:ascii="Times New Roman" w:hAnsi="Times New Roman" w:cs="Times New Roman"/>
          <w:sz w:val="40"/>
          <w:szCs w:val="40"/>
        </w:rPr>
        <w:t>haulage trucks</w:t>
      </w:r>
      <w:r w:rsidR="003D4A9C" w:rsidRPr="002F3E09">
        <w:rPr>
          <w:rFonts w:ascii="Times New Roman" w:hAnsi="Times New Roman" w:cs="Times New Roman"/>
          <w:sz w:val="40"/>
          <w:szCs w:val="40"/>
        </w:rPr>
        <w:t xml:space="preserve"> </w:t>
      </w:r>
    </w:p>
    <w:p w14:paraId="1804CB42" w14:textId="77777777" w:rsidR="003D4A9C" w:rsidRDefault="003D4A9C" w:rsidP="002F3E09">
      <w:pPr>
        <w:spacing w:after="0" w:line="240" w:lineRule="auto"/>
        <w:rPr>
          <w:rFonts w:ascii="MB Corpo S Text Office Light" w:hAnsi="MB Corpo S Text Office Light"/>
          <w:sz w:val="21"/>
        </w:rPr>
      </w:pPr>
    </w:p>
    <w:p w14:paraId="0AF65CC0" w14:textId="77777777" w:rsidR="003D4A9C" w:rsidRPr="002F3E09" w:rsidRDefault="003D4A9C" w:rsidP="00DE0A64">
      <w:pPr>
        <w:spacing w:after="0" w:line="240" w:lineRule="auto"/>
        <w:rPr>
          <w:rFonts w:ascii="Arial" w:hAnsi="Arial" w:cs="Arial"/>
          <w:b/>
          <w:bCs/>
        </w:rPr>
      </w:pPr>
    </w:p>
    <w:p w14:paraId="51FDDE3E" w14:textId="77777777" w:rsidR="002F3E09" w:rsidRPr="006371F8" w:rsidRDefault="002F3E09" w:rsidP="00415462">
      <w:pPr>
        <w:pStyle w:val="Heading2"/>
        <w:ind w:left="0"/>
        <w:rPr>
          <w:rFonts w:ascii="Arial" w:hAnsi="Arial" w:cs="Arial"/>
          <w:b/>
          <w:bCs/>
          <w:sz w:val="22"/>
          <w:szCs w:val="22"/>
          <w:lang w:val="en-GB"/>
        </w:rPr>
      </w:pPr>
      <w:r w:rsidRPr="006371F8">
        <w:rPr>
          <w:rFonts w:ascii="Arial" w:hAnsi="Arial" w:cs="Arial"/>
          <w:b/>
          <w:bCs/>
          <w:sz w:val="22"/>
          <w:szCs w:val="22"/>
          <w:lang w:val="en-GB"/>
        </w:rPr>
        <w:lastRenderedPageBreak/>
        <w:t>The Actros L – the largest and most luxurious production model in the series – offers a host of features and equipment details for relaxed driving, comfortable living and efficient working</w:t>
      </w:r>
    </w:p>
    <w:p w14:paraId="1B815E40" w14:textId="77777777" w:rsidR="002F3E09" w:rsidRPr="006371F8" w:rsidRDefault="002F3E09" w:rsidP="00415462">
      <w:pPr>
        <w:pStyle w:val="Heading2"/>
        <w:numPr>
          <w:ilvl w:val="0"/>
          <w:numId w:val="0"/>
        </w:numPr>
        <w:rPr>
          <w:rFonts w:ascii="Arial" w:hAnsi="Arial" w:cs="Arial"/>
          <w:b/>
          <w:bCs/>
          <w:sz w:val="22"/>
          <w:szCs w:val="22"/>
          <w:lang w:val="en-GB"/>
        </w:rPr>
      </w:pPr>
    </w:p>
    <w:p w14:paraId="767169AC" w14:textId="67E23AB7" w:rsidR="002F3E09" w:rsidRPr="006371F8" w:rsidRDefault="002F3E09" w:rsidP="00415462">
      <w:pPr>
        <w:pStyle w:val="Heading2"/>
        <w:numPr>
          <w:ilvl w:val="0"/>
          <w:numId w:val="9"/>
        </w:numPr>
        <w:ind w:left="0"/>
        <w:rPr>
          <w:rFonts w:ascii="Arial" w:hAnsi="Arial" w:cs="Arial"/>
          <w:b/>
          <w:bCs/>
          <w:sz w:val="22"/>
          <w:szCs w:val="22"/>
          <w:lang w:val="en-GB"/>
        </w:rPr>
      </w:pPr>
      <w:r w:rsidRPr="006371F8">
        <w:rPr>
          <w:rFonts w:ascii="Arial" w:hAnsi="Arial" w:cs="Arial"/>
          <w:b/>
          <w:bCs/>
          <w:sz w:val="22"/>
          <w:szCs w:val="22"/>
          <w:lang w:val="en-GB"/>
        </w:rPr>
        <w:t>Active Drive Assist 2 features an emergency stop function which can automatically brake the vehicle to a complete halt in an emergency</w:t>
      </w:r>
    </w:p>
    <w:p w14:paraId="6CF37B15" w14:textId="53C5D774" w:rsidR="00ED5485" w:rsidRPr="00DE0A64" w:rsidRDefault="00ED5485" w:rsidP="00415462">
      <w:pPr>
        <w:spacing w:after="0" w:line="240" w:lineRule="auto"/>
        <w:rPr>
          <w:rFonts w:ascii="Arial" w:hAnsi="Arial" w:cs="Arial"/>
          <w:b/>
          <w:bCs/>
        </w:rPr>
      </w:pPr>
    </w:p>
    <w:p w14:paraId="67E75CAC" w14:textId="09D32C87" w:rsidR="00ED5485" w:rsidRPr="00DE0A64" w:rsidRDefault="00ED5485" w:rsidP="00415462">
      <w:pPr>
        <w:pStyle w:val="ListParagraph"/>
        <w:numPr>
          <w:ilvl w:val="0"/>
          <w:numId w:val="9"/>
        </w:numPr>
        <w:spacing w:after="0" w:line="240" w:lineRule="auto"/>
        <w:ind w:left="0"/>
        <w:rPr>
          <w:rFonts w:ascii="Arial" w:hAnsi="Arial" w:cs="Arial"/>
          <w:b/>
          <w:bCs/>
          <w:color w:val="000000" w:themeColor="text1"/>
        </w:rPr>
      </w:pPr>
      <w:r w:rsidRPr="00DE0A64">
        <w:rPr>
          <w:rFonts w:ascii="Arial" w:hAnsi="Arial" w:cs="Arial"/>
          <w:b/>
          <w:bCs/>
          <w:color w:val="000000" w:themeColor="text1"/>
        </w:rPr>
        <w:t xml:space="preserve">Quieter cabs with improved heat insulation </w:t>
      </w:r>
    </w:p>
    <w:p w14:paraId="708A3671" w14:textId="77777777" w:rsidR="00DE0A64" w:rsidRPr="00DE0A64" w:rsidRDefault="00DE0A64" w:rsidP="00415462">
      <w:pPr>
        <w:pStyle w:val="ListParagraph"/>
        <w:spacing w:after="0" w:line="240" w:lineRule="auto"/>
        <w:ind w:left="0"/>
        <w:rPr>
          <w:rFonts w:ascii="Arial" w:hAnsi="Arial" w:cs="Arial"/>
          <w:b/>
          <w:bCs/>
          <w:color w:val="000000" w:themeColor="text1"/>
        </w:rPr>
      </w:pPr>
    </w:p>
    <w:p w14:paraId="1731E77C" w14:textId="3BEAC6C0" w:rsidR="00DE0A64" w:rsidRDefault="00DE0A64" w:rsidP="00415462">
      <w:pPr>
        <w:pStyle w:val="ListParagraph"/>
        <w:numPr>
          <w:ilvl w:val="0"/>
          <w:numId w:val="9"/>
        </w:numPr>
        <w:spacing w:after="0" w:line="240" w:lineRule="auto"/>
        <w:ind w:left="0"/>
        <w:rPr>
          <w:rFonts w:ascii="Arial" w:hAnsi="Arial" w:cs="Arial"/>
          <w:b/>
          <w:bCs/>
          <w:color w:val="000000" w:themeColor="text1"/>
        </w:rPr>
      </w:pPr>
      <w:r>
        <w:rPr>
          <w:rFonts w:ascii="Arial" w:hAnsi="Arial" w:cs="Arial"/>
          <w:b/>
          <w:bCs/>
          <w:color w:val="000000" w:themeColor="text1"/>
        </w:rPr>
        <w:t xml:space="preserve">Lower seating position for more comfort and improved visibility </w:t>
      </w:r>
    </w:p>
    <w:p w14:paraId="4181FE77" w14:textId="77777777" w:rsidR="00DE0A64" w:rsidRPr="00DE0A64" w:rsidRDefault="00DE0A64" w:rsidP="00415462">
      <w:pPr>
        <w:pStyle w:val="ListParagraph"/>
        <w:spacing w:after="0" w:line="240" w:lineRule="auto"/>
        <w:ind w:left="0"/>
        <w:rPr>
          <w:rFonts w:ascii="Arial" w:hAnsi="Arial" w:cs="Arial"/>
          <w:b/>
          <w:bCs/>
          <w:color w:val="000000" w:themeColor="text1"/>
        </w:rPr>
      </w:pPr>
    </w:p>
    <w:p w14:paraId="41E3728A" w14:textId="3489780A" w:rsidR="00B03440" w:rsidRPr="00B03440" w:rsidRDefault="00DE0A64" w:rsidP="00415462">
      <w:pPr>
        <w:pStyle w:val="ListParagraph"/>
        <w:numPr>
          <w:ilvl w:val="0"/>
          <w:numId w:val="9"/>
        </w:numPr>
        <w:spacing w:after="0" w:line="240" w:lineRule="auto"/>
        <w:ind w:left="0"/>
        <w:rPr>
          <w:rFonts w:ascii="Times New Roman" w:hAnsi="Times New Roman" w:cs="Times New Roman"/>
          <w:sz w:val="24"/>
          <w:szCs w:val="24"/>
        </w:rPr>
      </w:pPr>
      <w:r>
        <w:rPr>
          <w:rFonts w:ascii="Arial" w:hAnsi="Arial" w:cs="Arial"/>
          <w:b/>
          <w:bCs/>
          <w:color w:val="000000" w:themeColor="text1"/>
        </w:rPr>
        <w:t xml:space="preserve">New high-intensity LED headlamps </w:t>
      </w:r>
    </w:p>
    <w:p w14:paraId="48F6A52C" w14:textId="77777777" w:rsidR="00D61DA5" w:rsidRDefault="00D61DA5" w:rsidP="00B03440">
      <w:pPr>
        <w:spacing w:after="0" w:line="240" w:lineRule="auto"/>
        <w:rPr>
          <w:rFonts w:ascii="Times New Roman" w:hAnsi="Times New Roman" w:cs="Times New Roman"/>
          <w:b/>
          <w:bCs/>
          <w:sz w:val="24"/>
          <w:szCs w:val="24"/>
        </w:rPr>
      </w:pPr>
    </w:p>
    <w:p w14:paraId="77453FB1" w14:textId="77777777" w:rsidR="00D61DA5" w:rsidRDefault="00D61DA5" w:rsidP="00B03440">
      <w:pPr>
        <w:spacing w:after="0" w:line="240" w:lineRule="auto"/>
        <w:rPr>
          <w:rFonts w:ascii="Times New Roman" w:hAnsi="Times New Roman" w:cs="Times New Roman"/>
          <w:b/>
          <w:bCs/>
          <w:sz w:val="24"/>
          <w:szCs w:val="24"/>
        </w:rPr>
      </w:pPr>
    </w:p>
    <w:p w14:paraId="589CC674" w14:textId="764C0257" w:rsidR="00B03440" w:rsidRDefault="00C44DF8" w:rsidP="00B03440">
      <w:pPr>
        <w:spacing w:after="0" w:line="240" w:lineRule="auto"/>
        <w:rPr>
          <w:rFonts w:ascii="Times New Roman" w:hAnsi="Times New Roman" w:cs="Times New Roman"/>
          <w:sz w:val="24"/>
          <w:szCs w:val="24"/>
        </w:rPr>
      </w:pPr>
      <w:r w:rsidRPr="00B03440">
        <w:rPr>
          <w:rFonts w:ascii="Times New Roman" w:hAnsi="Times New Roman" w:cs="Times New Roman"/>
          <w:sz w:val="24"/>
          <w:szCs w:val="24"/>
        </w:rPr>
        <w:t>Whether in terms of efficiency, safety or comfort, the Mercedes-Benz Actros has been setting a high standard for trucks in the long-distance haulage and heavy-duty distribution haulage sectors since 1996. The latest Actros generation, from 2018 onward, has continually set new milestones with a multitude of innovations in the field</w:t>
      </w:r>
      <w:r w:rsidR="00D61DA5">
        <w:rPr>
          <w:rFonts w:ascii="Times New Roman" w:hAnsi="Times New Roman" w:cs="Times New Roman"/>
          <w:sz w:val="24"/>
          <w:szCs w:val="24"/>
        </w:rPr>
        <w:t>s</w:t>
      </w:r>
      <w:r w:rsidRPr="00B03440">
        <w:rPr>
          <w:rFonts w:ascii="Times New Roman" w:hAnsi="Times New Roman" w:cs="Times New Roman"/>
          <w:sz w:val="24"/>
          <w:szCs w:val="24"/>
        </w:rPr>
        <w:t xml:space="preserve"> of digitalisation, networking and safety. Innovations such as the Multimedia Cockpit, </w:t>
      </w:r>
      <w:proofErr w:type="spellStart"/>
      <w:r w:rsidRPr="00B03440">
        <w:rPr>
          <w:rFonts w:ascii="Times New Roman" w:hAnsi="Times New Roman" w:cs="Times New Roman"/>
          <w:sz w:val="24"/>
          <w:szCs w:val="24"/>
        </w:rPr>
        <w:t>MirrorCam</w:t>
      </w:r>
      <w:proofErr w:type="spellEnd"/>
      <w:r w:rsidRPr="00B03440">
        <w:rPr>
          <w:rFonts w:ascii="Times New Roman" w:hAnsi="Times New Roman" w:cs="Times New Roman"/>
          <w:sz w:val="24"/>
          <w:szCs w:val="24"/>
        </w:rPr>
        <w:t>, partially automated driving functions and enhanced safety systems ensure that the Actros admirably fulfils the increasing demands of the road haulage sector while sustainably supporting the driver in completing his or her tasks. Following on from the launch in 2021 of the limited edition Actros Edition 2, Mercedes-Benz Trucks is now introducing the Actros L, the largest and most luxurious of this successful model series. The heavy-duty truck with conventional diesel powertrain can be ordered Europe-wide from 1 July 2021 and goes into production in November 2021.</w:t>
      </w:r>
    </w:p>
    <w:p w14:paraId="4FF6D537" w14:textId="77777777" w:rsidR="00D61DA5" w:rsidRDefault="00D61DA5" w:rsidP="00D61DA5">
      <w:pPr>
        <w:pStyle w:val="01Flietext"/>
        <w:spacing w:line="240" w:lineRule="auto"/>
        <w:ind w:right="821"/>
        <w:rPr>
          <w:rFonts w:ascii="Times New Roman" w:hAnsi="Times New Roman" w:cs="Times New Roman"/>
          <w:color w:val="00B0F0"/>
          <w:sz w:val="24"/>
          <w:szCs w:val="24"/>
        </w:rPr>
      </w:pPr>
    </w:p>
    <w:p w14:paraId="01ED12DF" w14:textId="76EEC45E" w:rsidR="00C44DF8" w:rsidRDefault="00ED5485" w:rsidP="00B03440">
      <w:pPr>
        <w:pStyle w:val="01Flietext"/>
        <w:spacing w:line="240" w:lineRule="auto"/>
        <w:rPr>
          <w:rFonts w:ascii="Times New Roman" w:hAnsi="Times New Roman" w:cs="Times New Roman"/>
          <w:sz w:val="24"/>
          <w:szCs w:val="24"/>
        </w:rPr>
      </w:pPr>
      <w:r>
        <w:rPr>
          <w:rFonts w:ascii="Times New Roman" w:hAnsi="Times New Roman" w:cs="Times New Roman"/>
          <w:sz w:val="24"/>
          <w:szCs w:val="24"/>
        </w:rPr>
        <w:t>“</w:t>
      </w:r>
      <w:r w:rsidR="00C44DF8" w:rsidRPr="00C44DF8">
        <w:rPr>
          <w:rFonts w:ascii="Times New Roman" w:hAnsi="Times New Roman" w:cs="Times New Roman"/>
          <w:sz w:val="24"/>
          <w:szCs w:val="24"/>
        </w:rPr>
        <w:t>When developing the Actros L we placed particular focus on driver comfort, safety, connectivity and Total Cost of Ownership to create further benefits in these aspects for our customers and their drivers,</w:t>
      </w:r>
      <w:r>
        <w:rPr>
          <w:rFonts w:ascii="Times New Roman" w:hAnsi="Times New Roman" w:cs="Times New Roman"/>
          <w:sz w:val="24"/>
          <w:szCs w:val="24"/>
        </w:rPr>
        <w:t>”</w:t>
      </w:r>
      <w:r w:rsidR="00C44DF8" w:rsidRPr="00C44DF8">
        <w:rPr>
          <w:rFonts w:ascii="Times New Roman" w:hAnsi="Times New Roman" w:cs="Times New Roman"/>
          <w:sz w:val="24"/>
          <w:szCs w:val="24"/>
        </w:rPr>
        <w:t xml:space="preserve"> says Andreas von Wallfeld, Head of Marketing, Sales and Services at Mercedes-Benz Trucks. Thanks to close dialogue with customers there is clear knowledge of what </w:t>
      </w:r>
      <w:r w:rsidR="00D33C56">
        <w:rPr>
          <w:rFonts w:ascii="Times New Roman" w:hAnsi="Times New Roman" w:cs="Times New Roman"/>
          <w:sz w:val="24"/>
          <w:szCs w:val="24"/>
        </w:rPr>
        <w:t>they</w:t>
      </w:r>
      <w:r w:rsidR="00C44DF8" w:rsidRPr="00C44DF8">
        <w:rPr>
          <w:rFonts w:ascii="Times New Roman" w:hAnsi="Times New Roman" w:cs="Times New Roman"/>
          <w:sz w:val="24"/>
          <w:szCs w:val="24"/>
        </w:rPr>
        <w:t xml:space="preserve"> want from a premium truck for both their company and their drivers. </w:t>
      </w:r>
      <w:r>
        <w:rPr>
          <w:rFonts w:ascii="Times New Roman" w:hAnsi="Times New Roman" w:cs="Times New Roman"/>
          <w:sz w:val="24"/>
          <w:szCs w:val="24"/>
        </w:rPr>
        <w:t>“I</w:t>
      </w:r>
      <w:r w:rsidR="00C44DF8" w:rsidRPr="00C44DF8">
        <w:rPr>
          <w:rFonts w:ascii="Times New Roman" w:hAnsi="Times New Roman" w:cs="Times New Roman"/>
          <w:sz w:val="24"/>
          <w:szCs w:val="24"/>
        </w:rPr>
        <w:t>t</w:t>
      </w:r>
      <w:r>
        <w:rPr>
          <w:rFonts w:ascii="Times New Roman" w:hAnsi="Times New Roman" w:cs="Times New Roman"/>
          <w:sz w:val="24"/>
          <w:szCs w:val="24"/>
        </w:rPr>
        <w:t>’</w:t>
      </w:r>
      <w:r w:rsidR="00C44DF8" w:rsidRPr="00C44DF8">
        <w:rPr>
          <w:rFonts w:ascii="Times New Roman" w:hAnsi="Times New Roman" w:cs="Times New Roman"/>
          <w:sz w:val="24"/>
          <w:szCs w:val="24"/>
        </w:rPr>
        <w:t xml:space="preserve">s precisely these requirements that we </w:t>
      </w:r>
      <w:r w:rsidR="00B03440">
        <w:rPr>
          <w:rFonts w:ascii="Times New Roman" w:hAnsi="Times New Roman" w:cs="Times New Roman"/>
          <w:sz w:val="24"/>
          <w:szCs w:val="24"/>
        </w:rPr>
        <w:t xml:space="preserve">have </w:t>
      </w:r>
      <w:r w:rsidR="00C44DF8" w:rsidRPr="00C44DF8">
        <w:rPr>
          <w:rFonts w:ascii="Times New Roman" w:hAnsi="Times New Roman" w:cs="Times New Roman"/>
          <w:sz w:val="24"/>
          <w:szCs w:val="24"/>
        </w:rPr>
        <w:t xml:space="preserve">addressed </w:t>
      </w:r>
      <w:r w:rsidR="00B03440">
        <w:rPr>
          <w:rFonts w:ascii="Times New Roman" w:hAnsi="Times New Roman" w:cs="Times New Roman"/>
          <w:sz w:val="24"/>
          <w:szCs w:val="24"/>
        </w:rPr>
        <w:t xml:space="preserve">with </w:t>
      </w:r>
      <w:r w:rsidR="00C44DF8" w:rsidRPr="00C44DF8">
        <w:rPr>
          <w:rFonts w:ascii="Times New Roman" w:hAnsi="Times New Roman" w:cs="Times New Roman"/>
          <w:sz w:val="24"/>
          <w:szCs w:val="24"/>
        </w:rPr>
        <w:t>the Actros L,</w:t>
      </w:r>
      <w:r>
        <w:rPr>
          <w:rFonts w:ascii="Times New Roman" w:hAnsi="Times New Roman" w:cs="Times New Roman"/>
          <w:sz w:val="24"/>
          <w:szCs w:val="24"/>
        </w:rPr>
        <w:t>”</w:t>
      </w:r>
      <w:r w:rsidR="00C44DF8" w:rsidRPr="00C44DF8">
        <w:rPr>
          <w:rFonts w:ascii="Times New Roman" w:hAnsi="Times New Roman" w:cs="Times New Roman"/>
          <w:sz w:val="24"/>
          <w:szCs w:val="24"/>
        </w:rPr>
        <w:t xml:space="preserve"> von Wallfeld emphasises.</w:t>
      </w:r>
      <w:r w:rsidR="00E95DDD">
        <w:rPr>
          <w:rFonts w:ascii="Times New Roman" w:hAnsi="Times New Roman" w:cs="Times New Roman"/>
          <w:sz w:val="24"/>
          <w:szCs w:val="24"/>
        </w:rPr>
        <w:t xml:space="preserve">  </w:t>
      </w:r>
    </w:p>
    <w:p w14:paraId="01DECAE1" w14:textId="5B19C113" w:rsidR="00E95DDD" w:rsidRDefault="00E95DDD" w:rsidP="00B03440">
      <w:pPr>
        <w:pStyle w:val="01Flietext"/>
        <w:spacing w:line="240" w:lineRule="auto"/>
        <w:rPr>
          <w:rFonts w:ascii="Times New Roman" w:hAnsi="Times New Roman" w:cs="Times New Roman"/>
          <w:sz w:val="24"/>
          <w:szCs w:val="24"/>
        </w:rPr>
      </w:pPr>
    </w:p>
    <w:p w14:paraId="6313D2CA" w14:textId="77777777" w:rsidR="0025206F" w:rsidRPr="00C44DF8" w:rsidRDefault="0025206F" w:rsidP="00B03440">
      <w:pPr>
        <w:pStyle w:val="01Flietext"/>
        <w:spacing w:line="240" w:lineRule="auto"/>
        <w:ind w:right="821"/>
        <w:rPr>
          <w:rFonts w:ascii="Times New Roman" w:hAnsi="Times New Roman" w:cs="Times New Roman"/>
          <w:sz w:val="24"/>
          <w:szCs w:val="24"/>
        </w:rPr>
      </w:pPr>
    </w:p>
    <w:p w14:paraId="4D28B968" w14:textId="77777777" w:rsidR="00C44DF8" w:rsidRPr="00C44DF8" w:rsidRDefault="00C44DF8" w:rsidP="00C44DF8">
      <w:pPr>
        <w:pStyle w:val="01Flietext"/>
        <w:spacing w:line="240" w:lineRule="auto"/>
        <w:ind w:right="821"/>
        <w:rPr>
          <w:rFonts w:ascii="Times New Roman" w:hAnsi="Times New Roman" w:cs="Times New Roman"/>
          <w:b/>
          <w:sz w:val="24"/>
          <w:szCs w:val="24"/>
        </w:rPr>
      </w:pPr>
      <w:r w:rsidRPr="00C44DF8">
        <w:rPr>
          <w:rFonts w:ascii="Times New Roman" w:hAnsi="Times New Roman" w:cs="Times New Roman"/>
          <w:b/>
          <w:sz w:val="24"/>
          <w:szCs w:val="24"/>
        </w:rPr>
        <w:t>Exceptional spaciousness and high-quality equipment for enhanced driver comfort</w:t>
      </w:r>
    </w:p>
    <w:p w14:paraId="2E5DBBB3" w14:textId="77777777" w:rsidR="00C44DF8" w:rsidRPr="00C44DF8" w:rsidRDefault="00C44DF8" w:rsidP="00C44DF8">
      <w:pPr>
        <w:pStyle w:val="01Flietext"/>
        <w:spacing w:line="240" w:lineRule="auto"/>
        <w:ind w:right="821"/>
        <w:rPr>
          <w:rFonts w:ascii="Times New Roman" w:hAnsi="Times New Roman" w:cs="Times New Roman"/>
          <w:sz w:val="24"/>
          <w:szCs w:val="24"/>
        </w:rPr>
      </w:pPr>
    </w:p>
    <w:p w14:paraId="2FBC952D" w14:textId="2FA4663A" w:rsidR="00D90655" w:rsidRPr="004662C7" w:rsidRDefault="00C44DF8" w:rsidP="00C44DF8">
      <w:pPr>
        <w:pStyle w:val="01Flietext"/>
        <w:spacing w:line="240" w:lineRule="auto"/>
        <w:ind w:right="821"/>
        <w:rPr>
          <w:rFonts w:ascii="Times New Roman" w:hAnsi="Times New Roman" w:cs="Times New Roman"/>
          <w:i/>
          <w:iCs/>
          <w:sz w:val="24"/>
          <w:szCs w:val="24"/>
        </w:rPr>
      </w:pPr>
      <w:r w:rsidRPr="00C44DF8">
        <w:rPr>
          <w:rFonts w:ascii="Times New Roman" w:hAnsi="Times New Roman" w:cs="Times New Roman"/>
          <w:sz w:val="24"/>
          <w:szCs w:val="24"/>
        </w:rPr>
        <w:t>It begins with the driver</w:t>
      </w:r>
      <w:r w:rsidR="00DE0A64">
        <w:rPr>
          <w:rFonts w:ascii="Times New Roman" w:hAnsi="Times New Roman" w:cs="Times New Roman"/>
          <w:sz w:val="24"/>
          <w:szCs w:val="24"/>
        </w:rPr>
        <w:t>’</w:t>
      </w:r>
      <w:r w:rsidRPr="00C44DF8">
        <w:rPr>
          <w:rFonts w:ascii="Times New Roman" w:hAnsi="Times New Roman" w:cs="Times New Roman"/>
          <w:sz w:val="24"/>
          <w:szCs w:val="24"/>
        </w:rPr>
        <w:t xml:space="preserve">s cab, which on the </w:t>
      </w:r>
      <w:proofErr w:type="spellStart"/>
      <w:r w:rsidRPr="00C44DF8">
        <w:rPr>
          <w:rFonts w:ascii="Times New Roman" w:hAnsi="Times New Roman" w:cs="Times New Roman"/>
          <w:sz w:val="24"/>
          <w:szCs w:val="24"/>
        </w:rPr>
        <w:t>StreamSpace</w:t>
      </w:r>
      <w:proofErr w:type="spellEnd"/>
      <w:r w:rsidRPr="00C44DF8">
        <w:rPr>
          <w:rFonts w:ascii="Times New Roman" w:hAnsi="Times New Roman" w:cs="Times New Roman"/>
          <w:sz w:val="24"/>
          <w:szCs w:val="24"/>
        </w:rPr>
        <w:t xml:space="preserve">, </w:t>
      </w:r>
      <w:proofErr w:type="spellStart"/>
      <w:r w:rsidRPr="00C44DF8">
        <w:rPr>
          <w:rFonts w:ascii="Times New Roman" w:hAnsi="Times New Roman" w:cs="Times New Roman"/>
          <w:sz w:val="24"/>
          <w:szCs w:val="24"/>
        </w:rPr>
        <w:t>BigSpace</w:t>
      </w:r>
      <w:proofErr w:type="spellEnd"/>
      <w:r w:rsidRPr="00C44DF8">
        <w:rPr>
          <w:rFonts w:ascii="Times New Roman" w:hAnsi="Times New Roman" w:cs="Times New Roman"/>
          <w:sz w:val="24"/>
          <w:szCs w:val="24"/>
        </w:rPr>
        <w:t xml:space="preserve"> and </w:t>
      </w:r>
      <w:proofErr w:type="spellStart"/>
      <w:r w:rsidRPr="00C44DF8">
        <w:rPr>
          <w:rFonts w:ascii="Times New Roman" w:hAnsi="Times New Roman" w:cs="Times New Roman"/>
          <w:sz w:val="24"/>
          <w:szCs w:val="24"/>
        </w:rPr>
        <w:t>GigaSpace</w:t>
      </w:r>
      <w:proofErr w:type="spellEnd"/>
      <w:r w:rsidRPr="00C44DF8">
        <w:rPr>
          <w:rFonts w:ascii="Times New Roman" w:hAnsi="Times New Roman" w:cs="Times New Roman"/>
          <w:sz w:val="24"/>
          <w:szCs w:val="24"/>
        </w:rPr>
        <w:t xml:space="preserve"> </w:t>
      </w:r>
      <w:r w:rsidRPr="004662C7">
        <w:rPr>
          <w:rFonts w:ascii="Times New Roman" w:hAnsi="Times New Roman" w:cs="Times New Roman"/>
          <w:sz w:val="24"/>
          <w:szCs w:val="24"/>
        </w:rPr>
        <w:t xml:space="preserve">variants is 2.5 metres wide and makes for an exceptionally spacious interior. The lack of engine tunnel means that the cab has a flat floor, creating a really comfortable ambience. </w:t>
      </w:r>
      <w:r w:rsidR="00D90655" w:rsidRPr="004662C7">
        <w:rPr>
          <w:rFonts w:ascii="Times New Roman" w:hAnsi="Times New Roman" w:cs="Times New Roman"/>
          <w:sz w:val="24"/>
          <w:szCs w:val="24"/>
        </w:rPr>
        <w:t xml:space="preserve">Enhanced </w:t>
      </w:r>
      <w:r w:rsidR="004662C7" w:rsidRPr="004662C7">
        <w:rPr>
          <w:rFonts w:ascii="Times New Roman" w:hAnsi="Times New Roman" w:cs="Times New Roman"/>
          <w:sz w:val="24"/>
          <w:szCs w:val="24"/>
        </w:rPr>
        <w:t xml:space="preserve">cab </w:t>
      </w:r>
      <w:r w:rsidR="00D90655" w:rsidRPr="004662C7">
        <w:rPr>
          <w:rFonts w:ascii="Times New Roman" w:hAnsi="Times New Roman" w:cs="Times New Roman"/>
          <w:sz w:val="24"/>
          <w:szCs w:val="24"/>
        </w:rPr>
        <w:t xml:space="preserve">noise insulation has resulted in a quieter </w:t>
      </w:r>
      <w:r w:rsidR="004662C7" w:rsidRPr="004662C7">
        <w:rPr>
          <w:rFonts w:ascii="Times New Roman" w:hAnsi="Times New Roman" w:cs="Times New Roman"/>
          <w:sz w:val="24"/>
          <w:szCs w:val="24"/>
        </w:rPr>
        <w:t>environment for the driver</w:t>
      </w:r>
      <w:r w:rsidR="00D90655" w:rsidRPr="004662C7">
        <w:rPr>
          <w:rFonts w:ascii="Times New Roman" w:hAnsi="Times New Roman" w:cs="Times New Roman"/>
          <w:sz w:val="24"/>
          <w:szCs w:val="24"/>
        </w:rPr>
        <w:t>, assist</w:t>
      </w:r>
      <w:r w:rsidR="004662C7" w:rsidRPr="004662C7">
        <w:rPr>
          <w:rFonts w:ascii="Times New Roman" w:hAnsi="Times New Roman" w:cs="Times New Roman"/>
          <w:sz w:val="24"/>
          <w:szCs w:val="24"/>
        </w:rPr>
        <w:t>ing</w:t>
      </w:r>
      <w:r w:rsidR="00D90655" w:rsidRPr="004662C7">
        <w:rPr>
          <w:rFonts w:ascii="Times New Roman" w:hAnsi="Times New Roman" w:cs="Times New Roman"/>
          <w:sz w:val="24"/>
          <w:szCs w:val="24"/>
        </w:rPr>
        <w:t xml:space="preserve"> with relaxation, particularly at break times.</w:t>
      </w:r>
      <w:r w:rsidR="0024424B" w:rsidRPr="004662C7">
        <w:rPr>
          <w:rFonts w:ascii="Times New Roman" w:hAnsi="Times New Roman" w:cs="Times New Roman"/>
          <w:sz w:val="24"/>
          <w:szCs w:val="24"/>
        </w:rPr>
        <w:t xml:space="preserve"> </w:t>
      </w:r>
      <w:r w:rsidR="0024424B" w:rsidRPr="004662C7">
        <w:rPr>
          <w:rFonts w:ascii="Times New Roman" w:hAnsi="Times New Roman" w:cs="Times New Roman"/>
          <w:i/>
          <w:iCs/>
          <w:sz w:val="24"/>
          <w:szCs w:val="24"/>
        </w:rPr>
        <w:t xml:space="preserve"> </w:t>
      </w:r>
    </w:p>
    <w:p w14:paraId="7A3C9709" w14:textId="77777777" w:rsidR="00C44DF8" w:rsidRPr="004662C7" w:rsidRDefault="00C44DF8" w:rsidP="00C44DF8">
      <w:pPr>
        <w:pStyle w:val="01Flietext"/>
        <w:spacing w:line="240" w:lineRule="auto"/>
        <w:ind w:right="821"/>
        <w:rPr>
          <w:rFonts w:ascii="Times New Roman" w:hAnsi="Times New Roman" w:cs="Times New Roman"/>
          <w:sz w:val="24"/>
          <w:szCs w:val="24"/>
        </w:rPr>
      </w:pPr>
    </w:p>
    <w:p w14:paraId="017B2929" w14:textId="10F1ABE6" w:rsidR="00C44DF8" w:rsidRPr="00C44DF8" w:rsidRDefault="00C44DF8" w:rsidP="00C44DF8">
      <w:pPr>
        <w:pStyle w:val="01Flietext"/>
        <w:spacing w:line="240" w:lineRule="auto"/>
        <w:ind w:right="821"/>
        <w:rPr>
          <w:rFonts w:ascii="Times New Roman" w:hAnsi="Times New Roman" w:cs="Times New Roman"/>
          <w:sz w:val="24"/>
          <w:szCs w:val="24"/>
        </w:rPr>
      </w:pPr>
      <w:r w:rsidRPr="00C44DF8">
        <w:rPr>
          <w:rFonts w:ascii="Times New Roman" w:hAnsi="Times New Roman" w:cs="Times New Roman"/>
          <w:sz w:val="24"/>
          <w:szCs w:val="24"/>
        </w:rPr>
        <w:t xml:space="preserve">The seating position has been lowered by 40 </w:t>
      </w:r>
      <w:r w:rsidR="001C7C4C">
        <w:rPr>
          <w:rFonts w:ascii="Times New Roman" w:hAnsi="Times New Roman" w:cs="Times New Roman"/>
          <w:sz w:val="24"/>
          <w:szCs w:val="24"/>
        </w:rPr>
        <w:t>mm</w:t>
      </w:r>
      <w:r w:rsidRPr="00C44DF8">
        <w:rPr>
          <w:rFonts w:ascii="Times New Roman" w:hAnsi="Times New Roman" w:cs="Times New Roman"/>
          <w:sz w:val="24"/>
          <w:szCs w:val="24"/>
        </w:rPr>
        <w:t xml:space="preserve"> for more relaxed driving and a comfortable view of the road. On a related note, the optionally available, newly designed LED main headlamps have a higher light intensity than xenon headlamps</w:t>
      </w:r>
      <w:r w:rsidR="004662C7">
        <w:rPr>
          <w:rFonts w:ascii="Times New Roman" w:hAnsi="Times New Roman" w:cs="Times New Roman"/>
          <w:sz w:val="24"/>
          <w:szCs w:val="24"/>
        </w:rPr>
        <w:t xml:space="preserve"> and </w:t>
      </w:r>
      <w:r w:rsidRPr="00C44DF8">
        <w:rPr>
          <w:rFonts w:ascii="Times New Roman" w:hAnsi="Times New Roman" w:cs="Times New Roman"/>
          <w:sz w:val="24"/>
          <w:szCs w:val="24"/>
        </w:rPr>
        <w:t>provide excellent illumination of the road – a huge plus when it comes to safety, especially when it</w:t>
      </w:r>
      <w:r w:rsidR="00DE0A64">
        <w:rPr>
          <w:rFonts w:ascii="Times New Roman" w:hAnsi="Times New Roman" w:cs="Times New Roman"/>
          <w:sz w:val="24"/>
          <w:szCs w:val="24"/>
        </w:rPr>
        <w:t>’</w:t>
      </w:r>
      <w:r w:rsidRPr="00C44DF8">
        <w:rPr>
          <w:rFonts w:ascii="Times New Roman" w:hAnsi="Times New Roman" w:cs="Times New Roman"/>
          <w:sz w:val="24"/>
          <w:szCs w:val="24"/>
        </w:rPr>
        <w:t>s dark. And there</w:t>
      </w:r>
      <w:r w:rsidR="00DE0A64">
        <w:rPr>
          <w:rFonts w:ascii="Times New Roman" w:hAnsi="Times New Roman" w:cs="Times New Roman"/>
          <w:sz w:val="24"/>
          <w:szCs w:val="24"/>
        </w:rPr>
        <w:t>’</w:t>
      </w:r>
      <w:r w:rsidRPr="00C44DF8">
        <w:rPr>
          <w:rFonts w:ascii="Times New Roman" w:hAnsi="Times New Roman" w:cs="Times New Roman"/>
          <w:sz w:val="24"/>
          <w:szCs w:val="24"/>
        </w:rPr>
        <w:t>s a cost-effectiveness benefit too: compared to conventional bulbs, LED headlamps are more energy efficient and have a longer service life.</w:t>
      </w:r>
    </w:p>
    <w:p w14:paraId="6CE6CB28" w14:textId="77777777" w:rsidR="00C44DF8" w:rsidRPr="00C44DF8" w:rsidRDefault="00C44DF8" w:rsidP="00C44DF8">
      <w:pPr>
        <w:pStyle w:val="01Flietext"/>
        <w:spacing w:line="240" w:lineRule="auto"/>
        <w:ind w:right="821"/>
        <w:rPr>
          <w:rFonts w:ascii="Times New Roman" w:hAnsi="Times New Roman" w:cs="Times New Roman"/>
          <w:sz w:val="24"/>
          <w:szCs w:val="24"/>
        </w:rPr>
      </w:pPr>
    </w:p>
    <w:p w14:paraId="6D0C9F63" w14:textId="563F2745" w:rsidR="00C44DF8" w:rsidRPr="00C44DF8" w:rsidRDefault="00C44DF8" w:rsidP="00C44DF8">
      <w:pPr>
        <w:pStyle w:val="01Flietext"/>
        <w:spacing w:line="240" w:lineRule="auto"/>
        <w:ind w:right="821"/>
        <w:rPr>
          <w:rFonts w:ascii="Times New Roman" w:hAnsi="Times New Roman" w:cs="Times New Roman"/>
          <w:sz w:val="24"/>
          <w:szCs w:val="24"/>
        </w:rPr>
      </w:pPr>
      <w:r w:rsidRPr="00C44DF8">
        <w:rPr>
          <w:rFonts w:ascii="Times New Roman" w:hAnsi="Times New Roman" w:cs="Times New Roman"/>
          <w:sz w:val="24"/>
          <w:szCs w:val="24"/>
        </w:rPr>
        <w:t>Aiming to enhance driver comfort and convenience are various equipment details, including stylish seat covers, new door trim, a comfortable mattress with 45</w:t>
      </w:r>
      <w:r w:rsidR="00367D1C">
        <w:rPr>
          <w:rFonts w:ascii="Times New Roman" w:hAnsi="Times New Roman" w:cs="Times New Roman"/>
          <w:sz w:val="24"/>
          <w:szCs w:val="24"/>
        </w:rPr>
        <w:t xml:space="preserve"> </w:t>
      </w:r>
      <w:r w:rsidRPr="00C44DF8">
        <w:rPr>
          <w:rFonts w:ascii="Times New Roman" w:hAnsi="Times New Roman" w:cs="Times New Roman"/>
          <w:sz w:val="24"/>
          <w:szCs w:val="24"/>
        </w:rPr>
        <w:t xml:space="preserve">mm thick topper and a pleasantly tactile cab rear panel in the bed area. The sense of well-being can be further boosted with the numerous Interior Line accessories from Mercedes-Benz Trucks. Von Wallfeld is firmly convinced: </w:t>
      </w:r>
      <w:r w:rsidR="00E94DBA">
        <w:rPr>
          <w:rFonts w:ascii="Times New Roman" w:hAnsi="Times New Roman" w:cs="Times New Roman"/>
          <w:sz w:val="24"/>
          <w:szCs w:val="24"/>
        </w:rPr>
        <w:t>“</w:t>
      </w:r>
      <w:r w:rsidRPr="00C44DF8">
        <w:rPr>
          <w:rFonts w:ascii="Times New Roman" w:hAnsi="Times New Roman" w:cs="Times New Roman"/>
          <w:sz w:val="24"/>
          <w:szCs w:val="24"/>
        </w:rPr>
        <w:t>For transport companies, the Actros L is a really strong asset, especially in light of the acute shortage of drivers</w:t>
      </w:r>
      <w:r w:rsidR="00E94DBA">
        <w:rPr>
          <w:rFonts w:ascii="Times New Roman" w:hAnsi="Times New Roman" w:cs="Times New Roman"/>
          <w:sz w:val="24"/>
          <w:szCs w:val="24"/>
        </w:rPr>
        <w:t>.”</w:t>
      </w:r>
    </w:p>
    <w:p w14:paraId="172899BE" w14:textId="77777777" w:rsidR="00D61DA5" w:rsidRDefault="00D61DA5" w:rsidP="00D61DA5">
      <w:pPr>
        <w:pStyle w:val="01Flietext"/>
        <w:spacing w:line="240" w:lineRule="auto"/>
        <w:ind w:right="821"/>
        <w:rPr>
          <w:rFonts w:ascii="Times New Roman" w:hAnsi="Times New Roman" w:cs="Times New Roman"/>
          <w:color w:val="00B0F0"/>
          <w:sz w:val="24"/>
          <w:szCs w:val="24"/>
        </w:rPr>
      </w:pPr>
    </w:p>
    <w:p w14:paraId="7B77BB6D" w14:textId="77777777" w:rsidR="0025206F" w:rsidRPr="00C44DF8" w:rsidRDefault="0025206F" w:rsidP="00C44DF8">
      <w:pPr>
        <w:pStyle w:val="01Flietext"/>
        <w:spacing w:line="240" w:lineRule="auto"/>
        <w:ind w:right="821"/>
        <w:rPr>
          <w:rFonts w:ascii="Times New Roman" w:hAnsi="Times New Roman" w:cs="Times New Roman"/>
          <w:sz w:val="24"/>
          <w:szCs w:val="24"/>
        </w:rPr>
      </w:pPr>
    </w:p>
    <w:p w14:paraId="248277ED" w14:textId="77777777" w:rsidR="00C44DF8" w:rsidRPr="00C44DF8" w:rsidRDefault="00C44DF8" w:rsidP="00C44DF8">
      <w:pPr>
        <w:pStyle w:val="01Flietext"/>
        <w:spacing w:line="240" w:lineRule="auto"/>
        <w:ind w:right="821"/>
        <w:rPr>
          <w:rFonts w:ascii="Times New Roman" w:hAnsi="Times New Roman" w:cs="Times New Roman"/>
          <w:b/>
          <w:sz w:val="24"/>
          <w:szCs w:val="24"/>
        </w:rPr>
      </w:pPr>
      <w:r w:rsidRPr="00C44DF8">
        <w:rPr>
          <w:rFonts w:ascii="Times New Roman" w:hAnsi="Times New Roman" w:cs="Times New Roman"/>
          <w:b/>
          <w:sz w:val="24"/>
          <w:szCs w:val="24"/>
        </w:rPr>
        <w:t>Excellent safety features</w:t>
      </w:r>
    </w:p>
    <w:p w14:paraId="3C3F812F" w14:textId="77777777" w:rsidR="00C44DF8" w:rsidRPr="00C44DF8" w:rsidRDefault="00C44DF8" w:rsidP="00C44DF8">
      <w:pPr>
        <w:pStyle w:val="01Flietext"/>
        <w:spacing w:line="240" w:lineRule="auto"/>
        <w:ind w:right="821"/>
        <w:rPr>
          <w:rFonts w:ascii="Times New Roman" w:hAnsi="Times New Roman" w:cs="Times New Roman"/>
          <w:sz w:val="24"/>
          <w:szCs w:val="24"/>
        </w:rPr>
      </w:pPr>
    </w:p>
    <w:p w14:paraId="3E6C7554" w14:textId="77777777" w:rsidR="00223F72" w:rsidRDefault="00C44DF8" w:rsidP="00C44DF8">
      <w:pPr>
        <w:pStyle w:val="01Flietext"/>
        <w:spacing w:line="240" w:lineRule="auto"/>
        <w:ind w:right="821"/>
        <w:rPr>
          <w:rFonts w:ascii="Times New Roman" w:hAnsi="Times New Roman" w:cs="Times New Roman"/>
          <w:color w:val="FF0000"/>
          <w:sz w:val="24"/>
          <w:szCs w:val="24"/>
        </w:rPr>
      </w:pPr>
      <w:r w:rsidRPr="00C44DF8">
        <w:rPr>
          <w:rFonts w:ascii="Times New Roman" w:hAnsi="Times New Roman" w:cs="Times New Roman"/>
          <w:sz w:val="24"/>
          <w:szCs w:val="24"/>
        </w:rPr>
        <w:t xml:space="preserve">With the Actros L too, Mercedes-Benz Trucks is systematically pursuing its goal of helping to make road traffic as safe as possible by utilising active safety assistance systems, and in doing so is taking another step closer to realising its vision of accident-free driving. This is evidenced not </w:t>
      </w:r>
      <w:r w:rsidR="00E94DBA">
        <w:rPr>
          <w:rFonts w:ascii="Times New Roman" w:hAnsi="Times New Roman" w:cs="Times New Roman"/>
          <w:sz w:val="24"/>
          <w:szCs w:val="24"/>
        </w:rPr>
        <w:t>only</w:t>
      </w:r>
      <w:r w:rsidRPr="00C44DF8">
        <w:rPr>
          <w:rFonts w:ascii="Times New Roman" w:hAnsi="Times New Roman" w:cs="Times New Roman"/>
          <w:sz w:val="24"/>
          <w:szCs w:val="24"/>
        </w:rPr>
        <w:t xml:space="preserve"> by Lane Keeping Assist, Proximity Control Assist and </w:t>
      </w:r>
      <w:proofErr w:type="spellStart"/>
      <w:r w:rsidRPr="00C44DF8">
        <w:rPr>
          <w:rFonts w:ascii="Times New Roman" w:hAnsi="Times New Roman" w:cs="Times New Roman"/>
          <w:sz w:val="24"/>
          <w:szCs w:val="24"/>
        </w:rPr>
        <w:t>MirrorCam</w:t>
      </w:r>
      <w:proofErr w:type="spellEnd"/>
      <w:r w:rsidRPr="00C44DF8">
        <w:rPr>
          <w:rFonts w:ascii="Times New Roman" w:hAnsi="Times New Roman" w:cs="Times New Roman"/>
          <w:sz w:val="24"/>
          <w:szCs w:val="24"/>
        </w:rPr>
        <w:t xml:space="preserve">, which replaces the main and wide-angle mirrors, but </w:t>
      </w:r>
      <w:r w:rsidR="00E94DBA">
        <w:rPr>
          <w:rFonts w:ascii="Times New Roman" w:hAnsi="Times New Roman" w:cs="Times New Roman"/>
          <w:sz w:val="24"/>
          <w:szCs w:val="24"/>
        </w:rPr>
        <w:t xml:space="preserve">also </w:t>
      </w:r>
      <w:r w:rsidRPr="00C44DF8">
        <w:rPr>
          <w:rFonts w:ascii="Times New Roman" w:hAnsi="Times New Roman" w:cs="Times New Roman"/>
          <w:sz w:val="24"/>
          <w:szCs w:val="24"/>
        </w:rPr>
        <w:t>by a host of other safety features.</w:t>
      </w:r>
      <w:r w:rsidRPr="00C44DF8">
        <w:rPr>
          <w:rFonts w:ascii="Times New Roman" w:hAnsi="Times New Roman" w:cs="Times New Roman"/>
          <w:color w:val="FF0000"/>
          <w:sz w:val="24"/>
          <w:szCs w:val="24"/>
        </w:rPr>
        <w:t xml:space="preserve"> </w:t>
      </w:r>
    </w:p>
    <w:p w14:paraId="182B1CA2" w14:textId="77777777" w:rsidR="00223F72" w:rsidRDefault="00223F72" w:rsidP="00C44DF8">
      <w:pPr>
        <w:pStyle w:val="01Flietext"/>
        <w:spacing w:line="240" w:lineRule="auto"/>
        <w:ind w:right="821"/>
        <w:rPr>
          <w:rFonts w:ascii="Times New Roman" w:hAnsi="Times New Roman" w:cs="Times New Roman"/>
          <w:color w:val="FF0000"/>
          <w:sz w:val="24"/>
          <w:szCs w:val="24"/>
        </w:rPr>
      </w:pPr>
    </w:p>
    <w:p w14:paraId="150BF201" w14:textId="61DDE1C5" w:rsidR="00C44DF8" w:rsidRPr="00223F72" w:rsidRDefault="00C44DF8" w:rsidP="00C44DF8">
      <w:pPr>
        <w:pStyle w:val="01Flietext"/>
        <w:spacing w:line="240" w:lineRule="auto"/>
        <w:ind w:right="821"/>
        <w:rPr>
          <w:rFonts w:ascii="Times New Roman" w:hAnsi="Times New Roman" w:cs="Times New Roman"/>
          <w:color w:val="FF0000"/>
          <w:sz w:val="24"/>
          <w:szCs w:val="24"/>
        </w:rPr>
      </w:pPr>
      <w:r w:rsidRPr="008C7144">
        <w:rPr>
          <w:rFonts w:ascii="Times New Roman" w:hAnsi="Times New Roman" w:cs="Times New Roman"/>
          <w:color w:val="000000" w:themeColor="text1"/>
          <w:sz w:val="24"/>
          <w:szCs w:val="24"/>
        </w:rPr>
        <w:t>Another equipment option for the Actros L is the second generation Active Drive Assist (ADA 2)</w:t>
      </w:r>
      <w:r w:rsidR="008C7144" w:rsidRPr="008C7144">
        <w:rPr>
          <w:rFonts w:ascii="Times New Roman" w:hAnsi="Times New Roman" w:cs="Times New Roman"/>
          <w:color w:val="000000" w:themeColor="text1"/>
          <w:sz w:val="24"/>
          <w:szCs w:val="24"/>
        </w:rPr>
        <w:t>, which is available for 4x2 and 6x2 tractor units with tag axles, but not – currently – those with mid-lifts</w:t>
      </w:r>
      <w:r w:rsidRPr="008C7144">
        <w:rPr>
          <w:rFonts w:ascii="Times New Roman" w:hAnsi="Times New Roman" w:cs="Times New Roman"/>
          <w:color w:val="000000" w:themeColor="text1"/>
          <w:sz w:val="24"/>
          <w:szCs w:val="24"/>
        </w:rPr>
        <w:t>. Under certain preconditions the system actively assists the driver with longitudinal and lateral guidance of the truck and can automatically maintain the distance to the vehicle ahead, accelerate and also steer if the necessary system conditions such as sufficient curve radius or clearly visible road markings are met. In addition, ADA 2 includes the Emergency Stop Assist sub-function which is able to initiate an emergency stop if</w:t>
      </w:r>
      <w:r w:rsidR="00E94DBA">
        <w:rPr>
          <w:rFonts w:ascii="Times New Roman" w:hAnsi="Times New Roman" w:cs="Times New Roman"/>
          <w:color w:val="000000" w:themeColor="text1"/>
          <w:sz w:val="24"/>
          <w:szCs w:val="24"/>
        </w:rPr>
        <w:t xml:space="preserve">, </w:t>
      </w:r>
      <w:r w:rsidR="00E94DBA" w:rsidRPr="008C7144">
        <w:rPr>
          <w:rFonts w:ascii="Times New Roman" w:hAnsi="Times New Roman" w:cs="Times New Roman"/>
          <w:color w:val="000000" w:themeColor="text1"/>
          <w:sz w:val="24"/>
          <w:szCs w:val="24"/>
        </w:rPr>
        <w:t>despite visual and audible warnings</w:t>
      </w:r>
      <w:r w:rsidR="00E94DBA">
        <w:rPr>
          <w:rFonts w:ascii="Times New Roman" w:hAnsi="Times New Roman" w:cs="Times New Roman"/>
          <w:color w:val="000000" w:themeColor="text1"/>
          <w:sz w:val="24"/>
          <w:szCs w:val="24"/>
        </w:rPr>
        <w:t>,</w:t>
      </w:r>
      <w:r w:rsidRPr="008C7144">
        <w:rPr>
          <w:rFonts w:ascii="Times New Roman" w:hAnsi="Times New Roman" w:cs="Times New Roman"/>
          <w:color w:val="000000" w:themeColor="text1"/>
          <w:sz w:val="24"/>
          <w:szCs w:val="24"/>
        </w:rPr>
        <w:t xml:space="preserve"> the driver is no longer controlling the steering</w:t>
      </w:r>
      <w:r w:rsidR="004A52E0">
        <w:rPr>
          <w:rFonts w:ascii="Times New Roman" w:hAnsi="Times New Roman" w:cs="Times New Roman"/>
          <w:color w:val="000000" w:themeColor="text1"/>
          <w:sz w:val="24"/>
          <w:szCs w:val="24"/>
        </w:rPr>
        <w:t xml:space="preserve"> wheel. </w:t>
      </w:r>
      <w:r w:rsidRPr="008C7144">
        <w:rPr>
          <w:rFonts w:ascii="Times New Roman" w:hAnsi="Times New Roman" w:cs="Times New Roman"/>
          <w:color w:val="000000" w:themeColor="text1"/>
          <w:sz w:val="24"/>
          <w:szCs w:val="24"/>
        </w:rPr>
        <w:t>If the truck comes to a standstill, the system can automatically engage the new electronic parking brake. In addition, the doors are unlocked so that paramedics and other first responders can directly reach the driver in case of a medical emergency.</w:t>
      </w:r>
    </w:p>
    <w:p w14:paraId="623C073B" w14:textId="77777777" w:rsidR="00E94DBA" w:rsidRDefault="00E94DBA" w:rsidP="00C44DF8">
      <w:pPr>
        <w:pStyle w:val="01Flietext"/>
        <w:spacing w:line="240" w:lineRule="auto"/>
        <w:ind w:right="821"/>
        <w:rPr>
          <w:rFonts w:ascii="Times New Roman" w:hAnsi="Times New Roman" w:cs="Times New Roman"/>
          <w:sz w:val="24"/>
          <w:szCs w:val="24"/>
        </w:rPr>
      </w:pPr>
    </w:p>
    <w:p w14:paraId="6FA94B2B" w14:textId="606CA0B4" w:rsidR="00E94DBA" w:rsidRDefault="0024424B" w:rsidP="00C44DF8">
      <w:pPr>
        <w:pStyle w:val="01Flietext"/>
        <w:spacing w:line="240" w:lineRule="auto"/>
        <w:ind w:right="821"/>
        <w:rPr>
          <w:rFonts w:ascii="Times New Roman" w:hAnsi="Times New Roman" w:cs="Times New Roman"/>
          <w:sz w:val="24"/>
          <w:szCs w:val="24"/>
        </w:rPr>
      </w:pPr>
      <w:r>
        <w:rPr>
          <w:rFonts w:ascii="Times New Roman" w:hAnsi="Times New Roman" w:cs="Times New Roman"/>
          <w:sz w:val="24"/>
          <w:szCs w:val="24"/>
        </w:rPr>
        <w:t>T</w:t>
      </w:r>
      <w:r w:rsidR="00C44DF8" w:rsidRPr="00C44DF8">
        <w:rPr>
          <w:rFonts w:ascii="Times New Roman" w:hAnsi="Times New Roman" w:cs="Times New Roman"/>
          <w:sz w:val="24"/>
          <w:szCs w:val="24"/>
        </w:rPr>
        <w:t xml:space="preserve">he Actros L is also equipped </w:t>
      </w:r>
      <w:r w:rsidRPr="00C44DF8">
        <w:rPr>
          <w:rFonts w:ascii="Times New Roman" w:hAnsi="Times New Roman" w:cs="Times New Roman"/>
          <w:sz w:val="24"/>
          <w:szCs w:val="24"/>
        </w:rPr>
        <w:t xml:space="preserve">as standard </w:t>
      </w:r>
      <w:r>
        <w:rPr>
          <w:rFonts w:ascii="Times New Roman" w:hAnsi="Times New Roman" w:cs="Times New Roman"/>
          <w:sz w:val="24"/>
          <w:szCs w:val="24"/>
        </w:rPr>
        <w:t xml:space="preserve">with </w:t>
      </w:r>
      <w:r w:rsidR="00C44DF8" w:rsidRPr="00C44DF8">
        <w:rPr>
          <w:rFonts w:ascii="Times New Roman" w:hAnsi="Times New Roman" w:cs="Times New Roman"/>
          <w:sz w:val="24"/>
          <w:szCs w:val="24"/>
        </w:rPr>
        <w:t>Active Brake Assist 5 (ABA 5)</w:t>
      </w:r>
      <w:r w:rsidR="00223F72">
        <w:rPr>
          <w:rFonts w:ascii="Times New Roman" w:hAnsi="Times New Roman" w:cs="Times New Roman"/>
          <w:sz w:val="24"/>
          <w:szCs w:val="24"/>
        </w:rPr>
        <w:t>,</w:t>
      </w:r>
      <w:r w:rsidR="00C44DF8" w:rsidRPr="00C44DF8">
        <w:rPr>
          <w:rFonts w:ascii="Times New Roman" w:hAnsi="Times New Roman" w:cs="Times New Roman"/>
          <w:sz w:val="24"/>
          <w:szCs w:val="24"/>
        </w:rPr>
        <w:t xml:space="preserve"> which features a pedestrian recognition function. This system can help to avoid accidents where, due to the driver being distracted, the following distance being too short, or an inappropriate speed, the truck is at risk of colliding with a vehicle ahead or a stationary vehicle, or there is a risk of a frontal collision with a pedestrian. ABA 5 works using a combined radar and camera system. If the system detects the risk of an accident with a vehicle driving in front, a stationary obstacle or a person (crossing the vehicle</w:t>
      </w:r>
      <w:r w:rsidR="00DE0A64">
        <w:rPr>
          <w:rFonts w:ascii="Times New Roman" w:hAnsi="Times New Roman" w:cs="Times New Roman"/>
          <w:sz w:val="24"/>
          <w:szCs w:val="24"/>
        </w:rPr>
        <w:t>’</w:t>
      </w:r>
      <w:r w:rsidR="00C44DF8" w:rsidRPr="00C44DF8">
        <w:rPr>
          <w:rFonts w:ascii="Times New Roman" w:hAnsi="Times New Roman" w:cs="Times New Roman"/>
          <w:sz w:val="24"/>
          <w:szCs w:val="24"/>
        </w:rPr>
        <w:t>s path, coming towards the vehicle, walking in the same lane as the vehicle or suddenly coming to a stop in fright), the system initially emits a visual and audible warning to the driver. If the driver fails to respond appropriately, the system can then initiate partial braking in a second stage. If the threat of a collision continues, ABA 5 can perform automated maximum full-stop braking – at vehicle speeds of up to 50 km/h when responding to moving persons.</w:t>
      </w:r>
    </w:p>
    <w:p w14:paraId="50D2FA3D" w14:textId="77777777" w:rsidR="00223F72" w:rsidRDefault="00223F72" w:rsidP="00223F72">
      <w:pPr>
        <w:pStyle w:val="01Flietext"/>
        <w:spacing w:line="240" w:lineRule="auto"/>
        <w:ind w:right="821"/>
        <w:rPr>
          <w:rFonts w:ascii="Times New Roman" w:hAnsi="Times New Roman" w:cs="Times New Roman"/>
          <w:color w:val="00B0F0"/>
          <w:sz w:val="24"/>
          <w:szCs w:val="24"/>
        </w:rPr>
      </w:pPr>
    </w:p>
    <w:p w14:paraId="222270BF" w14:textId="77777777" w:rsidR="0024424B" w:rsidRPr="00C44DF8" w:rsidRDefault="0024424B" w:rsidP="0024424B">
      <w:pPr>
        <w:pStyle w:val="01Flietext"/>
        <w:spacing w:line="240" w:lineRule="auto"/>
        <w:ind w:right="821"/>
        <w:rPr>
          <w:rFonts w:ascii="Times New Roman" w:hAnsi="Times New Roman" w:cs="Times New Roman"/>
          <w:sz w:val="24"/>
          <w:szCs w:val="24"/>
        </w:rPr>
      </w:pPr>
      <w:r>
        <w:rPr>
          <w:rFonts w:ascii="Times New Roman" w:hAnsi="Times New Roman" w:cs="Times New Roman"/>
          <w:sz w:val="24"/>
          <w:szCs w:val="24"/>
        </w:rPr>
        <w:t xml:space="preserve">In addition, the Actros L is equipped with Sideguard Assist, which </w:t>
      </w:r>
      <w:r w:rsidRPr="00BA715C">
        <w:rPr>
          <w:rFonts w:ascii="Times New Roman" w:hAnsi="Times New Roman" w:cs="Times New Roman"/>
          <w:sz w:val="24"/>
          <w:szCs w:val="24"/>
        </w:rPr>
        <w:t xml:space="preserve">supports the driver when making left turns and changing lanes in busy environments where visibility may be restricted. Within the system limits, it is designed to reduce the possibility of accidents involving vulnerable road users. Two short-range radar </w:t>
      </w:r>
      <w:r w:rsidRPr="00BA715C">
        <w:rPr>
          <w:rFonts w:ascii="Times New Roman" w:hAnsi="Times New Roman" w:cs="Times New Roman"/>
          <w:sz w:val="24"/>
          <w:szCs w:val="24"/>
        </w:rPr>
        <w:lastRenderedPageBreak/>
        <w:t>sensors mounted on the passenger side of the vehicle monitor up to a lane’s width, and deliver optical and acoustic warnings which alert the driver to the presence of cyclists, pedestrians or other vehicles.</w:t>
      </w:r>
    </w:p>
    <w:p w14:paraId="17EF94D1" w14:textId="77777777" w:rsidR="0024424B" w:rsidRDefault="0024424B" w:rsidP="00C44DF8">
      <w:pPr>
        <w:pStyle w:val="01Flietext"/>
        <w:spacing w:line="240" w:lineRule="auto"/>
        <w:ind w:right="821"/>
        <w:rPr>
          <w:rFonts w:ascii="Times New Roman" w:hAnsi="Times New Roman" w:cs="Times New Roman"/>
          <w:sz w:val="24"/>
          <w:szCs w:val="24"/>
        </w:rPr>
      </w:pPr>
    </w:p>
    <w:p w14:paraId="385FFDE6" w14:textId="23605E0B" w:rsidR="00C44DF8" w:rsidRDefault="00C44DF8" w:rsidP="00C44DF8">
      <w:pPr>
        <w:pStyle w:val="01Flietext"/>
        <w:spacing w:line="240" w:lineRule="auto"/>
        <w:ind w:right="821"/>
        <w:rPr>
          <w:rFonts w:ascii="Times New Roman" w:hAnsi="Times New Roman" w:cs="Times New Roman"/>
          <w:sz w:val="24"/>
          <w:szCs w:val="24"/>
        </w:rPr>
      </w:pPr>
      <w:r w:rsidRPr="00C44DF8">
        <w:rPr>
          <w:rFonts w:ascii="Times New Roman" w:hAnsi="Times New Roman" w:cs="Times New Roman"/>
          <w:sz w:val="24"/>
          <w:szCs w:val="24"/>
        </w:rPr>
        <w:t xml:space="preserve">With all assistance systems, Mercedes-Benz Trucks aims to support the driver as much as possible within the system limits. However, as the law prescribes, the driver remains fully responsible for driving the vehicle safely at all times. </w:t>
      </w:r>
    </w:p>
    <w:p w14:paraId="18E9732C" w14:textId="77777777" w:rsidR="0024424B" w:rsidRPr="00C44DF8" w:rsidRDefault="0024424B" w:rsidP="00C44DF8">
      <w:pPr>
        <w:pStyle w:val="01Flietext"/>
        <w:spacing w:line="240" w:lineRule="auto"/>
        <w:ind w:right="821"/>
        <w:rPr>
          <w:rFonts w:ascii="Times New Roman" w:hAnsi="Times New Roman" w:cs="Times New Roman"/>
          <w:sz w:val="24"/>
          <w:szCs w:val="24"/>
        </w:rPr>
      </w:pPr>
    </w:p>
    <w:p w14:paraId="0D59C46A" w14:textId="77777777" w:rsidR="00223F72" w:rsidRDefault="00223F72" w:rsidP="00C44DF8">
      <w:pPr>
        <w:pStyle w:val="01Flietext"/>
        <w:spacing w:line="240" w:lineRule="auto"/>
        <w:ind w:right="821"/>
        <w:rPr>
          <w:rFonts w:ascii="Times New Roman" w:hAnsi="Times New Roman" w:cs="Times New Roman"/>
          <w:color w:val="00B0F0"/>
          <w:sz w:val="24"/>
          <w:szCs w:val="24"/>
        </w:rPr>
      </w:pPr>
    </w:p>
    <w:p w14:paraId="62234CC5" w14:textId="29E33AF6" w:rsidR="00C44DF8" w:rsidRPr="00C44DF8" w:rsidRDefault="00C44DF8" w:rsidP="00C44DF8">
      <w:pPr>
        <w:pStyle w:val="01Flietext"/>
        <w:spacing w:line="240" w:lineRule="auto"/>
        <w:ind w:right="821"/>
        <w:rPr>
          <w:rFonts w:ascii="Times New Roman" w:hAnsi="Times New Roman" w:cs="Times New Roman"/>
          <w:b/>
          <w:sz w:val="24"/>
          <w:szCs w:val="24"/>
        </w:rPr>
      </w:pPr>
      <w:r w:rsidRPr="00C44DF8">
        <w:rPr>
          <w:rFonts w:ascii="Times New Roman" w:hAnsi="Times New Roman" w:cs="Times New Roman"/>
          <w:b/>
          <w:sz w:val="24"/>
          <w:szCs w:val="24"/>
        </w:rPr>
        <w:t>Greater efficiency through made-to-measure connectivity</w:t>
      </w:r>
    </w:p>
    <w:p w14:paraId="7F451DA5" w14:textId="77777777" w:rsidR="00C44DF8" w:rsidRPr="00C44DF8" w:rsidRDefault="00C44DF8" w:rsidP="00C44DF8">
      <w:pPr>
        <w:pStyle w:val="01Flietext"/>
        <w:spacing w:line="240" w:lineRule="auto"/>
        <w:ind w:right="821"/>
        <w:rPr>
          <w:rFonts w:ascii="Times New Roman" w:hAnsi="Times New Roman" w:cs="Times New Roman"/>
          <w:sz w:val="24"/>
          <w:szCs w:val="24"/>
        </w:rPr>
      </w:pPr>
    </w:p>
    <w:p w14:paraId="16FCCBEA" w14:textId="4B60664F" w:rsidR="0024424B" w:rsidRDefault="00C44DF8" w:rsidP="00C44DF8">
      <w:pPr>
        <w:pStyle w:val="01Flietext"/>
        <w:spacing w:line="240" w:lineRule="auto"/>
        <w:ind w:right="821"/>
        <w:rPr>
          <w:rFonts w:ascii="Times New Roman" w:hAnsi="Times New Roman" w:cs="Times New Roman"/>
          <w:sz w:val="24"/>
          <w:szCs w:val="24"/>
        </w:rPr>
      </w:pPr>
      <w:r w:rsidRPr="00C44DF8">
        <w:rPr>
          <w:rFonts w:ascii="Times New Roman" w:hAnsi="Times New Roman" w:cs="Times New Roman"/>
          <w:sz w:val="24"/>
          <w:szCs w:val="24"/>
        </w:rPr>
        <w:t xml:space="preserve">In conjunction with these assistance systems, the intelligent cruise and transmission control system Predictive Powertrain Control (PPC) is also impressive. The system can take into account the topography, the course of a road and traffic signs in certain situations. This means that unnecessary braking, accelerating and gear shifting can be avoided. With the help of PPC, the latest Actros generation consumes up to </w:t>
      </w:r>
      <w:r w:rsidR="0024424B">
        <w:rPr>
          <w:rFonts w:ascii="Times New Roman" w:hAnsi="Times New Roman" w:cs="Times New Roman"/>
          <w:sz w:val="24"/>
          <w:szCs w:val="24"/>
        </w:rPr>
        <w:t>3%</w:t>
      </w:r>
      <w:r w:rsidRPr="00C44DF8">
        <w:rPr>
          <w:rFonts w:ascii="Times New Roman" w:hAnsi="Times New Roman" w:cs="Times New Roman"/>
          <w:sz w:val="24"/>
          <w:szCs w:val="24"/>
        </w:rPr>
        <w:t xml:space="preserve"> less diesel on expressways and motorways than vehicles not equipped with the system, while on rural roads it can even be as much as </w:t>
      </w:r>
      <w:r w:rsidR="0024424B">
        <w:rPr>
          <w:rFonts w:ascii="Times New Roman" w:hAnsi="Times New Roman" w:cs="Times New Roman"/>
          <w:sz w:val="24"/>
          <w:szCs w:val="24"/>
        </w:rPr>
        <w:t>5%</w:t>
      </w:r>
      <w:r w:rsidR="00223F72">
        <w:rPr>
          <w:rFonts w:ascii="Times New Roman" w:hAnsi="Times New Roman" w:cs="Times New Roman"/>
          <w:sz w:val="24"/>
          <w:szCs w:val="24"/>
        </w:rPr>
        <w:t xml:space="preserve"> l</w:t>
      </w:r>
      <w:r w:rsidRPr="00C44DF8">
        <w:rPr>
          <w:rFonts w:ascii="Times New Roman" w:hAnsi="Times New Roman" w:cs="Times New Roman"/>
          <w:sz w:val="24"/>
          <w:szCs w:val="24"/>
        </w:rPr>
        <w:t>ess. On the subject of fuel efficiency, the new Eco-Support display in the Multimedia Cockpit</w:t>
      </w:r>
      <w:r w:rsidR="0024424B">
        <w:rPr>
          <w:rFonts w:ascii="Times New Roman" w:hAnsi="Times New Roman" w:cs="Times New Roman"/>
          <w:sz w:val="24"/>
          <w:szCs w:val="24"/>
        </w:rPr>
        <w:t>,</w:t>
      </w:r>
      <w:r w:rsidRPr="00C44DF8">
        <w:rPr>
          <w:rFonts w:ascii="Times New Roman" w:hAnsi="Times New Roman" w:cs="Times New Roman"/>
          <w:sz w:val="24"/>
          <w:szCs w:val="24"/>
        </w:rPr>
        <w:t xml:space="preserve"> Interactive helps the driver to adopt a driving style that</w:t>
      </w:r>
      <w:r w:rsidR="00DE0A64">
        <w:rPr>
          <w:rFonts w:ascii="Times New Roman" w:hAnsi="Times New Roman" w:cs="Times New Roman"/>
          <w:sz w:val="24"/>
          <w:szCs w:val="24"/>
        </w:rPr>
        <w:t>’</w:t>
      </w:r>
      <w:r w:rsidRPr="00C44DF8">
        <w:rPr>
          <w:rFonts w:ascii="Times New Roman" w:hAnsi="Times New Roman" w:cs="Times New Roman"/>
          <w:sz w:val="24"/>
          <w:szCs w:val="24"/>
        </w:rPr>
        <w:t>s as economical as possible.</w:t>
      </w:r>
    </w:p>
    <w:p w14:paraId="6C6BB489" w14:textId="77777777" w:rsidR="00223F72" w:rsidRDefault="00223F72" w:rsidP="00223F72">
      <w:pPr>
        <w:pStyle w:val="01Flietext"/>
        <w:spacing w:line="240" w:lineRule="auto"/>
        <w:ind w:right="821"/>
        <w:rPr>
          <w:rFonts w:ascii="Times New Roman" w:hAnsi="Times New Roman" w:cs="Times New Roman"/>
          <w:color w:val="00B0F0"/>
          <w:sz w:val="24"/>
          <w:szCs w:val="24"/>
        </w:rPr>
      </w:pPr>
    </w:p>
    <w:p w14:paraId="30E5712B" w14:textId="36F3E92D" w:rsidR="00C44DF8" w:rsidRPr="00C44DF8" w:rsidRDefault="00C44DF8" w:rsidP="00C44DF8">
      <w:pPr>
        <w:pStyle w:val="01Flietext"/>
        <w:spacing w:line="240" w:lineRule="auto"/>
        <w:ind w:right="821"/>
        <w:rPr>
          <w:rFonts w:ascii="Times New Roman" w:hAnsi="Times New Roman" w:cs="Times New Roman"/>
          <w:sz w:val="24"/>
          <w:szCs w:val="24"/>
        </w:rPr>
      </w:pPr>
      <w:r w:rsidRPr="00C44DF8">
        <w:rPr>
          <w:rFonts w:ascii="Times New Roman" w:hAnsi="Times New Roman" w:cs="Times New Roman"/>
          <w:sz w:val="24"/>
          <w:szCs w:val="24"/>
        </w:rPr>
        <w:t xml:space="preserve">The driver is shown the activities and functions of assistance systems such as ABA 5, ADA 2 or PPC in the standard user-friendly Multimedia Cockpit, with its two colour displays forming the centrepiece of the Human-Machine Interface (HMI). In the Actros L, this also includes as an optional feature displays for the total weight of the towing vehicle and trailer and for the front axle load, even for </w:t>
      </w:r>
      <w:r w:rsidR="00BF4420">
        <w:rPr>
          <w:rFonts w:ascii="Times New Roman" w:hAnsi="Times New Roman" w:cs="Times New Roman"/>
          <w:sz w:val="24"/>
          <w:szCs w:val="24"/>
        </w:rPr>
        <w:t xml:space="preserve">tractor units with </w:t>
      </w:r>
      <w:r w:rsidRPr="00C44DF8">
        <w:rPr>
          <w:rFonts w:ascii="Times New Roman" w:hAnsi="Times New Roman" w:cs="Times New Roman"/>
          <w:sz w:val="24"/>
          <w:szCs w:val="24"/>
        </w:rPr>
        <w:t>only partial air suspension. This helps the driver to keep an eye on the weight and prevent overloading.</w:t>
      </w:r>
    </w:p>
    <w:p w14:paraId="669D0AE3" w14:textId="77777777" w:rsidR="00BF4420" w:rsidRDefault="00BF4420" w:rsidP="00C44DF8">
      <w:pPr>
        <w:pStyle w:val="01Flietext"/>
        <w:spacing w:line="240" w:lineRule="auto"/>
        <w:ind w:right="821"/>
        <w:rPr>
          <w:rFonts w:ascii="Times New Roman" w:hAnsi="Times New Roman" w:cs="Times New Roman"/>
          <w:color w:val="00B0F0"/>
          <w:sz w:val="24"/>
          <w:szCs w:val="24"/>
        </w:rPr>
      </w:pPr>
    </w:p>
    <w:p w14:paraId="6AF25D47" w14:textId="77777777" w:rsidR="00BF4420" w:rsidRDefault="00BF4420" w:rsidP="00C44DF8">
      <w:pPr>
        <w:pStyle w:val="01Flietext"/>
        <w:spacing w:line="240" w:lineRule="auto"/>
        <w:ind w:right="821"/>
        <w:rPr>
          <w:rFonts w:ascii="Times New Roman" w:hAnsi="Times New Roman" w:cs="Times New Roman"/>
          <w:color w:val="00B0F0"/>
          <w:sz w:val="24"/>
          <w:szCs w:val="24"/>
        </w:rPr>
      </w:pPr>
    </w:p>
    <w:p w14:paraId="6362D4BB" w14:textId="31B79596" w:rsidR="00C44DF8" w:rsidRPr="00C44DF8" w:rsidRDefault="00C44DF8" w:rsidP="00C44DF8">
      <w:pPr>
        <w:pStyle w:val="01Flietext"/>
        <w:spacing w:line="240" w:lineRule="auto"/>
        <w:ind w:right="821"/>
        <w:rPr>
          <w:rFonts w:ascii="Times New Roman" w:hAnsi="Times New Roman" w:cs="Times New Roman"/>
          <w:b/>
          <w:sz w:val="24"/>
          <w:szCs w:val="24"/>
        </w:rPr>
      </w:pPr>
      <w:r w:rsidRPr="00C44DF8">
        <w:rPr>
          <w:rFonts w:ascii="Times New Roman" w:hAnsi="Times New Roman" w:cs="Times New Roman"/>
          <w:b/>
          <w:sz w:val="24"/>
          <w:szCs w:val="24"/>
        </w:rPr>
        <w:t>Mercedes-Benz Truck App Portal features a host of tried-and-tested and new applications offering immense added value</w:t>
      </w:r>
    </w:p>
    <w:p w14:paraId="6187F35B" w14:textId="77777777" w:rsidR="00C44DF8" w:rsidRPr="00C44DF8" w:rsidRDefault="00C44DF8" w:rsidP="00C44DF8">
      <w:pPr>
        <w:pStyle w:val="01Flietext"/>
        <w:spacing w:line="240" w:lineRule="auto"/>
        <w:ind w:right="821"/>
        <w:rPr>
          <w:rFonts w:ascii="Times New Roman" w:hAnsi="Times New Roman" w:cs="Times New Roman"/>
          <w:sz w:val="24"/>
          <w:szCs w:val="24"/>
        </w:rPr>
      </w:pPr>
    </w:p>
    <w:p w14:paraId="378FD9B4" w14:textId="7FA90A6E" w:rsidR="00C44DF8" w:rsidRPr="00C44DF8" w:rsidRDefault="00C44DF8" w:rsidP="00C44DF8">
      <w:pPr>
        <w:pStyle w:val="01Flietext"/>
        <w:spacing w:line="240" w:lineRule="auto"/>
        <w:ind w:right="821"/>
        <w:rPr>
          <w:rFonts w:ascii="Times New Roman" w:hAnsi="Times New Roman" w:cs="Times New Roman"/>
          <w:sz w:val="24"/>
          <w:szCs w:val="24"/>
        </w:rPr>
      </w:pPr>
      <w:r w:rsidRPr="00C44DF8">
        <w:rPr>
          <w:rFonts w:ascii="Times New Roman" w:hAnsi="Times New Roman" w:cs="Times New Roman"/>
          <w:sz w:val="24"/>
          <w:szCs w:val="24"/>
        </w:rPr>
        <w:t>If you decide to purchase the Multimedia Cockpit</w:t>
      </w:r>
      <w:r w:rsidR="00BF4420">
        <w:rPr>
          <w:rFonts w:ascii="Times New Roman" w:hAnsi="Times New Roman" w:cs="Times New Roman"/>
          <w:sz w:val="24"/>
          <w:szCs w:val="24"/>
        </w:rPr>
        <w:t>,</w:t>
      </w:r>
      <w:r w:rsidRPr="00C44DF8">
        <w:rPr>
          <w:rFonts w:ascii="Times New Roman" w:hAnsi="Times New Roman" w:cs="Times New Roman"/>
          <w:sz w:val="24"/>
          <w:szCs w:val="24"/>
        </w:rPr>
        <w:t xml:space="preserve"> Interactive as an upgrade to the standard version, you also receive access to the Mercedes-Benz Truck App Portal. This enables haulage companies to harness the new opportunities of connectivity and equip their vehicles with efficiency- and comfort-enhancing apps such as telematics services from </w:t>
      </w:r>
      <w:proofErr w:type="spellStart"/>
      <w:r w:rsidRPr="00C44DF8">
        <w:rPr>
          <w:rFonts w:ascii="Times New Roman" w:hAnsi="Times New Roman" w:cs="Times New Roman"/>
          <w:sz w:val="24"/>
          <w:szCs w:val="24"/>
        </w:rPr>
        <w:t>Fleet</w:t>
      </w:r>
      <w:r w:rsidR="00E95DDD">
        <w:rPr>
          <w:rFonts w:ascii="Times New Roman" w:hAnsi="Times New Roman" w:cs="Times New Roman"/>
          <w:sz w:val="24"/>
          <w:szCs w:val="24"/>
        </w:rPr>
        <w:t>b</w:t>
      </w:r>
      <w:r w:rsidRPr="00C44DF8">
        <w:rPr>
          <w:rFonts w:ascii="Times New Roman" w:hAnsi="Times New Roman" w:cs="Times New Roman"/>
          <w:sz w:val="24"/>
          <w:szCs w:val="24"/>
        </w:rPr>
        <w:t>oard</w:t>
      </w:r>
      <w:proofErr w:type="spellEnd"/>
      <w:r w:rsidRPr="00C44DF8">
        <w:rPr>
          <w:rFonts w:ascii="Times New Roman" w:hAnsi="Times New Roman" w:cs="Times New Roman"/>
          <w:sz w:val="24"/>
          <w:szCs w:val="24"/>
        </w:rPr>
        <w:t>. The individually</w:t>
      </w:r>
      <w:r w:rsidR="00E95DDD">
        <w:rPr>
          <w:rFonts w:ascii="Times New Roman" w:hAnsi="Times New Roman" w:cs="Times New Roman"/>
          <w:sz w:val="24"/>
          <w:szCs w:val="24"/>
        </w:rPr>
        <w:t>-</w:t>
      </w:r>
      <w:r w:rsidRPr="00C44DF8">
        <w:rPr>
          <w:rFonts w:ascii="Times New Roman" w:hAnsi="Times New Roman" w:cs="Times New Roman"/>
          <w:sz w:val="24"/>
          <w:szCs w:val="24"/>
        </w:rPr>
        <w:t xml:space="preserve">combinable services enable </w:t>
      </w:r>
      <w:r w:rsidR="00E95DDD">
        <w:rPr>
          <w:rFonts w:ascii="Times New Roman" w:hAnsi="Times New Roman" w:cs="Times New Roman"/>
          <w:sz w:val="24"/>
          <w:szCs w:val="24"/>
        </w:rPr>
        <w:t xml:space="preserve">the </w:t>
      </w:r>
      <w:r w:rsidRPr="00C44DF8">
        <w:rPr>
          <w:rFonts w:ascii="Times New Roman" w:hAnsi="Times New Roman" w:cs="Times New Roman"/>
          <w:sz w:val="24"/>
          <w:szCs w:val="24"/>
        </w:rPr>
        <w:t>intelligent networking of drivers, fleet</w:t>
      </w:r>
      <w:r w:rsidR="00E95DDD">
        <w:rPr>
          <w:rFonts w:ascii="Times New Roman" w:hAnsi="Times New Roman" w:cs="Times New Roman"/>
          <w:sz w:val="24"/>
          <w:szCs w:val="24"/>
        </w:rPr>
        <w:t>s</w:t>
      </w:r>
      <w:r w:rsidRPr="00C44DF8">
        <w:rPr>
          <w:rFonts w:ascii="Times New Roman" w:hAnsi="Times New Roman" w:cs="Times New Roman"/>
          <w:sz w:val="24"/>
          <w:szCs w:val="24"/>
        </w:rPr>
        <w:t xml:space="preserve"> and </w:t>
      </w:r>
      <w:r w:rsidR="00E95DDD">
        <w:rPr>
          <w:rFonts w:ascii="Times New Roman" w:hAnsi="Times New Roman" w:cs="Times New Roman"/>
          <w:sz w:val="24"/>
          <w:szCs w:val="24"/>
        </w:rPr>
        <w:t>trucks</w:t>
      </w:r>
      <w:r w:rsidRPr="00C44DF8">
        <w:rPr>
          <w:rFonts w:ascii="Times New Roman" w:hAnsi="Times New Roman" w:cs="Times New Roman"/>
          <w:sz w:val="24"/>
          <w:szCs w:val="24"/>
        </w:rPr>
        <w:t xml:space="preserve">. All of them help to optimise consumption, reduce wear and increase vehicle utilisation. The </w:t>
      </w:r>
      <w:proofErr w:type="spellStart"/>
      <w:r w:rsidRPr="00C44DF8">
        <w:rPr>
          <w:rFonts w:ascii="Times New Roman" w:hAnsi="Times New Roman" w:cs="Times New Roman"/>
          <w:sz w:val="24"/>
          <w:szCs w:val="24"/>
        </w:rPr>
        <w:t>Fleetboard</w:t>
      </w:r>
      <w:proofErr w:type="spellEnd"/>
      <w:r w:rsidRPr="00C44DF8">
        <w:rPr>
          <w:rFonts w:ascii="Times New Roman" w:hAnsi="Times New Roman" w:cs="Times New Roman"/>
          <w:sz w:val="24"/>
          <w:szCs w:val="24"/>
        </w:rPr>
        <w:t xml:space="preserve"> Performance Analysis</w:t>
      </w:r>
      <w:r w:rsidR="00AA500A">
        <w:rPr>
          <w:rFonts w:ascii="Times New Roman" w:hAnsi="Times New Roman" w:cs="Times New Roman"/>
          <w:sz w:val="24"/>
          <w:szCs w:val="24"/>
        </w:rPr>
        <w:t xml:space="preserve"> app</w:t>
      </w:r>
      <w:r w:rsidRPr="00C44DF8">
        <w:rPr>
          <w:rFonts w:ascii="Times New Roman" w:hAnsi="Times New Roman" w:cs="Times New Roman"/>
          <w:sz w:val="24"/>
          <w:szCs w:val="24"/>
        </w:rPr>
        <w:t xml:space="preserve">, for example, enables driving behaviour to be evaluated and optimised, </w:t>
      </w:r>
      <w:proofErr w:type="spellStart"/>
      <w:r w:rsidRPr="00C44DF8">
        <w:rPr>
          <w:rFonts w:ascii="Times New Roman" w:hAnsi="Times New Roman" w:cs="Times New Roman"/>
          <w:sz w:val="24"/>
          <w:szCs w:val="24"/>
        </w:rPr>
        <w:t>Fleetboard</w:t>
      </w:r>
      <w:proofErr w:type="spellEnd"/>
      <w:r w:rsidRPr="00C44DF8">
        <w:rPr>
          <w:rFonts w:ascii="Times New Roman" w:hAnsi="Times New Roman" w:cs="Times New Roman"/>
          <w:sz w:val="24"/>
          <w:szCs w:val="24"/>
        </w:rPr>
        <w:t xml:space="preserve"> Time Management provides a detailed insight into </w:t>
      </w:r>
      <w:r w:rsidR="00AA500A">
        <w:rPr>
          <w:rFonts w:ascii="Times New Roman" w:hAnsi="Times New Roman" w:cs="Times New Roman"/>
          <w:sz w:val="24"/>
          <w:szCs w:val="24"/>
        </w:rPr>
        <w:t>driving hours</w:t>
      </w:r>
      <w:r w:rsidRPr="00C44DF8">
        <w:rPr>
          <w:rFonts w:ascii="Times New Roman" w:hAnsi="Times New Roman" w:cs="Times New Roman"/>
          <w:sz w:val="24"/>
          <w:szCs w:val="24"/>
        </w:rPr>
        <w:t xml:space="preserve"> and break times, while </w:t>
      </w:r>
      <w:proofErr w:type="spellStart"/>
      <w:r w:rsidRPr="00C44DF8">
        <w:rPr>
          <w:rFonts w:ascii="Times New Roman" w:hAnsi="Times New Roman" w:cs="Times New Roman"/>
          <w:sz w:val="24"/>
          <w:szCs w:val="24"/>
        </w:rPr>
        <w:t>Fleetboard</w:t>
      </w:r>
      <w:proofErr w:type="spellEnd"/>
      <w:r w:rsidRPr="00C44DF8">
        <w:rPr>
          <w:rFonts w:ascii="Times New Roman" w:hAnsi="Times New Roman" w:cs="Times New Roman"/>
          <w:sz w:val="24"/>
          <w:szCs w:val="24"/>
        </w:rPr>
        <w:t xml:space="preserve"> Mapping displays the status and position of vehicles. And with </w:t>
      </w:r>
      <w:proofErr w:type="spellStart"/>
      <w:r w:rsidRPr="00C44DF8">
        <w:rPr>
          <w:rFonts w:ascii="Times New Roman" w:hAnsi="Times New Roman" w:cs="Times New Roman"/>
          <w:sz w:val="24"/>
          <w:szCs w:val="24"/>
        </w:rPr>
        <w:t>Fleetboard</w:t>
      </w:r>
      <w:proofErr w:type="spellEnd"/>
      <w:r w:rsidRPr="00C44DF8">
        <w:rPr>
          <w:rFonts w:ascii="Times New Roman" w:hAnsi="Times New Roman" w:cs="Times New Roman"/>
          <w:sz w:val="24"/>
          <w:szCs w:val="24"/>
        </w:rPr>
        <w:t xml:space="preserve"> Driver Card and Mass Memory Download, it is possible to read, transmit and save all relevant data remotely.</w:t>
      </w:r>
    </w:p>
    <w:p w14:paraId="02E6C38B" w14:textId="77777777" w:rsidR="00BF4420" w:rsidRDefault="00BF4420" w:rsidP="00BF4420">
      <w:pPr>
        <w:pStyle w:val="01Flietext"/>
        <w:spacing w:line="240" w:lineRule="auto"/>
        <w:ind w:right="821"/>
        <w:rPr>
          <w:rFonts w:ascii="Times New Roman" w:hAnsi="Times New Roman" w:cs="Times New Roman"/>
          <w:color w:val="00B0F0"/>
          <w:sz w:val="24"/>
          <w:szCs w:val="24"/>
        </w:rPr>
      </w:pPr>
    </w:p>
    <w:p w14:paraId="01362F87" w14:textId="77777777" w:rsidR="00BF4420" w:rsidRPr="00BF4420" w:rsidRDefault="00C44DF8" w:rsidP="00BF4420">
      <w:pPr>
        <w:pStyle w:val="01Flietext"/>
        <w:spacing w:line="240" w:lineRule="auto"/>
        <w:ind w:right="821"/>
        <w:rPr>
          <w:rFonts w:ascii="Times New Roman" w:hAnsi="Times New Roman" w:cs="Times New Roman"/>
          <w:sz w:val="24"/>
          <w:szCs w:val="24"/>
        </w:rPr>
      </w:pPr>
      <w:r w:rsidRPr="00BF4420">
        <w:rPr>
          <w:rFonts w:ascii="Times New Roman" w:hAnsi="Times New Roman" w:cs="Times New Roman"/>
          <w:sz w:val="24"/>
          <w:szCs w:val="24"/>
        </w:rPr>
        <w:t xml:space="preserve">Also new to the Mercedes-Benz Truck App Portal </w:t>
      </w:r>
      <w:r w:rsidR="00BF4420" w:rsidRPr="00BF4420">
        <w:rPr>
          <w:rFonts w:ascii="Times New Roman" w:hAnsi="Times New Roman" w:cs="Times New Roman"/>
          <w:sz w:val="24"/>
          <w:szCs w:val="24"/>
        </w:rPr>
        <w:t xml:space="preserve">is </w:t>
      </w:r>
      <w:proofErr w:type="spellStart"/>
      <w:r w:rsidR="00BF4420" w:rsidRPr="00BF4420">
        <w:rPr>
          <w:rFonts w:ascii="Times New Roman" w:hAnsi="Times New Roman" w:cs="Times New Roman"/>
          <w:sz w:val="24"/>
          <w:szCs w:val="24"/>
        </w:rPr>
        <w:t>ContiConnect</w:t>
      </w:r>
      <w:proofErr w:type="spellEnd"/>
      <w:r w:rsidR="00BF4420" w:rsidRPr="00BF4420">
        <w:rPr>
          <w:rFonts w:ascii="Times New Roman" w:hAnsi="Times New Roman" w:cs="Times New Roman"/>
          <w:sz w:val="24"/>
          <w:szCs w:val="24"/>
        </w:rPr>
        <w:t xml:space="preserve"> – an innovative tyre pressure monitoring system solution developed in cooperation with Continental, allowing the operator to wirelessly connect their trailer to the truck, vastly improving safety and the ability of the driver to monitor trailer tyre pressures and temperatures. </w:t>
      </w:r>
      <w:r w:rsidR="00BF4420" w:rsidRPr="00BF4420">
        <w:rPr>
          <w:rFonts w:ascii="Times New Roman" w:hAnsi="Times New Roman" w:cs="Times New Roman"/>
          <w:sz w:val="24"/>
          <w:szCs w:val="24"/>
        </w:rPr>
        <w:lastRenderedPageBreak/>
        <w:t>Further applications, offering benefit to the driver and operator, are in development with releases scheduled this year.</w:t>
      </w:r>
    </w:p>
    <w:p w14:paraId="6E9FA25A" w14:textId="16CA02A5" w:rsidR="00AA500A" w:rsidRDefault="00AA500A" w:rsidP="00C44DF8">
      <w:pPr>
        <w:pStyle w:val="01Flietext"/>
        <w:spacing w:line="240" w:lineRule="auto"/>
        <w:ind w:right="821"/>
        <w:rPr>
          <w:rFonts w:ascii="Times New Roman" w:hAnsi="Times New Roman" w:cs="Times New Roman"/>
          <w:sz w:val="24"/>
          <w:szCs w:val="24"/>
        </w:rPr>
      </w:pPr>
    </w:p>
    <w:p w14:paraId="49201A5A" w14:textId="77777777" w:rsidR="00BF4420" w:rsidRDefault="00BF4420" w:rsidP="00C44DF8">
      <w:pPr>
        <w:pStyle w:val="01Flietext"/>
        <w:spacing w:line="240" w:lineRule="auto"/>
        <w:ind w:right="821"/>
        <w:rPr>
          <w:rFonts w:ascii="Times New Roman" w:hAnsi="Times New Roman" w:cs="Times New Roman"/>
          <w:color w:val="00B0F0"/>
          <w:sz w:val="24"/>
          <w:szCs w:val="24"/>
        </w:rPr>
      </w:pPr>
    </w:p>
    <w:p w14:paraId="5F1C76A7" w14:textId="0EEA2F2A" w:rsidR="00C44DF8" w:rsidRPr="00C44DF8" w:rsidRDefault="00C44DF8" w:rsidP="00C44DF8">
      <w:pPr>
        <w:pStyle w:val="01Flietext"/>
        <w:spacing w:line="240" w:lineRule="auto"/>
        <w:ind w:right="821"/>
        <w:rPr>
          <w:rFonts w:ascii="Times New Roman" w:hAnsi="Times New Roman" w:cs="Times New Roman"/>
          <w:b/>
          <w:sz w:val="24"/>
          <w:szCs w:val="24"/>
        </w:rPr>
      </w:pPr>
      <w:r w:rsidRPr="00C44DF8">
        <w:rPr>
          <w:rFonts w:ascii="Times New Roman" w:hAnsi="Times New Roman" w:cs="Times New Roman"/>
          <w:b/>
          <w:sz w:val="24"/>
          <w:szCs w:val="24"/>
        </w:rPr>
        <w:t>Mercedes-Benz Uptime is a digital protective safety shield also for the Actros L</w:t>
      </w:r>
    </w:p>
    <w:p w14:paraId="6200C9E5" w14:textId="77777777" w:rsidR="00C44DF8" w:rsidRPr="00C44DF8" w:rsidRDefault="00C44DF8" w:rsidP="0025206F">
      <w:pPr>
        <w:pStyle w:val="01Flietext"/>
        <w:spacing w:line="240" w:lineRule="auto"/>
        <w:ind w:right="95"/>
        <w:rPr>
          <w:rFonts w:ascii="Times New Roman" w:hAnsi="Times New Roman" w:cs="Times New Roman"/>
          <w:sz w:val="24"/>
          <w:szCs w:val="24"/>
        </w:rPr>
      </w:pPr>
    </w:p>
    <w:p w14:paraId="491A7E4C" w14:textId="421FB2F1" w:rsidR="00AA500A" w:rsidRDefault="00C44DF8" w:rsidP="0025206F">
      <w:pPr>
        <w:spacing w:after="0" w:line="240" w:lineRule="auto"/>
        <w:rPr>
          <w:rFonts w:ascii="Times New Roman" w:hAnsi="Times New Roman" w:cs="Times New Roman"/>
          <w:sz w:val="24"/>
          <w:szCs w:val="24"/>
        </w:rPr>
      </w:pPr>
      <w:r w:rsidRPr="00C44DF8">
        <w:rPr>
          <w:rFonts w:ascii="Times New Roman" w:hAnsi="Times New Roman" w:cs="Times New Roman"/>
          <w:sz w:val="24"/>
          <w:szCs w:val="24"/>
        </w:rPr>
        <w:t xml:space="preserve">The Truck Data Centre is the centrepiece of </w:t>
      </w:r>
      <w:proofErr w:type="spellStart"/>
      <w:r w:rsidRPr="00C44DF8">
        <w:rPr>
          <w:rFonts w:ascii="Times New Roman" w:hAnsi="Times New Roman" w:cs="Times New Roman"/>
          <w:sz w:val="24"/>
          <w:szCs w:val="24"/>
        </w:rPr>
        <w:t>Fleet</w:t>
      </w:r>
      <w:r w:rsidR="00AA500A">
        <w:rPr>
          <w:rFonts w:ascii="Times New Roman" w:hAnsi="Times New Roman" w:cs="Times New Roman"/>
          <w:sz w:val="24"/>
          <w:szCs w:val="24"/>
        </w:rPr>
        <w:t>b</w:t>
      </w:r>
      <w:r w:rsidRPr="00C44DF8">
        <w:rPr>
          <w:rFonts w:ascii="Times New Roman" w:hAnsi="Times New Roman" w:cs="Times New Roman"/>
          <w:sz w:val="24"/>
          <w:szCs w:val="24"/>
        </w:rPr>
        <w:t>oard</w:t>
      </w:r>
      <w:proofErr w:type="spellEnd"/>
      <w:r w:rsidRPr="00C44DF8">
        <w:rPr>
          <w:rFonts w:ascii="Times New Roman" w:hAnsi="Times New Roman" w:cs="Times New Roman"/>
          <w:sz w:val="24"/>
          <w:szCs w:val="24"/>
        </w:rPr>
        <w:t xml:space="preserve"> and serves as the basis for other vehicle connectivity solutions. The connectivity module receives the data from the sensors, cameras and steering devices in the truck and analyses these for a range of applications. The Truck Data Center not only forms the basis for </w:t>
      </w:r>
      <w:proofErr w:type="spellStart"/>
      <w:r w:rsidRPr="00C44DF8">
        <w:rPr>
          <w:rFonts w:ascii="Times New Roman" w:hAnsi="Times New Roman" w:cs="Times New Roman"/>
          <w:sz w:val="24"/>
          <w:szCs w:val="24"/>
        </w:rPr>
        <w:t>Fleet</w:t>
      </w:r>
      <w:r w:rsidR="00AA500A">
        <w:rPr>
          <w:rFonts w:ascii="Times New Roman" w:hAnsi="Times New Roman" w:cs="Times New Roman"/>
          <w:sz w:val="24"/>
          <w:szCs w:val="24"/>
        </w:rPr>
        <w:t>b</w:t>
      </w:r>
      <w:r w:rsidRPr="00C44DF8">
        <w:rPr>
          <w:rFonts w:ascii="Times New Roman" w:hAnsi="Times New Roman" w:cs="Times New Roman"/>
          <w:sz w:val="24"/>
          <w:szCs w:val="24"/>
        </w:rPr>
        <w:t>oard</w:t>
      </w:r>
      <w:r w:rsidR="00DE0A64">
        <w:rPr>
          <w:rFonts w:ascii="Times New Roman" w:hAnsi="Times New Roman" w:cs="Times New Roman"/>
          <w:sz w:val="24"/>
          <w:szCs w:val="24"/>
        </w:rPr>
        <w:t>’</w:t>
      </w:r>
      <w:r w:rsidRPr="00C44DF8">
        <w:rPr>
          <w:rFonts w:ascii="Times New Roman" w:hAnsi="Times New Roman" w:cs="Times New Roman"/>
          <w:sz w:val="24"/>
          <w:szCs w:val="24"/>
        </w:rPr>
        <w:t>s</w:t>
      </w:r>
      <w:proofErr w:type="spellEnd"/>
      <w:r w:rsidR="00BF4420">
        <w:rPr>
          <w:rFonts w:ascii="Times New Roman" w:hAnsi="Times New Roman" w:cs="Times New Roman"/>
          <w:sz w:val="24"/>
          <w:szCs w:val="24"/>
        </w:rPr>
        <w:t xml:space="preserve"> </w:t>
      </w:r>
      <w:r w:rsidRPr="00C44DF8">
        <w:rPr>
          <w:rFonts w:ascii="Times New Roman" w:hAnsi="Times New Roman" w:cs="Times New Roman"/>
          <w:sz w:val="24"/>
          <w:szCs w:val="24"/>
        </w:rPr>
        <w:t>numerous services, but also for Mercedes-Benz Uptime, the service for consistent increases in vehicle availability</w:t>
      </w:r>
      <w:r w:rsidR="0025206F">
        <w:rPr>
          <w:rFonts w:ascii="Times New Roman" w:hAnsi="Times New Roman" w:cs="Times New Roman"/>
          <w:sz w:val="24"/>
          <w:szCs w:val="24"/>
        </w:rPr>
        <w:t>.</w:t>
      </w:r>
    </w:p>
    <w:p w14:paraId="2F5BD55E" w14:textId="77777777" w:rsidR="00BF4420" w:rsidRDefault="00BF4420" w:rsidP="00BF4420">
      <w:pPr>
        <w:pStyle w:val="01Flietext"/>
        <w:spacing w:line="240" w:lineRule="auto"/>
        <w:ind w:right="821"/>
        <w:rPr>
          <w:rFonts w:ascii="Times New Roman" w:hAnsi="Times New Roman" w:cs="Times New Roman"/>
          <w:color w:val="00B0F0"/>
          <w:sz w:val="24"/>
          <w:szCs w:val="24"/>
        </w:rPr>
      </w:pPr>
    </w:p>
    <w:p w14:paraId="7F1715B3" w14:textId="763D0298" w:rsidR="0025206F" w:rsidRDefault="00C44DF8" w:rsidP="0025206F">
      <w:pPr>
        <w:pStyle w:val="01Flietext"/>
        <w:spacing w:line="240" w:lineRule="auto"/>
        <w:rPr>
          <w:rFonts w:ascii="Times New Roman" w:hAnsi="Times New Roman" w:cs="Times New Roman"/>
          <w:sz w:val="24"/>
          <w:szCs w:val="24"/>
        </w:rPr>
      </w:pPr>
      <w:r w:rsidRPr="00C44DF8">
        <w:rPr>
          <w:rFonts w:ascii="Times New Roman" w:hAnsi="Times New Roman" w:cs="Times New Roman"/>
          <w:sz w:val="24"/>
          <w:szCs w:val="24"/>
        </w:rPr>
        <w:t xml:space="preserve">Mercedes-Benz Uptime combines intelligent vehicle networking with intensive customer support, providing </w:t>
      </w:r>
      <w:r w:rsidR="0025206F">
        <w:rPr>
          <w:rFonts w:ascii="Times New Roman" w:hAnsi="Times New Roman" w:cs="Times New Roman"/>
          <w:sz w:val="24"/>
          <w:szCs w:val="24"/>
        </w:rPr>
        <w:t xml:space="preserve">Mercedes-Benz truck operators </w:t>
      </w:r>
      <w:r w:rsidRPr="00C44DF8">
        <w:rPr>
          <w:rFonts w:ascii="Times New Roman" w:hAnsi="Times New Roman" w:cs="Times New Roman"/>
          <w:sz w:val="24"/>
          <w:szCs w:val="24"/>
        </w:rPr>
        <w:t>with an innovative service product. The objective is to assist customers to fulfil their transport orders reliably by ensuring that the trucks spend as much time out on the road as possible. Workshop appointments need to be kept to a minimum and planned more efficiently. To reduce breakdowns, any repairs needed are identified as early as possible and customers are given assistance with arranging the necessary work at short notice – at all times with due consideration of their operational planning requirements. The results: better planning of workshop visits, greater vehicle availability and</w:t>
      </w:r>
      <w:r w:rsidR="0025206F">
        <w:rPr>
          <w:rFonts w:ascii="Times New Roman" w:hAnsi="Times New Roman" w:cs="Times New Roman"/>
          <w:sz w:val="24"/>
          <w:szCs w:val="24"/>
        </w:rPr>
        <w:t xml:space="preserve"> increased </w:t>
      </w:r>
      <w:r w:rsidRPr="00C44DF8">
        <w:rPr>
          <w:rFonts w:ascii="Times New Roman" w:hAnsi="Times New Roman" w:cs="Times New Roman"/>
          <w:sz w:val="24"/>
          <w:szCs w:val="24"/>
        </w:rPr>
        <w:t>road safety</w:t>
      </w:r>
      <w:r w:rsidR="0025206F">
        <w:rPr>
          <w:rFonts w:ascii="Times New Roman" w:hAnsi="Times New Roman" w:cs="Times New Roman"/>
          <w:sz w:val="24"/>
          <w:szCs w:val="24"/>
        </w:rPr>
        <w:t>.</w:t>
      </w:r>
    </w:p>
    <w:p w14:paraId="56C0B091" w14:textId="77777777" w:rsidR="0025206F" w:rsidRDefault="0025206F" w:rsidP="0025206F">
      <w:pPr>
        <w:pStyle w:val="01Flietext"/>
        <w:ind w:right="95"/>
        <w:rPr>
          <w:rFonts w:ascii="Times New Roman" w:hAnsi="Times New Roman" w:cs="Times New Roman"/>
          <w:sz w:val="24"/>
          <w:szCs w:val="24"/>
        </w:rPr>
      </w:pPr>
    </w:p>
    <w:p w14:paraId="1FE82FD6" w14:textId="340DCD1B" w:rsidR="00BF4420" w:rsidRPr="00BF4420" w:rsidRDefault="00F3334E" w:rsidP="00BF4420">
      <w:pPr>
        <w:pStyle w:val="01Flietext"/>
        <w:ind w:right="95"/>
        <w:rPr>
          <w:rFonts w:ascii="Times New Roman" w:hAnsi="Times New Roman" w:cs="Times New Roman"/>
          <w:sz w:val="24"/>
          <w:szCs w:val="24"/>
        </w:rPr>
      </w:pPr>
      <w:r w:rsidRPr="00F3334E">
        <w:rPr>
          <w:rFonts w:ascii="Times New Roman" w:hAnsi="Times New Roman" w:cs="Times New Roman"/>
          <w:sz w:val="24"/>
          <w:szCs w:val="24"/>
        </w:rPr>
        <w:t>Individually configurable service packages as well as tailor-made leasing an</w:t>
      </w:r>
      <w:r w:rsidR="0025206F">
        <w:rPr>
          <w:rFonts w:ascii="Times New Roman" w:hAnsi="Times New Roman" w:cs="Times New Roman"/>
          <w:sz w:val="24"/>
          <w:szCs w:val="24"/>
        </w:rPr>
        <w:t xml:space="preserve">d </w:t>
      </w:r>
      <w:r w:rsidRPr="00F3334E">
        <w:rPr>
          <w:rFonts w:ascii="Times New Roman" w:hAnsi="Times New Roman" w:cs="Times New Roman"/>
          <w:sz w:val="24"/>
          <w:szCs w:val="24"/>
        </w:rPr>
        <w:t xml:space="preserve">financing solutions complete the range of services for the Actros L and ensure greater planning security in these areas. </w:t>
      </w:r>
    </w:p>
    <w:p w14:paraId="5C7FEAE3" w14:textId="77777777" w:rsidR="00BF4420" w:rsidRPr="00BF4420" w:rsidRDefault="00BF4420" w:rsidP="0025206F">
      <w:pPr>
        <w:ind w:right="95"/>
        <w:rPr>
          <w:rFonts w:ascii="Times New Roman" w:hAnsi="Times New Roman" w:cs="Times New Roman"/>
          <w:sz w:val="24"/>
          <w:szCs w:val="24"/>
        </w:rPr>
      </w:pPr>
    </w:p>
    <w:p w14:paraId="7E8B5A6A" w14:textId="5423BCE7" w:rsidR="00C44DF8" w:rsidRDefault="001C7C4C" w:rsidP="00113973">
      <w:pPr>
        <w:pStyle w:val="01Flietext"/>
        <w:spacing w:line="240" w:lineRule="auto"/>
        <w:rPr>
          <w:rFonts w:ascii="Times New Roman" w:hAnsi="Times New Roman" w:cs="Times New Roman"/>
          <w:sz w:val="24"/>
          <w:szCs w:val="24"/>
          <w:lang w:val="en-US"/>
        </w:rPr>
      </w:pPr>
      <w:r>
        <w:rPr>
          <w:noProof/>
        </w:rPr>
        <w:drawing>
          <wp:inline distT="0" distB="0" distL="0" distR="0" wp14:anchorId="324582F3" wp14:editId="52275F61">
            <wp:extent cx="5731510" cy="38169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7A12D80F" w14:textId="3FF7B81A" w:rsidR="001C7C4C" w:rsidRDefault="001C7C4C" w:rsidP="00113973">
      <w:pPr>
        <w:pStyle w:val="01Flietext"/>
        <w:spacing w:line="240" w:lineRule="auto"/>
        <w:rPr>
          <w:rFonts w:ascii="Times New Roman" w:hAnsi="Times New Roman" w:cs="Times New Roman"/>
          <w:sz w:val="24"/>
          <w:szCs w:val="24"/>
          <w:lang w:val="en-US"/>
        </w:rPr>
      </w:pPr>
    </w:p>
    <w:p w14:paraId="1D5E92A4" w14:textId="1B0933CF" w:rsidR="001C7C4C" w:rsidRDefault="001C7C4C" w:rsidP="00113973">
      <w:pPr>
        <w:pStyle w:val="01Flietext"/>
        <w:spacing w:line="240" w:lineRule="auto"/>
        <w:rPr>
          <w:rFonts w:ascii="Times New Roman" w:hAnsi="Times New Roman" w:cs="Times New Roman"/>
          <w:sz w:val="24"/>
          <w:szCs w:val="24"/>
          <w:lang w:val="en-US"/>
        </w:rPr>
      </w:pPr>
      <w:r>
        <w:rPr>
          <w:noProof/>
        </w:rPr>
        <w:lastRenderedPageBreak/>
        <w:drawing>
          <wp:inline distT="0" distB="0" distL="0" distR="0" wp14:anchorId="7418076A" wp14:editId="43688027">
            <wp:extent cx="5731510" cy="330644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306445"/>
                    </a:xfrm>
                    <a:prstGeom prst="rect">
                      <a:avLst/>
                    </a:prstGeom>
                    <a:noFill/>
                    <a:ln>
                      <a:noFill/>
                    </a:ln>
                  </pic:spPr>
                </pic:pic>
              </a:graphicData>
            </a:graphic>
          </wp:inline>
        </w:drawing>
      </w:r>
    </w:p>
    <w:p w14:paraId="4B15454B" w14:textId="6E8AFE9C" w:rsidR="001C7C4C" w:rsidRDefault="001C7C4C" w:rsidP="00113973">
      <w:pPr>
        <w:pStyle w:val="01Flietext"/>
        <w:spacing w:line="240" w:lineRule="auto"/>
        <w:rPr>
          <w:rFonts w:ascii="Times New Roman" w:hAnsi="Times New Roman" w:cs="Times New Roman"/>
          <w:sz w:val="24"/>
          <w:szCs w:val="24"/>
          <w:lang w:val="en-US"/>
        </w:rPr>
      </w:pPr>
    </w:p>
    <w:p w14:paraId="65568E4C" w14:textId="35F0648B" w:rsidR="001C7C4C" w:rsidRDefault="001C7C4C" w:rsidP="00113973">
      <w:pPr>
        <w:pStyle w:val="01Flietext"/>
        <w:spacing w:line="240" w:lineRule="auto"/>
        <w:rPr>
          <w:rFonts w:ascii="Times New Roman" w:hAnsi="Times New Roman" w:cs="Times New Roman"/>
          <w:sz w:val="24"/>
          <w:szCs w:val="24"/>
          <w:lang w:val="en-US"/>
        </w:rPr>
      </w:pPr>
      <w:r>
        <w:rPr>
          <w:noProof/>
        </w:rPr>
        <w:drawing>
          <wp:inline distT="0" distB="0" distL="0" distR="0" wp14:anchorId="0A6F0AD3" wp14:editId="10555D7E">
            <wp:extent cx="5731510" cy="381698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624E040F" w14:textId="63282A78" w:rsidR="001C7C4C" w:rsidRDefault="001C7C4C" w:rsidP="00113973">
      <w:pPr>
        <w:pStyle w:val="01Flietext"/>
        <w:spacing w:line="240" w:lineRule="auto"/>
        <w:rPr>
          <w:rFonts w:ascii="Times New Roman" w:hAnsi="Times New Roman" w:cs="Times New Roman"/>
          <w:sz w:val="24"/>
          <w:szCs w:val="24"/>
          <w:lang w:val="en-US"/>
        </w:rPr>
      </w:pPr>
    </w:p>
    <w:p w14:paraId="16F2296B" w14:textId="247345D0" w:rsidR="001C7C4C" w:rsidRDefault="001C7C4C" w:rsidP="00113973">
      <w:pPr>
        <w:pStyle w:val="01Flietext"/>
        <w:spacing w:line="240" w:lineRule="auto"/>
        <w:rPr>
          <w:rFonts w:ascii="Times New Roman" w:hAnsi="Times New Roman" w:cs="Times New Roman"/>
          <w:sz w:val="24"/>
          <w:szCs w:val="24"/>
          <w:lang w:val="en-US"/>
        </w:rPr>
      </w:pPr>
      <w:r>
        <w:rPr>
          <w:noProof/>
        </w:rPr>
        <w:lastRenderedPageBreak/>
        <w:drawing>
          <wp:inline distT="0" distB="0" distL="0" distR="0" wp14:anchorId="079101E2" wp14:editId="654BB533">
            <wp:extent cx="5731510" cy="382270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p w14:paraId="7549FFB2" w14:textId="6F1B8ADF" w:rsidR="001C7C4C" w:rsidRDefault="001C7C4C" w:rsidP="00113973">
      <w:pPr>
        <w:pStyle w:val="01Flietext"/>
        <w:spacing w:line="240" w:lineRule="auto"/>
        <w:rPr>
          <w:rFonts w:ascii="Times New Roman" w:hAnsi="Times New Roman" w:cs="Times New Roman"/>
          <w:sz w:val="24"/>
          <w:szCs w:val="24"/>
          <w:lang w:val="en-US"/>
        </w:rPr>
      </w:pPr>
    </w:p>
    <w:p w14:paraId="0EAB75EA" w14:textId="11906037" w:rsidR="001C7C4C" w:rsidRDefault="001C7C4C" w:rsidP="00113973">
      <w:pPr>
        <w:pStyle w:val="01Flietext"/>
        <w:spacing w:line="240" w:lineRule="auto"/>
        <w:rPr>
          <w:rFonts w:ascii="Times New Roman" w:hAnsi="Times New Roman" w:cs="Times New Roman"/>
          <w:sz w:val="24"/>
          <w:szCs w:val="24"/>
          <w:lang w:val="en-US"/>
        </w:rPr>
      </w:pPr>
      <w:r>
        <w:rPr>
          <w:noProof/>
        </w:rPr>
        <w:drawing>
          <wp:inline distT="0" distB="0" distL="0" distR="0" wp14:anchorId="7D2E15EA" wp14:editId="77DA6CE4">
            <wp:extent cx="5731510" cy="381698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6AC7DB58" w14:textId="5B5842B4" w:rsidR="001C7C4C" w:rsidRDefault="001C7C4C" w:rsidP="00113973">
      <w:pPr>
        <w:pStyle w:val="01Flietext"/>
        <w:spacing w:line="240" w:lineRule="auto"/>
        <w:rPr>
          <w:rFonts w:ascii="Times New Roman" w:hAnsi="Times New Roman" w:cs="Times New Roman"/>
          <w:sz w:val="24"/>
          <w:szCs w:val="24"/>
          <w:lang w:val="en-US"/>
        </w:rPr>
      </w:pPr>
    </w:p>
    <w:p w14:paraId="6403EA60" w14:textId="0DBDCBFF" w:rsidR="001C7C4C" w:rsidRDefault="001C7C4C" w:rsidP="00113973">
      <w:pPr>
        <w:pStyle w:val="01Flietext"/>
        <w:spacing w:line="240" w:lineRule="auto"/>
        <w:rPr>
          <w:rFonts w:ascii="Times New Roman" w:hAnsi="Times New Roman" w:cs="Times New Roman"/>
          <w:sz w:val="24"/>
          <w:szCs w:val="24"/>
          <w:lang w:val="en-US"/>
        </w:rPr>
      </w:pPr>
      <w:r>
        <w:rPr>
          <w:noProof/>
        </w:rPr>
        <w:lastRenderedPageBreak/>
        <w:drawing>
          <wp:inline distT="0" distB="0" distL="0" distR="0" wp14:anchorId="2E48DB69" wp14:editId="0BAD2DAC">
            <wp:extent cx="5731510" cy="381698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4547A511" w14:textId="09129C74" w:rsidR="001C7C4C" w:rsidRDefault="001C7C4C" w:rsidP="00113973">
      <w:pPr>
        <w:pStyle w:val="01Flietext"/>
        <w:spacing w:line="240" w:lineRule="auto"/>
        <w:rPr>
          <w:rFonts w:ascii="Times New Roman" w:hAnsi="Times New Roman" w:cs="Times New Roman"/>
          <w:sz w:val="24"/>
          <w:szCs w:val="24"/>
          <w:lang w:val="en-US"/>
        </w:rPr>
      </w:pPr>
    </w:p>
    <w:p w14:paraId="2A08B3E8" w14:textId="4C1F0E84" w:rsidR="001C7C4C" w:rsidRPr="0025206F" w:rsidRDefault="001C7C4C" w:rsidP="00113973">
      <w:pPr>
        <w:pStyle w:val="01Flietext"/>
        <w:spacing w:line="240" w:lineRule="auto"/>
        <w:rPr>
          <w:rFonts w:ascii="Times New Roman" w:hAnsi="Times New Roman" w:cs="Times New Roman"/>
          <w:sz w:val="24"/>
          <w:szCs w:val="24"/>
          <w:lang w:val="en-US"/>
        </w:rPr>
      </w:pPr>
      <w:r>
        <w:rPr>
          <w:noProof/>
        </w:rPr>
        <w:drawing>
          <wp:inline distT="0" distB="0" distL="0" distR="0" wp14:anchorId="0D26FE2B" wp14:editId="7569BA34">
            <wp:extent cx="5731510" cy="381698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4D34D1D5" w14:textId="74A995A5" w:rsidR="00113973" w:rsidRDefault="00113973" w:rsidP="00113973">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56BFDBC8" w14:textId="77777777" w:rsidR="00113973" w:rsidRDefault="00113973" w:rsidP="00113973">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2E6FFE87" w14:textId="5BC96635" w:rsidR="00C44DF8" w:rsidRDefault="00C44DF8" w:rsidP="00C44DF8">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19845A0F" w14:textId="77777777" w:rsidR="00C44DF8" w:rsidRDefault="00C44DF8" w:rsidP="00C44DF8">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057FC333" w14:textId="77777777" w:rsidR="00C44DF8" w:rsidRDefault="00C44DF8" w:rsidP="00C44DF8">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11703586" w14:textId="77777777" w:rsidR="00C44DF8" w:rsidRPr="00F3334E" w:rsidRDefault="00C44DF8" w:rsidP="00C44DF8">
      <w:pPr>
        <w:pStyle w:val="30InformationQRCode"/>
        <w:spacing w:after="0" w:line="240" w:lineRule="auto"/>
        <w:rPr>
          <w:rStyle w:val="Hyperlink"/>
          <w:rFonts w:ascii="Arial" w:hAnsi="Arial" w:cs="Arial"/>
          <w:sz w:val="22"/>
          <w:szCs w:val="22"/>
        </w:rPr>
      </w:pPr>
      <w:r w:rsidRPr="00F3334E">
        <w:rPr>
          <w:rFonts w:ascii="Arial" w:hAnsi="Arial" w:cs="Arial"/>
          <w:color w:val="000000"/>
          <w:sz w:val="22"/>
          <w:szCs w:val="22"/>
          <w:bdr w:val="none" w:sz="0" w:space="0" w:color="auto" w:frame="1"/>
        </w:rPr>
        <w:t>07712 519230, </w:t>
      </w:r>
      <w:hyperlink r:id="rId14" w:history="1">
        <w:r w:rsidRPr="00F3334E">
          <w:rPr>
            <w:rStyle w:val="Hyperlink"/>
            <w:rFonts w:ascii="Arial" w:hAnsi="Arial" w:cs="Arial"/>
            <w:sz w:val="22"/>
            <w:szCs w:val="22"/>
          </w:rPr>
          <w:t>jamie.fretwell@daimler.com</w:t>
        </w:r>
      </w:hyperlink>
    </w:p>
    <w:p w14:paraId="18C21FC9" w14:textId="77777777" w:rsidR="00C44DF8" w:rsidRPr="00F3334E" w:rsidRDefault="00C44DF8" w:rsidP="00C44DF8">
      <w:pPr>
        <w:pStyle w:val="xmsonormal"/>
        <w:shd w:val="clear" w:color="auto" w:fill="FFFFFF"/>
        <w:spacing w:before="0" w:beforeAutospacing="0" w:after="0" w:afterAutospacing="0"/>
        <w:rPr>
          <w:rFonts w:ascii="Calibri" w:hAnsi="Calibri" w:cs="Calibri"/>
          <w:color w:val="000000"/>
          <w:sz w:val="22"/>
          <w:szCs w:val="22"/>
          <w:lang w:val="de-DE"/>
        </w:rPr>
      </w:pPr>
      <w:r w:rsidRPr="00F3334E">
        <w:rPr>
          <w:rStyle w:val="xmsohyperlink"/>
          <w:rFonts w:ascii="Arial" w:hAnsi="Arial" w:cs="Arial"/>
          <w:color w:val="0563C1"/>
          <w:sz w:val="22"/>
          <w:szCs w:val="22"/>
          <w:bdr w:val="none" w:sz="0" w:space="0" w:color="auto" w:frame="1"/>
          <w:lang w:val="de-DE"/>
        </w:rPr>
        <w:lastRenderedPageBreak/>
        <w:t> </w:t>
      </w:r>
    </w:p>
    <w:p w14:paraId="6A4A2E25" w14:textId="77777777" w:rsidR="00C44DF8" w:rsidRPr="00F3334E" w:rsidRDefault="00C44DF8" w:rsidP="00C44DF8">
      <w:pPr>
        <w:pStyle w:val="xmsonormal"/>
        <w:shd w:val="clear" w:color="auto" w:fill="FFFFFF"/>
        <w:spacing w:before="0" w:beforeAutospacing="0" w:after="0" w:afterAutospacing="0"/>
        <w:rPr>
          <w:rFonts w:ascii="Calibri" w:hAnsi="Calibri" w:cs="Calibri"/>
          <w:color w:val="000000"/>
          <w:sz w:val="22"/>
          <w:szCs w:val="22"/>
          <w:lang w:val="de-DE"/>
        </w:rPr>
      </w:pPr>
      <w:proofErr w:type="spellStart"/>
      <w:r w:rsidRPr="00F3334E">
        <w:rPr>
          <w:rStyle w:val="xmsohyperlink"/>
          <w:rFonts w:ascii="Arial" w:hAnsi="Arial" w:cs="Arial"/>
          <w:color w:val="000000"/>
          <w:sz w:val="22"/>
          <w:szCs w:val="22"/>
          <w:bdr w:val="none" w:sz="0" w:space="0" w:color="auto" w:frame="1"/>
          <w:lang w:val="de-DE"/>
        </w:rPr>
        <w:t>or</w:t>
      </w:r>
      <w:proofErr w:type="spellEnd"/>
    </w:p>
    <w:p w14:paraId="6F56775F" w14:textId="77777777" w:rsidR="00C44DF8" w:rsidRPr="00F3334E" w:rsidRDefault="00C44DF8" w:rsidP="00C44DF8">
      <w:pPr>
        <w:pStyle w:val="01Flietext"/>
        <w:ind w:right="821"/>
        <w:rPr>
          <w:rFonts w:ascii="Arial" w:hAnsi="Arial" w:cs="Arial"/>
          <w:sz w:val="22"/>
          <w:szCs w:val="22"/>
          <w:lang w:val="de-DE"/>
        </w:rPr>
      </w:pPr>
    </w:p>
    <w:p w14:paraId="219AB574" w14:textId="4BBEBC9C" w:rsidR="00C44DF8" w:rsidRPr="00F3334E" w:rsidRDefault="00C44DF8" w:rsidP="00C44DF8">
      <w:pPr>
        <w:pStyle w:val="01Flietext"/>
        <w:ind w:right="821"/>
        <w:rPr>
          <w:rFonts w:ascii="Arial" w:hAnsi="Arial" w:cs="Arial"/>
          <w:sz w:val="22"/>
          <w:szCs w:val="22"/>
          <w:lang w:val="de-DE"/>
        </w:rPr>
      </w:pPr>
      <w:r w:rsidRPr="00F3334E">
        <w:rPr>
          <w:rFonts w:ascii="Arial" w:hAnsi="Arial" w:cs="Arial"/>
          <w:sz w:val="22"/>
          <w:szCs w:val="22"/>
          <w:lang w:val="de-DE"/>
        </w:rPr>
        <w:t xml:space="preserve">Carola Pfeifle, +49 (0)711 17-53551, </w:t>
      </w:r>
      <w:hyperlink r:id="rId15" w:history="1">
        <w:r w:rsidRPr="00F3334E">
          <w:rPr>
            <w:rStyle w:val="Hyperlink"/>
            <w:rFonts w:ascii="Arial" w:hAnsi="Arial" w:cs="Arial"/>
            <w:sz w:val="22"/>
            <w:szCs w:val="22"/>
            <w:lang w:val="de-DE"/>
          </w:rPr>
          <w:t>carola.pfeifle@daimler.com</w:t>
        </w:r>
      </w:hyperlink>
      <w:r w:rsidRPr="00F3334E">
        <w:rPr>
          <w:rFonts w:ascii="Arial" w:hAnsi="Arial" w:cs="Arial"/>
          <w:sz w:val="22"/>
          <w:szCs w:val="22"/>
          <w:lang w:val="de-DE"/>
        </w:rPr>
        <w:t xml:space="preserve">   </w:t>
      </w:r>
    </w:p>
    <w:p w14:paraId="332AF1CB" w14:textId="77777777" w:rsidR="00C44DF8" w:rsidRPr="00F3334E" w:rsidRDefault="00C44DF8" w:rsidP="00C44DF8">
      <w:pPr>
        <w:pStyle w:val="01Flietext"/>
        <w:ind w:right="821"/>
        <w:rPr>
          <w:rFonts w:ascii="Arial" w:hAnsi="Arial" w:cs="Arial"/>
          <w:sz w:val="22"/>
          <w:szCs w:val="22"/>
          <w:lang w:val="de-DE"/>
        </w:rPr>
      </w:pPr>
    </w:p>
    <w:p w14:paraId="472FF26A" w14:textId="391D469E" w:rsidR="00C44DF8" w:rsidRPr="00C44DF8" w:rsidRDefault="00C44DF8" w:rsidP="00C44DF8">
      <w:pPr>
        <w:pStyle w:val="01Flietext"/>
        <w:ind w:right="821"/>
        <w:rPr>
          <w:rFonts w:ascii="Arial" w:hAnsi="Arial" w:cs="Arial"/>
          <w:sz w:val="22"/>
          <w:szCs w:val="22"/>
          <w:lang w:val="en-US"/>
        </w:rPr>
      </w:pPr>
      <w:r w:rsidRPr="00C44DF8">
        <w:rPr>
          <w:rFonts w:ascii="Arial" w:hAnsi="Arial" w:cs="Arial"/>
          <w:sz w:val="22"/>
          <w:szCs w:val="22"/>
          <w:lang w:val="en-US"/>
        </w:rPr>
        <w:t xml:space="preserve">Ulrike Burkhart, +49 (0)711 17-58774, </w:t>
      </w:r>
      <w:hyperlink r:id="rId16" w:history="1">
        <w:r w:rsidRPr="00C44DF8">
          <w:rPr>
            <w:rStyle w:val="Hyperlink"/>
            <w:rFonts w:ascii="Arial" w:hAnsi="Arial" w:cs="Arial"/>
            <w:sz w:val="22"/>
            <w:szCs w:val="22"/>
            <w:lang w:val="en-US"/>
          </w:rPr>
          <w:t>ulrike.burkhart@daimler.com</w:t>
        </w:r>
      </w:hyperlink>
      <w:r w:rsidRPr="00C44DF8">
        <w:rPr>
          <w:rFonts w:ascii="Arial" w:hAnsi="Arial" w:cs="Arial"/>
          <w:sz w:val="22"/>
          <w:szCs w:val="22"/>
          <w:lang w:val="en-US"/>
        </w:rPr>
        <w:t xml:space="preserve"> </w:t>
      </w:r>
    </w:p>
    <w:p w14:paraId="1573AD18" w14:textId="77777777" w:rsidR="00C44DF8" w:rsidRPr="00C44DF8" w:rsidRDefault="00C44DF8" w:rsidP="00C44DF8">
      <w:pPr>
        <w:pStyle w:val="01Flietext"/>
        <w:ind w:right="821"/>
        <w:rPr>
          <w:rFonts w:ascii="Arial" w:hAnsi="Arial" w:cs="Arial"/>
          <w:sz w:val="22"/>
          <w:szCs w:val="22"/>
          <w:lang w:val="en-US"/>
        </w:rPr>
      </w:pPr>
    </w:p>
    <w:p w14:paraId="12791BCD" w14:textId="77777777" w:rsidR="00C44DF8" w:rsidRDefault="00C44DF8" w:rsidP="00C44DF8">
      <w:pPr>
        <w:pStyle w:val="01Flietext"/>
        <w:spacing w:line="240" w:lineRule="auto"/>
        <w:ind w:right="822"/>
        <w:rPr>
          <w:rFonts w:ascii="Arial" w:hAnsi="Arial" w:cs="Arial"/>
          <w:sz w:val="22"/>
          <w:szCs w:val="22"/>
        </w:rPr>
      </w:pPr>
    </w:p>
    <w:p w14:paraId="11C42A5E" w14:textId="118ABCC9" w:rsidR="00C44DF8" w:rsidRPr="00C44DF8" w:rsidRDefault="00C44DF8" w:rsidP="00C44DF8">
      <w:pPr>
        <w:pStyle w:val="01Flietext"/>
        <w:spacing w:line="240" w:lineRule="auto"/>
        <w:ind w:right="822"/>
        <w:rPr>
          <w:rFonts w:ascii="Arial" w:hAnsi="Arial" w:cs="Arial"/>
          <w:sz w:val="22"/>
          <w:szCs w:val="22"/>
        </w:rPr>
      </w:pPr>
      <w:r w:rsidRPr="00C44DF8">
        <w:rPr>
          <w:rFonts w:ascii="Arial" w:hAnsi="Arial" w:cs="Arial"/>
          <w:sz w:val="22"/>
          <w:szCs w:val="22"/>
        </w:rPr>
        <w:t>Further information from Mercedes-Benz is available online:</w:t>
      </w:r>
      <w:r w:rsidRPr="00C44DF8">
        <w:rPr>
          <w:rFonts w:ascii="Arial" w:hAnsi="Arial" w:cs="Arial"/>
          <w:sz w:val="22"/>
          <w:szCs w:val="22"/>
        </w:rPr>
        <w:br/>
        <w:t xml:space="preserve">www.media.daimler.com, </w:t>
      </w:r>
      <w:hyperlink r:id="rId17" w:history="1">
        <w:r w:rsidRPr="00C44DF8">
          <w:rPr>
            <w:rFonts w:ascii="Arial" w:hAnsi="Arial" w:cs="Arial"/>
            <w:sz w:val="22"/>
            <w:szCs w:val="22"/>
          </w:rPr>
          <w:t>www.mercedes-benz.com</w:t>
        </w:r>
      </w:hyperlink>
      <w:r w:rsidRPr="00C44DF8">
        <w:rPr>
          <w:rFonts w:ascii="Arial" w:hAnsi="Arial" w:cs="Arial"/>
          <w:sz w:val="22"/>
          <w:szCs w:val="22"/>
        </w:rPr>
        <w:t xml:space="preserve"> and www.daimler-truck.com</w:t>
      </w:r>
    </w:p>
    <w:p w14:paraId="2D9A17EA" w14:textId="77777777" w:rsidR="00C44DF8" w:rsidRPr="00E22297" w:rsidRDefault="00C44DF8" w:rsidP="00C44DF8">
      <w:pPr>
        <w:pStyle w:val="01Flietext"/>
        <w:spacing w:line="240" w:lineRule="auto"/>
        <w:ind w:right="822"/>
        <w:rPr>
          <w:sz w:val="24"/>
          <w:szCs w:val="24"/>
        </w:rPr>
      </w:pPr>
    </w:p>
    <w:p w14:paraId="0B943597" w14:textId="77777777" w:rsidR="00C44DF8" w:rsidRPr="00C44DF8" w:rsidRDefault="00C44DF8" w:rsidP="00C44DF8">
      <w:pPr>
        <w:pStyle w:val="40DisclaimerBoilerplate"/>
        <w:rPr>
          <w:rStyle w:val="Strong"/>
          <w:rFonts w:ascii="Arial" w:hAnsi="Arial" w:cs="Arial"/>
          <w:b/>
          <w:sz w:val="12"/>
          <w:szCs w:val="12"/>
          <w:lang w:val="en-US"/>
        </w:rPr>
      </w:pPr>
      <w:r w:rsidRPr="00C44DF8">
        <w:rPr>
          <w:rStyle w:val="Strong"/>
          <w:rFonts w:ascii="Arial" w:hAnsi="Arial" w:cs="Arial"/>
          <w:b/>
          <w:sz w:val="12"/>
          <w:szCs w:val="12"/>
          <w:lang w:val="en-US"/>
        </w:rPr>
        <w:t>Forward-looking statements:</w:t>
      </w:r>
    </w:p>
    <w:p w14:paraId="4FD8A391" w14:textId="77777777" w:rsidR="00C44DF8" w:rsidRPr="00C44DF8" w:rsidRDefault="00C44DF8" w:rsidP="00C44DF8">
      <w:pPr>
        <w:pStyle w:val="40DisclaimerBoilerplate"/>
        <w:rPr>
          <w:rFonts w:ascii="Arial" w:hAnsi="Arial" w:cs="Arial"/>
          <w:sz w:val="12"/>
          <w:szCs w:val="12"/>
          <w:lang w:val="en-US"/>
        </w:rPr>
      </w:pPr>
      <w:r w:rsidRPr="00C44DF8">
        <w:rPr>
          <w:rFonts w:ascii="Arial" w:hAnsi="Arial" w:cs="Arial"/>
          <w:sz w:val="12"/>
          <w:szCs w:val="12"/>
          <w:lang w:val="en-US"/>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this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4507D6FB" w14:textId="77777777" w:rsidR="00C44DF8" w:rsidRPr="00C44DF8" w:rsidRDefault="00C44DF8" w:rsidP="00C44DF8">
      <w:pPr>
        <w:pStyle w:val="40DisclaimerBoilerplate"/>
        <w:rPr>
          <w:rFonts w:ascii="Arial" w:hAnsi="Arial" w:cs="Arial"/>
          <w:sz w:val="12"/>
          <w:szCs w:val="12"/>
          <w:lang w:val="en-US"/>
        </w:rPr>
      </w:pPr>
    </w:p>
    <w:p w14:paraId="58CF24D6" w14:textId="77777777" w:rsidR="00C44DF8" w:rsidRPr="00C44DF8" w:rsidRDefault="00C44DF8" w:rsidP="00C44DF8">
      <w:pPr>
        <w:pStyle w:val="40DisclaimerBoilerplate"/>
        <w:rPr>
          <w:rStyle w:val="Strong"/>
          <w:rFonts w:ascii="Arial" w:hAnsi="Arial" w:cs="Arial"/>
          <w:b/>
          <w:sz w:val="12"/>
          <w:szCs w:val="12"/>
          <w:lang w:val="en-US"/>
        </w:rPr>
      </w:pPr>
      <w:r w:rsidRPr="00C44DF8">
        <w:rPr>
          <w:rStyle w:val="Strong"/>
          <w:rFonts w:ascii="Arial" w:hAnsi="Arial" w:cs="Arial"/>
          <w:b/>
          <w:sz w:val="12"/>
          <w:szCs w:val="12"/>
          <w:lang w:val="en-US"/>
        </w:rPr>
        <w:t>Daimler Truck at a Glance</w:t>
      </w:r>
    </w:p>
    <w:p w14:paraId="1DC514CA" w14:textId="77777777" w:rsidR="00C44DF8" w:rsidRPr="00C44DF8" w:rsidRDefault="00C44DF8" w:rsidP="00C44DF8">
      <w:pPr>
        <w:pStyle w:val="40DisclaimerBoilerplate"/>
        <w:rPr>
          <w:rFonts w:ascii="Arial" w:hAnsi="Arial" w:cs="Arial"/>
          <w:sz w:val="12"/>
          <w:szCs w:val="12"/>
          <w:lang w:val="en-US"/>
        </w:rPr>
      </w:pPr>
      <w:r w:rsidRPr="00C44DF8">
        <w:rPr>
          <w:rFonts w:ascii="Arial" w:hAnsi="Arial" w:cs="Arial"/>
          <w:sz w:val="12"/>
          <w:szCs w:val="12"/>
          <w:lang w:val="en-US"/>
        </w:rPr>
        <w:t xml:space="preserve">The Daimler Truck AG is one of the </w:t>
      </w:r>
      <w:proofErr w:type="spellStart"/>
      <w:r w:rsidRPr="00C44DF8">
        <w:rPr>
          <w:rFonts w:ascii="Arial" w:hAnsi="Arial" w:cs="Arial"/>
          <w:sz w:val="12"/>
          <w:szCs w:val="12"/>
          <w:lang w:val="en-US"/>
        </w:rPr>
        <w:t>worldʼs</w:t>
      </w:r>
      <w:proofErr w:type="spellEnd"/>
      <w:r w:rsidRPr="00C44DF8">
        <w:rPr>
          <w:rFonts w:ascii="Arial" w:hAnsi="Arial" w:cs="Arial"/>
          <w:sz w:val="12"/>
          <w:szCs w:val="12"/>
          <w:lang w:val="en-US"/>
        </w:rPr>
        <w:t xml:space="preserve"> largest commercial vehicle manufacturers, with more than 35 primary locations around the world and approximately 100,000 employees. The company brings together seven vehicle brands under one roof: Mercedes-Benz (light, medium and heavy trucks as well as city, intercity and touring coaches) and Setra (intercity, long-distance and premium coaches) are our traditional European brands; our U.S. brands Freightliner Trucks (trucks in weight classes 5 to 8 for a wide range of commercial vehicle applications), Western Star (heavy trucks for specialized and long-haul transports) and Thomas Built Buses (light to medium-duty buses); and our Asian brands Bharat Benz, based in Chennai, India (trucks in the weight classes 10 to 55 t and medium and heavy-duty buses) and FUSO with its headquarters in Japan (trucks and buses for Asia, the Middle East, Africa, Europe and Latin America). This allows the Daimler Truck AG to offer its customers around the globe a broad spectrum of commercial vehicles, ranging from minibuses to heavy-duty trucks for special-purpose transport applications – in short: products and solutions for everyone who keeps the world moving. Gottlieb Daimler and Carl Benz laid the foundation for the modern transport industry 125 years ago. Over the past decades, </w:t>
      </w:r>
      <w:proofErr w:type="spellStart"/>
      <w:r w:rsidRPr="00C44DF8">
        <w:rPr>
          <w:rFonts w:ascii="Arial" w:hAnsi="Arial" w:cs="Arial"/>
          <w:sz w:val="12"/>
          <w:szCs w:val="12"/>
          <w:lang w:val="en-US"/>
        </w:rPr>
        <w:t>Daimlerʼs</w:t>
      </w:r>
      <w:proofErr w:type="spellEnd"/>
      <w:r w:rsidRPr="00C44DF8">
        <w:rPr>
          <w:rFonts w:ascii="Arial" w:hAnsi="Arial" w:cs="Arial"/>
          <w:sz w:val="12"/>
          <w:szCs w:val="12"/>
          <w:lang w:val="en-US"/>
        </w:rPr>
        <w:t xml:space="preserve"> truck and bus divisions have consistently set standards for the entire transportation industry – in terms of safety, fuel efficiency and driver and passenger comfort. It is now time for the next evolutionary step: emission-free, automated and connected driving. </w:t>
      </w:r>
      <w:r w:rsidRPr="00C44DF8">
        <w:rPr>
          <w:rFonts w:ascii="Arial" w:hAnsi="Arial" w:cs="Arial"/>
          <w:sz w:val="12"/>
          <w:szCs w:val="12"/>
          <w:lang w:val="en-US"/>
        </w:rPr>
        <w:br/>
        <w:t>Daimler Trucks &amp; Buses is working to bring these important technologies to high-volume series production, across brands, divisions and regions. In this way the company intends to take a major step closer to realizing its vision of CO2-neutral transport and accident-free driving whilst also contributing to the sustainability of global goods and passenger transport. In 2020, a total of 378,500 trucks and buses were delivered. In 2020 the revenue of the individual areas of business amounted to € 35 billion for the Daimler Truck AG. The adjusted EBIT was € 678 million for the Daimler Truck AG.</w:t>
      </w:r>
    </w:p>
    <w:p w14:paraId="671DAC76" w14:textId="03E830E1" w:rsidR="00B03440" w:rsidRDefault="00B03440" w:rsidP="00B03440">
      <w:pPr>
        <w:pStyle w:val="01Flietext"/>
        <w:spacing w:line="240" w:lineRule="auto"/>
        <w:ind w:right="821"/>
        <w:rPr>
          <w:rFonts w:ascii="Times New Roman" w:hAnsi="Times New Roman" w:cs="Times New Roman"/>
          <w:sz w:val="24"/>
          <w:szCs w:val="24"/>
        </w:rPr>
      </w:pPr>
    </w:p>
    <w:p w14:paraId="7DA7E4E0" w14:textId="77777777" w:rsidR="0024424B" w:rsidRPr="00C44DF8" w:rsidRDefault="0024424B" w:rsidP="00B03440">
      <w:pPr>
        <w:pStyle w:val="01Flietext"/>
        <w:spacing w:line="240" w:lineRule="auto"/>
        <w:ind w:right="821"/>
        <w:rPr>
          <w:rFonts w:ascii="Times New Roman" w:hAnsi="Times New Roman" w:cs="Times New Roman"/>
          <w:sz w:val="24"/>
          <w:szCs w:val="24"/>
        </w:rPr>
      </w:pPr>
    </w:p>
    <w:p w14:paraId="674518A0" w14:textId="77777777" w:rsidR="00B03440" w:rsidRPr="00C44DF8" w:rsidRDefault="00B03440" w:rsidP="00B03440">
      <w:pPr>
        <w:pStyle w:val="01Flietext"/>
        <w:spacing w:line="240" w:lineRule="auto"/>
        <w:ind w:right="821"/>
        <w:rPr>
          <w:rFonts w:ascii="Times New Roman" w:hAnsi="Times New Roman" w:cs="Times New Roman"/>
          <w:sz w:val="24"/>
          <w:szCs w:val="24"/>
        </w:rPr>
      </w:pPr>
    </w:p>
    <w:p w14:paraId="41B4FBC6" w14:textId="77777777" w:rsidR="00B03440" w:rsidRPr="00C44DF8" w:rsidRDefault="00B03440" w:rsidP="00B03440">
      <w:pPr>
        <w:pStyle w:val="01Flietext"/>
        <w:spacing w:line="240" w:lineRule="auto"/>
        <w:ind w:right="821"/>
        <w:rPr>
          <w:rFonts w:ascii="Times New Roman" w:hAnsi="Times New Roman" w:cs="Times New Roman"/>
          <w:sz w:val="24"/>
          <w:szCs w:val="24"/>
        </w:rPr>
      </w:pPr>
    </w:p>
    <w:p w14:paraId="6D63E131" w14:textId="77777777" w:rsidR="00B03440" w:rsidRPr="00C44DF8" w:rsidRDefault="00B03440" w:rsidP="00B03440">
      <w:pPr>
        <w:pStyle w:val="01Flietext"/>
        <w:spacing w:line="240" w:lineRule="auto"/>
        <w:ind w:right="821"/>
        <w:rPr>
          <w:rFonts w:ascii="Times New Roman" w:hAnsi="Times New Roman" w:cs="Times New Roman"/>
          <w:sz w:val="24"/>
          <w:szCs w:val="24"/>
        </w:rPr>
      </w:pPr>
    </w:p>
    <w:sectPr w:rsidR="00B03440" w:rsidRPr="00C44D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w:altName w:val="Tahoma"/>
    <w:charset w:val="00"/>
    <w:family w:val="swiss"/>
    <w:pitch w:val="variable"/>
    <w:sig w:usb0="20000007" w:usb1="00000003" w:usb2="00000000" w:usb3="00000000" w:csb0="00000193" w:csb1="00000000"/>
  </w:font>
  <w:font w:name="Daimler CS Demi">
    <w:altName w:val="Calibri"/>
    <w:charset w:val="00"/>
    <w:family w:val="auto"/>
    <w:pitch w:val="variable"/>
    <w:sig w:usb0="A00002BF" w:usb1="000060FB" w:usb2="00000000" w:usb3="00000000" w:csb0="0000019F" w:csb1="00000000"/>
  </w:font>
  <w:font w:name="MB Corpo S Text Office Light">
    <w:altName w:val="Calibri"/>
    <w:charset w:val="00"/>
    <w:family w:val="swiss"/>
    <w:pitch w:val="variable"/>
    <w:sig w:usb0="20000007" w:usb1="00000003" w:usb2="00000000" w:usb3="00000000" w:csb0="00000193" w:csb1="00000000"/>
  </w:font>
  <w:font w:name="Daimler CS Light">
    <w:altName w:val="Calibri"/>
    <w:charset w:val="00"/>
    <w:family w:val="auto"/>
    <w:pitch w:val="variable"/>
    <w:sig w:usb0="A00002BF" w:usb1="000060FB" w:usb2="00000000" w:usb3="00000000" w:csb0="0000019F" w:csb1="00000000"/>
  </w:font>
  <w:font w:name="MB Corpo A Title Cond Office">
    <w:altName w:val="Times New Roman"/>
    <w:charset w:val="00"/>
    <w:family w:val="roman"/>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241"/>
    <w:multiLevelType w:val="hybridMultilevel"/>
    <w:tmpl w:val="A0DC96B0"/>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0C4B47F6"/>
    <w:multiLevelType w:val="hybridMultilevel"/>
    <w:tmpl w:val="D2965A50"/>
    <w:lvl w:ilvl="0" w:tplc="08B6AAAE">
      <w:start w:val="1"/>
      <w:numFmt w:val="bullet"/>
      <w:pStyle w:val="Heading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B468C2"/>
    <w:multiLevelType w:val="hybridMultilevel"/>
    <w:tmpl w:val="F74253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3C66F3F"/>
    <w:multiLevelType w:val="hybridMultilevel"/>
    <w:tmpl w:val="4A283C56"/>
    <w:lvl w:ilvl="0" w:tplc="320A04E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3F39E2"/>
    <w:multiLevelType w:val="hybridMultilevel"/>
    <w:tmpl w:val="F81A8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730D7DF7"/>
    <w:multiLevelType w:val="hybridMultilevel"/>
    <w:tmpl w:val="B7028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21E71"/>
    <w:multiLevelType w:val="hybridMultilevel"/>
    <w:tmpl w:val="A5A896D0"/>
    <w:lvl w:ilvl="0" w:tplc="328A51A0">
      <w:start w:val="1"/>
      <w:numFmt w:val="bullet"/>
      <w:pStyle w:val="11Subhea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9C27FC"/>
    <w:multiLevelType w:val="hybridMultilevel"/>
    <w:tmpl w:val="A4468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AF56A8"/>
    <w:multiLevelType w:val="hybridMultilevel"/>
    <w:tmpl w:val="77A2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1449290">
    <w:abstractNumId w:val="3"/>
  </w:num>
  <w:num w:numId="2" w16cid:durableId="1151140019">
    <w:abstractNumId w:val="7"/>
  </w:num>
  <w:num w:numId="3" w16cid:durableId="1557400726">
    <w:abstractNumId w:val="2"/>
  </w:num>
  <w:num w:numId="4" w16cid:durableId="432171705">
    <w:abstractNumId w:val="6"/>
  </w:num>
  <w:num w:numId="5" w16cid:durableId="1601916483">
    <w:abstractNumId w:val="0"/>
  </w:num>
  <w:num w:numId="6" w16cid:durableId="1425497857">
    <w:abstractNumId w:val="9"/>
  </w:num>
  <w:num w:numId="7" w16cid:durableId="164983975">
    <w:abstractNumId w:val="4"/>
  </w:num>
  <w:num w:numId="8" w16cid:durableId="1306929561">
    <w:abstractNumId w:val="5"/>
  </w:num>
  <w:num w:numId="9" w16cid:durableId="176119155">
    <w:abstractNumId w:val="8"/>
  </w:num>
  <w:num w:numId="10" w16cid:durableId="1698696468">
    <w:abstractNumId w:val="1"/>
  </w:num>
  <w:num w:numId="11" w16cid:durableId="520315656">
    <w:abstractNumId w:val="1"/>
  </w:num>
  <w:num w:numId="12" w16cid:durableId="1858765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C0"/>
    <w:rsid w:val="0005180B"/>
    <w:rsid w:val="00113973"/>
    <w:rsid w:val="001B2376"/>
    <w:rsid w:val="001C7C4C"/>
    <w:rsid w:val="00223F72"/>
    <w:rsid w:val="0024424B"/>
    <w:rsid w:val="0025206F"/>
    <w:rsid w:val="002F3E09"/>
    <w:rsid w:val="00367D1C"/>
    <w:rsid w:val="00371BFC"/>
    <w:rsid w:val="003D4A9C"/>
    <w:rsid w:val="00415462"/>
    <w:rsid w:val="004347AE"/>
    <w:rsid w:val="004662C7"/>
    <w:rsid w:val="00496258"/>
    <w:rsid w:val="004A52E0"/>
    <w:rsid w:val="006371F8"/>
    <w:rsid w:val="00783ACE"/>
    <w:rsid w:val="007D2EC0"/>
    <w:rsid w:val="008C7144"/>
    <w:rsid w:val="009715AF"/>
    <w:rsid w:val="00A83E07"/>
    <w:rsid w:val="00AA500A"/>
    <w:rsid w:val="00AE521D"/>
    <w:rsid w:val="00B03440"/>
    <w:rsid w:val="00B121FF"/>
    <w:rsid w:val="00BF4420"/>
    <w:rsid w:val="00C44DF8"/>
    <w:rsid w:val="00D33C56"/>
    <w:rsid w:val="00D61DA5"/>
    <w:rsid w:val="00D90655"/>
    <w:rsid w:val="00DE0A64"/>
    <w:rsid w:val="00DF0E59"/>
    <w:rsid w:val="00E94A04"/>
    <w:rsid w:val="00E94DBA"/>
    <w:rsid w:val="00E95DDD"/>
    <w:rsid w:val="00ED5485"/>
    <w:rsid w:val="00F223AD"/>
    <w:rsid w:val="00F33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B4B5"/>
  <w15:chartTrackingRefBased/>
  <w15:docId w15:val="{E5C19CAF-CA6E-484A-856F-E3602DA9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06_Headline 2,06_Überschrift 2"/>
    <w:basedOn w:val="Normal"/>
    <w:next w:val="Normal"/>
    <w:link w:val="Heading2Char"/>
    <w:autoRedefine/>
    <w:uiPriority w:val="5"/>
    <w:unhideWhenUsed/>
    <w:qFormat/>
    <w:rsid w:val="00DE0A64"/>
    <w:pPr>
      <w:keepNext/>
      <w:keepLines/>
      <w:numPr>
        <w:numId w:val="10"/>
      </w:numPr>
      <w:spacing w:after="0" w:line="240" w:lineRule="auto"/>
      <w:outlineLvl w:val="1"/>
    </w:pPr>
    <w:rPr>
      <w:rFonts w:ascii="MB Corpo S Text Office" w:eastAsiaTheme="majorEastAsia" w:hAnsi="MB Corpo S Text Office" w:cstheme="majorBidi"/>
      <w:sz w:val="21"/>
      <w:szCs w:val="26"/>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isclaimerBoilerplate">
    <w:name w:val="4.0 Disclaimer / Boilerplate"/>
    <w:basedOn w:val="Normal"/>
    <w:autoRedefine/>
    <w:qFormat/>
    <w:rsid w:val="00F223AD"/>
    <w:pPr>
      <w:spacing w:after="0" w:line="170" w:lineRule="exact"/>
    </w:pPr>
    <w:rPr>
      <w:rFonts w:eastAsia="Calibri" w:cs="Times New Roman"/>
      <w:sz w:val="15"/>
      <w:szCs w:val="20"/>
      <w:lang w:val="de-DE"/>
    </w:rPr>
  </w:style>
  <w:style w:type="paragraph" w:customStyle="1" w:styleId="11Subhead">
    <w:name w:val="1.1 Subhead"/>
    <w:autoRedefine/>
    <w:qFormat/>
    <w:rsid w:val="00F223AD"/>
    <w:pPr>
      <w:numPr>
        <w:numId w:val="2"/>
      </w:numPr>
      <w:spacing w:after="0" w:line="240" w:lineRule="auto"/>
      <w:contextualSpacing/>
    </w:pPr>
    <w:rPr>
      <w:rFonts w:ascii="Daimler CS Demi" w:eastAsia="Times New Roman" w:hAnsi="Daimler CS Demi" w:cs="Times New Roman"/>
      <w:sz w:val="24"/>
      <w:szCs w:val="20"/>
      <w:lang w:val="de-DE" w:eastAsia="de-DE"/>
    </w:rPr>
  </w:style>
  <w:style w:type="character" w:styleId="Hyperlink">
    <w:name w:val="Hyperlink"/>
    <w:basedOn w:val="DefaultParagraphFont"/>
    <w:uiPriority w:val="99"/>
    <w:semiHidden/>
    <w:rsid w:val="00F223AD"/>
    <w:rPr>
      <w:color w:val="0000FF"/>
      <w:u w:val="single"/>
    </w:rPr>
  </w:style>
  <w:style w:type="paragraph" w:customStyle="1" w:styleId="10Headline">
    <w:name w:val="1.0 Headline"/>
    <w:autoRedefine/>
    <w:qFormat/>
    <w:rsid w:val="00F223AD"/>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paragraph" w:customStyle="1" w:styleId="20ContinuousText">
    <w:name w:val="2.0 Continuous Text"/>
    <w:basedOn w:val="Normal"/>
    <w:autoRedefine/>
    <w:qFormat/>
    <w:rsid w:val="00F223AD"/>
    <w:pPr>
      <w:spacing w:after="320" w:line="320" w:lineRule="exact"/>
      <w:contextualSpacing/>
    </w:pPr>
    <w:rPr>
      <w:rFonts w:eastAsia="Times New Roman" w:cs="Times New Roman"/>
      <w:sz w:val="24"/>
      <w:szCs w:val="20"/>
      <w:lang w:val="de-DE" w:eastAsia="de-DE"/>
    </w:rPr>
  </w:style>
  <w:style w:type="paragraph" w:customStyle="1" w:styleId="30InformationQRCode">
    <w:name w:val="3.0 Information + QRCode"/>
    <w:basedOn w:val="20ContinuousText"/>
    <w:autoRedefine/>
    <w:qFormat/>
    <w:rsid w:val="00F223AD"/>
    <w:pPr>
      <w:spacing w:after="240"/>
    </w:pPr>
  </w:style>
  <w:style w:type="character" w:styleId="Strong">
    <w:name w:val="Strong"/>
    <w:basedOn w:val="DefaultParagraphFont"/>
    <w:uiPriority w:val="22"/>
    <w:qFormat/>
    <w:rsid w:val="00F223AD"/>
    <w:rPr>
      <w:rFonts w:ascii="Daimler CS Demi" w:hAnsi="Daimler CS Demi"/>
      <w:b w:val="0"/>
      <w:bCs/>
    </w:rPr>
  </w:style>
  <w:style w:type="paragraph" w:customStyle="1" w:styleId="xmsonormal">
    <w:name w:val="x_msonormal"/>
    <w:basedOn w:val="Normal"/>
    <w:rsid w:val="00F223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msohyperlink">
    <w:name w:val="x_msohyperlink"/>
    <w:basedOn w:val="DefaultParagraphFont"/>
    <w:rsid w:val="00F223AD"/>
  </w:style>
  <w:style w:type="character" w:customStyle="1" w:styleId="Heading2Char">
    <w:name w:val="Heading 2 Char"/>
    <w:aliases w:val="06_Headline 2 Char,06_Überschrift 2 Char"/>
    <w:basedOn w:val="DefaultParagraphFont"/>
    <w:link w:val="Heading2"/>
    <w:uiPriority w:val="5"/>
    <w:rsid w:val="00DE0A64"/>
    <w:rPr>
      <w:rFonts w:ascii="MB Corpo S Text Office" w:eastAsiaTheme="majorEastAsia" w:hAnsi="MB Corpo S Text Office" w:cstheme="majorBidi"/>
      <w:sz w:val="21"/>
      <w:szCs w:val="26"/>
      <w:lang w:val="de-DE"/>
    </w:rPr>
  </w:style>
  <w:style w:type="character" w:customStyle="1" w:styleId="01CopytextZchn">
    <w:name w:val="01_Copy text Zchn"/>
    <w:basedOn w:val="DefaultParagraphFont"/>
    <w:link w:val="01Copytext"/>
    <w:locked/>
    <w:rsid w:val="003D4A9C"/>
    <w:rPr>
      <w:rFonts w:ascii="MB Corpo S Text Office Light" w:hAnsi="MB Corpo S Text Office Light"/>
      <w:sz w:val="21"/>
      <w:szCs w:val="21"/>
    </w:rPr>
  </w:style>
  <w:style w:type="paragraph" w:customStyle="1" w:styleId="01Copytext">
    <w:name w:val="01_Copy text"/>
    <w:basedOn w:val="Normal"/>
    <w:link w:val="01CopytextZchn"/>
    <w:autoRedefine/>
    <w:qFormat/>
    <w:rsid w:val="003D4A9C"/>
    <w:pPr>
      <w:spacing w:after="0" w:line="280" w:lineRule="exact"/>
    </w:pPr>
    <w:rPr>
      <w:rFonts w:ascii="MB Corpo S Text Office Light" w:hAnsi="MB Corpo S Text Office Light"/>
      <w:sz w:val="21"/>
      <w:szCs w:val="21"/>
    </w:rPr>
  </w:style>
  <w:style w:type="character" w:customStyle="1" w:styleId="01FlietextZchn">
    <w:name w:val="01_Fließtext Zchn"/>
    <w:basedOn w:val="DefaultParagraphFont"/>
    <w:link w:val="01Flietext"/>
    <w:locked/>
    <w:rsid w:val="003D4A9C"/>
    <w:rPr>
      <w:rFonts w:ascii="Daimler CS Light" w:hAnsi="Daimler CS Light"/>
      <w:sz w:val="21"/>
      <w:szCs w:val="21"/>
    </w:rPr>
  </w:style>
  <w:style w:type="paragraph" w:customStyle="1" w:styleId="01Flietext">
    <w:name w:val="01_Fließtext"/>
    <w:basedOn w:val="Normal"/>
    <w:link w:val="01FlietextZchn"/>
    <w:qFormat/>
    <w:rsid w:val="003D4A9C"/>
    <w:pPr>
      <w:spacing w:after="0" w:line="284" w:lineRule="exact"/>
    </w:pPr>
    <w:rPr>
      <w:rFonts w:ascii="Daimler CS Light" w:hAnsi="Daimler CS Light"/>
      <w:sz w:val="21"/>
      <w:szCs w:val="21"/>
    </w:rPr>
  </w:style>
  <w:style w:type="character" w:customStyle="1" w:styleId="02FlietextboldZchn">
    <w:name w:val="02_Fließtext bold Zchn"/>
    <w:basedOn w:val="01FlietextZchn"/>
    <w:link w:val="02Flietextbold"/>
    <w:uiPriority w:val="1"/>
    <w:locked/>
    <w:rsid w:val="003D4A9C"/>
    <w:rPr>
      <w:rFonts w:ascii="MB Corpo S Text Office" w:hAnsi="MB Corpo S Text Office"/>
      <w:sz w:val="21"/>
      <w:szCs w:val="21"/>
    </w:rPr>
  </w:style>
  <w:style w:type="paragraph" w:customStyle="1" w:styleId="02Flietextbold">
    <w:name w:val="02_Fließtext bold"/>
    <w:basedOn w:val="01Flietext"/>
    <w:link w:val="02FlietextboldZchn"/>
    <w:uiPriority w:val="1"/>
    <w:qFormat/>
    <w:rsid w:val="003D4A9C"/>
    <w:pPr>
      <w:spacing w:line="280" w:lineRule="exact"/>
    </w:pPr>
    <w:rPr>
      <w:rFonts w:ascii="MB Corpo S Text Office" w:hAnsi="MB Corpo S Text Office"/>
    </w:rPr>
  </w:style>
  <w:style w:type="character" w:styleId="UnresolvedMention">
    <w:name w:val="Unresolved Mention"/>
    <w:basedOn w:val="DefaultParagraphFont"/>
    <w:uiPriority w:val="99"/>
    <w:semiHidden/>
    <w:unhideWhenUsed/>
    <w:rsid w:val="003D4A9C"/>
    <w:rPr>
      <w:color w:val="605E5C"/>
      <w:shd w:val="clear" w:color="auto" w:fill="E1DFDD"/>
    </w:rPr>
  </w:style>
  <w:style w:type="paragraph" w:styleId="ListParagraph">
    <w:name w:val="List Paragraph"/>
    <w:basedOn w:val="Normal"/>
    <w:uiPriority w:val="34"/>
    <w:qFormat/>
    <w:rsid w:val="003D4A9C"/>
    <w:pPr>
      <w:ind w:left="720"/>
      <w:contextualSpacing/>
    </w:pPr>
  </w:style>
  <w:style w:type="character" w:styleId="CommentReference">
    <w:name w:val="annotation reference"/>
    <w:basedOn w:val="DefaultParagraphFont"/>
    <w:uiPriority w:val="99"/>
    <w:semiHidden/>
    <w:unhideWhenUsed/>
    <w:rsid w:val="00B03440"/>
    <w:rPr>
      <w:sz w:val="16"/>
      <w:szCs w:val="16"/>
    </w:rPr>
  </w:style>
  <w:style w:type="paragraph" w:styleId="CommentText">
    <w:name w:val="annotation text"/>
    <w:basedOn w:val="Normal"/>
    <w:link w:val="CommentTextChar"/>
    <w:uiPriority w:val="99"/>
    <w:semiHidden/>
    <w:unhideWhenUsed/>
    <w:rsid w:val="00B03440"/>
    <w:pPr>
      <w:spacing w:line="240" w:lineRule="auto"/>
    </w:pPr>
    <w:rPr>
      <w:sz w:val="20"/>
      <w:szCs w:val="20"/>
    </w:rPr>
  </w:style>
  <w:style w:type="character" w:customStyle="1" w:styleId="CommentTextChar">
    <w:name w:val="Comment Text Char"/>
    <w:basedOn w:val="DefaultParagraphFont"/>
    <w:link w:val="CommentText"/>
    <w:uiPriority w:val="99"/>
    <w:semiHidden/>
    <w:rsid w:val="00B0344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35338">
      <w:bodyDiv w:val="1"/>
      <w:marLeft w:val="0"/>
      <w:marRight w:val="0"/>
      <w:marTop w:val="0"/>
      <w:marBottom w:val="0"/>
      <w:divBdr>
        <w:top w:val="none" w:sz="0" w:space="0" w:color="auto"/>
        <w:left w:val="none" w:sz="0" w:space="0" w:color="auto"/>
        <w:bottom w:val="none" w:sz="0" w:space="0" w:color="auto"/>
        <w:right w:val="none" w:sz="0" w:space="0" w:color="auto"/>
      </w:divBdr>
    </w:div>
    <w:div w:id="67457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www.mercedes-benz.com" TargetMode="External"/><Relationship Id="rId2" Type="http://schemas.openxmlformats.org/officeDocument/2006/relationships/styles" Target="styles.xml"/><Relationship Id="rId16" Type="http://schemas.openxmlformats.org/officeDocument/2006/relationships/hyperlink" Target="mailto:ulrike.burkhart@daimler.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carola.pfeifle@daimler.com"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amie.fretw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2477</Words>
  <Characters>14123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21</cp:revision>
  <dcterms:created xsi:type="dcterms:W3CDTF">2021-05-19T07:57:00Z</dcterms:created>
  <dcterms:modified xsi:type="dcterms:W3CDTF">2023-06-15T14:09:00Z</dcterms:modified>
</cp:coreProperties>
</file>