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850EC" w14:textId="3108BEB6" w:rsidR="00ED53CC" w:rsidRDefault="00B64C30" w:rsidP="00E50951">
      <w:pPr>
        <w:spacing w:after="0" w:line="240" w:lineRule="auto"/>
      </w:pPr>
      <w:r>
        <w:rPr>
          <w:noProof/>
        </w:rPr>
        <w:drawing>
          <wp:inline distT="0" distB="0" distL="0" distR="0" wp14:anchorId="7BB42649" wp14:editId="492DB295">
            <wp:extent cx="5727700" cy="1885950"/>
            <wp:effectExtent l="0" t="0" r="635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0" cy="1885950"/>
                    </a:xfrm>
                    <a:prstGeom prst="rect">
                      <a:avLst/>
                    </a:prstGeom>
                    <a:noFill/>
                    <a:ln>
                      <a:noFill/>
                    </a:ln>
                  </pic:spPr>
                </pic:pic>
              </a:graphicData>
            </a:graphic>
          </wp:inline>
        </w:drawing>
      </w:r>
    </w:p>
    <w:p w14:paraId="37892642" w14:textId="04DD91CE" w:rsidR="00B64C30" w:rsidRDefault="00B64C30" w:rsidP="00E50951">
      <w:pPr>
        <w:spacing w:after="0" w:line="240" w:lineRule="auto"/>
      </w:pPr>
    </w:p>
    <w:p w14:paraId="432F2CF4" w14:textId="77777777" w:rsidR="00E50951" w:rsidRDefault="00E50951" w:rsidP="00E50951">
      <w:pPr>
        <w:spacing w:after="0" w:line="240" w:lineRule="auto"/>
      </w:pPr>
    </w:p>
    <w:p w14:paraId="7C785A30" w14:textId="79841BCF" w:rsidR="00B64C30" w:rsidRPr="00A24268" w:rsidRDefault="00A24268" w:rsidP="00E50951">
      <w:pPr>
        <w:pStyle w:val="NormalWeb"/>
        <w:shd w:val="clear" w:color="auto" w:fill="FFFFFF"/>
        <w:spacing w:before="0" w:beforeAutospacing="0" w:after="0" w:afterAutospacing="0"/>
        <w:rPr>
          <w:rStyle w:val="Strong"/>
          <w:rFonts w:ascii="Arial" w:hAnsi="Arial" w:cs="Arial"/>
          <w:b w:val="0"/>
          <w:bCs w:val="0"/>
          <w:color w:val="000000" w:themeColor="text1"/>
          <w:sz w:val="22"/>
          <w:szCs w:val="22"/>
        </w:rPr>
      </w:pPr>
      <w:r w:rsidRPr="00A24268">
        <w:rPr>
          <w:rStyle w:val="Strong"/>
          <w:rFonts w:ascii="Arial" w:hAnsi="Arial" w:cs="Arial"/>
          <w:b w:val="0"/>
          <w:bCs w:val="0"/>
          <w:color w:val="000000" w:themeColor="text1"/>
          <w:sz w:val="22"/>
          <w:szCs w:val="22"/>
        </w:rPr>
        <w:t xml:space="preserve">8 March </w:t>
      </w:r>
      <w:r w:rsidR="00B64C30" w:rsidRPr="00A24268">
        <w:rPr>
          <w:rStyle w:val="Strong"/>
          <w:rFonts w:ascii="Arial" w:hAnsi="Arial" w:cs="Arial"/>
          <w:b w:val="0"/>
          <w:bCs w:val="0"/>
          <w:color w:val="000000" w:themeColor="text1"/>
          <w:sz w:val="22"/>
          <w:szCs w:val="22"/>
        </w:rPr>
        <w:t>202</w:t>
      </w:r>
      <w:r w:rsidR="00C34057" w:rsidRPr="00A24268">
        <w:rPr>
          <w:rStyle w:val="Strong"/>
          <w:rFonts w:ascii="Arial" w:hAnsi="Arial" w:cs="Arial"/>
          <w:b w:val="0"/>
          <w:bCs w:val="0"/>
          <w:color w:val="000000" w:themeColor="text1"/>
          <w:sz w:val="22"/>
          <w:szCs w:val="22"/>
        </w:rPr>
        <w:t>3</w:t>
      </w:r>
    </w:p>
    <w:p w14:paraId="3028E1FE" w14:textId="77777777" w:rsidR="00B64C30" w:rsidRPr="00A24268" w:rsidRDefault="00B64C30" w:rsidP="00E50951">
      <w:pPr>
        <w:pStyle w:val="NormalWeb"/>
        <w:shd w:val="clear" w:color="auto" w:fill="FFFFFF"/>
        <w:spacing w:before="0" w:beforeAutospacing="0" w:after="0" w:afterAutospacing="0"/>
        <w:rPr>
          <w:rStyle w:val="Strong"/>
          <w:rFonts w:ascii="Corporate S Pro Demi" w:hAnsi="Corporate S Pro Demi" w:cs="Arial"/>
          <w:b w:val="0"/>
          <w:bCs w:val="0"/>
          <w:color w:val="000000" w:themeColor="text1"/>
        </w:rPr>
      </w:pPr>
    </w:p>
    <w:p w14:paraId="2B729F2C" w14:textId="79B8E49E" w:rsidR="00B64C30" w:rsidRDefault="00C65395" w:rsidP="00E50951">
      <w:pPr>
        <w:pStyle w:val="NormalWeb"/>
        <w:shd w:val="clear" w:color="auto" w:fill="FFFFFF"/>
        <w:spacing w:before="0" w:beforeAutospacing="0" w:after="0" w:afterAutospacing="0"/>
        <w:rPr>
          <w:rStyle w:val="Strong"/>
          <w:rFonts w:ascii="Corporate S Pro Demi" w:hAnsi="Corporate S Pro Demi" w:cs="Arial"/>
          <w:b w:val="0"/>
          <w:bCs w:val="0"/>
          <w:color w:val="000000"/>
        </w:rPr>
      </w:pPr>
      <w:r>
        <w:rPr>
          <w:noProof/>
        </w:rPr>
        <w:drawing>
          <wp:inline distT="0" distB="0" distL="0" distR="0" wp14:anchorId="2B138CDD" wp14:editId="72C62CC2">
            <wp:extent cx="5731510" cy="3714750"/>
            <wp:effectExtent l="0" t="0" r="2540" b="0"/>
            <wp:docPr id="5" name="Picture 5" descr="A picture containing text, road,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road, sky, outdoo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714750"/>
                    </a:xfrm>
                    <a:prstGeom prst="rect">
                      <a:avLst/>
                    </a:prstGeom>
                    <a:noFill/>
                    <a:ln>
                      <a:noFill/>
                    </a:ln>
                  </pic:spPr>
                </pic:pic>
              </a:graphicData>
            </a:graphic>
          </wp:inline>
        </w:drawing>
      </w:r>
    </w:p>
    <w:p w14:paraId="675122EA" w14:textId="37B00BD5" w:rsidR="00B64C30" w:rsidRDefault="00B64C30" w:rsidP="00E50951">
      <w:pPr>
        <w:pStyle w:val="NormalWeb"/>
        <w:shd w:val="clear" w:color="auto" w:fill="FFFFFF"/>
        <w:spacing w:before="0" w:beforeAutospacing="0" w:after="0" w:afterAutospacing="0"/>
        <w:rPr>
          <w:rStyle w:val="Strong"/>
          <w:rFonts w:ascii="Corporate S Pro Demi" w:hAnsi="Corporate S Pro Demi" w:cs="Arial"/>
          <w:b w:val="0"/>
          <w:bCs w:val="0"/>
          <w:color w:val="000000"/>
          <w:sz w:val="22"/>
          <w:szCs w:val="22"/>
        </w:rPr>
      </w:pPr>
    </w:p>
    <w:p w14:paraId="77C2BFDE" w14:textId="5D063277" w:rsidR="00C65395" w:rsidRPr="00C65395" w:rsidRDefault="00656707" w:rsidP="00E50951">
      <w:pPr>
        <w:pStyle w:val="NormalWeb"/>
        <w:shd w:val="clear" w:color="auto" w:fill="FFFFFF"/>
        <w:spacing w:before="0" w:beforeAutospacing="0" w:after="0" w:afterAutospacing="0"/>
        <w:rPr>
          <w:rStyle w:val="Strong"/>
          <w:rFonts w:ascii="Arial" w:hAnsi="Arial" w:cs="Arial"/>
          <w:b w:val="0"/>
          <w:bCs w:val="0"/>
          <w:color w:val="000000"/>
          <w:sz w:val="22"/>
          <w:szCs w:val="22"/>
        </w:rPr>
      </w:pPr>
      <w:r>
        <w:rPr>
          <w:rStyle w:val="Strong"/>
          <w:rFonts w:ascii="Arial" w:hAnsi="Arial" w:cs="Arial"/>
          <w:color w:val="000000"/>
          <w:sz w:val="22"/>
          <w:szCs w:val="22"/>
        </w:rPr>
        <w:t>Focused on the future</w:t>
      </w:r>
      <w:r w:rsidR="00C65395" w:rsidRPr="00C65395">
        <w:rPr>
          <w:rStyle w:val="Strong"/>
          <w:rFonts w:ascii="Arial" w:hAnsi="Arial" w:cs="Arial"/>
          <w:color w:val="000000"/>
          <w:sz w:val="22"/>
          <w:szCs w:val="22"/>
        </w:rPr>
        <w:t xml:space="preserve">: </w:t>
      </w:r>
      <w:r w:rsidRPr="00656707">
        <w:rPr>
          <w:rStyle w:val="Strong"/>
          <w:rFonts w:ascii="Arial" w:hAnsi="Arial" w:cs="Arial"/>
          <w:b w:val="0"/>
          <w:bCs w:val="0"/>
          <w:color w:val="000000"/>
          <w:sz w:val="22"/>
          <w:szCs w:val="22"/>
        </w:rPr>
        <w:t xml:space="preserve">Its </w:t>
      </w:r>
      <w:r>
        <w:rPr>
          <w:rStyle w:val="Strong"/>
          <w:rFonts w:ascii="Arial" w:hAnsi="Arial" w:cs="Arial"/>
          <w:b w:val="0"/>
          <w:bCs w:val="0"/>
          <w:color w:val="000000"/>
          <w:sz w:val="22"/>
          <w:szCs w:val="22"/>
        </w:rPr>
        <w:t>new</w:t>
      </w:r>
      <w:r w:rsidRPr="00656707">
        <w:rPr>
          <w:rStyle w:val="Strong"/>
          <w:rFonts w:ascii="Arial" w:hAnsi="Arial" w:cs="Arial"/>
          <w:b w:val="0"/>
          <w:bCs w:val="0"/>
          <w:color w:val="000000"/>
          <w:sz w:val="22"/>
          <w:szCs w:val="22"/>
        </w:rPr>
        <w:t xml:space="preserve"> insurance offer reflects</w:t>
      </w:r>
      <w:r>
        <w:rPr>
          <w:rStyle w:val="Strong"/>
          <w:rFonts w:ascii="Arial" w:hAnsi="Arial" w:cs="Arial"/>
          <w:color w:val="000000"/>
          <w:sz w:val="22"/>
          <w:szCs w:val="22"/>
        </w:rPr>
        <w:t xml:space="preserve"> </w:t>
      </w:r>
      <w:r w:rsidR="004625E1">
        <w:rPr>
          <w:rStyle w:val="Strong"/>
          <w:rFonts w:ascii="Arial" w:hAnsi="Arial" w:cs="Arial"/>
          <w:b w:val="0"/>
          <w:bCs w:val="0"/>
          <w:color w:val="000000"/>
          <w:sz w:val="22"/>
          <w:szCs w:val="22"/>
        </w:rPr>
        <w:t>Daimler Truck Financial Ser</w:t>
      </w:r>
      <w:r w:rsidR="00AC37DD">
        <w:rPr>
          <w:rStyle w:val="Strong"/>
          <w:rFonts w:ascii="Arial" w:hAnsi="Arial" w:cs="Arial"/>
          <w:b w:val="0"/>
          <w:bCs w:val="0"/>
          <w:color w:val="000000"/>
          <w:sz w:val="22"/>
          <w:szCs w:val="22"/>
        </w:rPr>
        <w:t>vices</w:t>
      </w:r>
      <w:r>
        <w:rPr>
          <w:rStyle w:val="Strong"/>
          <w:rFonts w:ascii="Arial" w:hAnsi="Arial" w:cs="Arial"/>
          <w:b w:val="0"/>
          <w:bCs w:val="0"/>
          <w:color w:val="000000"/>
          <w:sz w:val="22"/>
          <w:szCs w:val="22"/>
        </w:rPr>
        <w:t>’</w:t>
      </w:r>
      <w:r w:rsidR="00AC37DD">
        <w:rPr>
          <w:rStyle w:val="Strong"/>
          <w:rFonts w:ascii="Arial" w:hAnsi="Arial" w:cs="Arial"/>
          <w:b w:val="0"/>
          <w:bCs w:val="0"/>
          <w:color w:val="000000"/>
          <w:sz w:val="22"/>
          <w:szCs w:val="22"/>
        </w:rPr>
        <w:t xml:space="preserve"> </w:t>
      </w:r>
      <w:r>
        <w:rPr>
          <w:rStyle w:val="Strong"/>
          <w:rFonts w:ascii="Arial" w:hAnsi="Arial" w:cs="Arial"/>
          <w:b w:val="0"/>
          <w:bCs w:val="0"/>
          <w:color w:val="000000"/>
          <w:sz w:val="22"/>
          <w:szCs w:val="22"/>
        </w:rPr>
        <w:t xml:space="preserve">commitment to support </w:t>
      </w:r>
      <w:r w:rsidR="00AC37DD">
        <w:rPr>
          <w:rStyle w:val="Strong"/>
          <w:rFonts w:ascii="Arial" w:hAnsi="Arial" w:cs="Arial"/>
          <w:b w:val="0"/>
          <w:bCs w:val="0"/>
          <w:color w:val="000000"/>
          <w:sz w:val="22"/>
          <w:szCs w:val="22"/>
        </w:rPr>
        <w:t>operators of Mercedes-Benz and FUSO vehicles</w:t>
      </w:r>
    </w:p>
    <w:p w14:paraId="368CE12D" w14:textId="114259B0" w:rsidR="00B64C30" w:rsidRPr="007420E4" w:rsidRDefault="00B64C30" w:rsidP="00E50951">
      <w:pPr>
        <w:pStyle w:val="NormalWeb"/>
        <w:shd w:val="clear" w:color="auto" w:fill="FFFFFF"/>
        <w:spacing w:before="0" w:beforeAutospacing="0" w:after="0" w:afterAutospacing="0"/>
        <w:rPr>
          <w:rStyle w:val="Strong"/>
          <w:rFonts w:ascii="Arial" w:hAnsi="Arial" w:cs="Arial"/>
          <w:b w:val="0"/>
          <w:bCs w:val="0"/>
          <w:color w:val="000000"/>
          <w:sz w:val="22"/>
          <w:szCs w:val="22"/>
        </w:rPr>
      </w:pPr>
    </w:p>
    <w:p w14:paraId="1871E5E4" w14:textId="77777777" w:rsidR="00A24268" w:rsidRPr="007420E4" w:rsidRDefault="00A24268" w:rsidP="00E50951">
      <w:pPr>
        <w:pStyle w:val="NormalWeb"/>
        <w:shd w:val="clear" w:color="auto" w:fill="FFFFFF"/>
        <w:spacing w:before="0" w:beforeAutospacing="0" w:after="0" w:afterAutospacing="0"/>
        <w:rPr>
          <w:rStyle w:val="Strong"/>
          <w:rFonts w:ascii="Arial" w:hAnsi="Arial" w:cs="Arial"/>
          <w:b w:val="0"/>
          <w:bCs w:val="0"/>
          <w:color w:val="000000"/>
          <w:sz w:val="22"/>
          <w:szCs w:val="22"/>
        </w:rPr>
      </w:pPr>
    </w:p>
    <w:p w14:paraId="1019FD00" w14:textId="577DC06B" w:rsidR="00B64C30" w:rsidRPr="007420E4" w:rsidRDefault="00605577" w:rsidP="00E50951">
      <w:pPr>
        <w:pStyle w:val="NormalWeb"/>
        <w:shd w:val="clear" w:color="auto" w:fill="FFFFFF"/>
        <w:spacing w:before="0" w:beforeAutospacing="0" w:after="0" w:afterAutospacing="0"/>
        <w:rPr>
          <w:rStyle w:val="Strong"/>
          <w:rFonts w:ascii="Arial" w:hAnsi="Arial" w:cs="Arial"/>
          <w:b w:val="0"/>
          <w:bCs w:val="0"/>
          <w:color w:val="000000"/>
          <w:sz w:val="40"/>
          <w:szCs w:val="40"/>
        </w:rPr>
      </w:pPr>
      <w:r w:rsidRPr="007420E4">
        <w:rPr>
          <w:rStyle w:val="Strong"/>
          <w:rFonts w:ascii="Arial" w:hAnsi="Arial" w:cs="Arial"/>
          <w:b w:val="0"/>
          <w:bCs w:val="0"/>
          <w:color w:val="000000"/>
          <w:sz w:val="40"/>
          <w:szCs w:val="40"/>
        </w:rPr>
        <w:t xml:space="preserve">Daimler Truck Financial Services </w:t>
      </w:r>
      <w:r w:rsidR="000A1757">
        <w:rPr>
          <w:rStyle w:val="Strong"/>
          <w:rFonts w:ascii="Arial" w:hAnsi="Arial" w:cs="Arial"/>
          <w:b w:val="0"/>
          <w:bCs w:val="0"/>
          <w:color w:val="000000"/>
          <w:sz w:val="40"/>
          <w:szCs w:val="40"/>
        </w:rPr>
        <w:t>collaborates</w:t>
      </w:r>
      <w:r w:rsidR="00C34057">
        <w:rPr>
          <w:rStyle w:val="Strong"/>
          <w:rFonts w:ascii="Arial" w:hAnsi="Arial" w:cs="Arial"/>
          <w:b w:val="0"/>
          <w:bCs w:val="0"/>
          <w:color w:val="000000"/>
          <w:sz w:val="40"/>
          <w:szCs w:val="40"/>
        </w:rPr>
        <w:t xml:space="preserve"> with insurance leader Marsh to deliver peace of mind for </w:t>
      </w:r>
      <w:r w:rsidR="000A1757">
        <w:rPr>
          <w:rStyle w:val="Strong"/>
          <w:rFonts w:ascii="Arial" w:hAnsi="Arial" w:cs="Arial"/>
          <w:b w:val="0"/>
          <w:bCs w:val="0"/>
          <w:color w:val="000000"/>
          <w:sz w:val="40"/>
          <w:szCs w:val="40"/>
        </w:rPr>
        <w:t xml:space="preserve">UK </w:t>
      </w:r>
      <w:r w:rsidR="00471A67">
        <w:rPr>
          <w:rStyle w:val="Strong"/>
          <w:rFonts w:ascii="Arial" w:hAnsi="Arial" w:cs="Arial"/>
          <w:b w:val="0"/>
          <w:bCs w:val="0"/>
          <w:color w:val="000000"/>
          <w:sz w:val="40"/>
          <w:szCs w:val="40"/>
        </w:rPr>
        <w:t xml:space="preserve">transport </w:t>
      </w:r>
      <w:r w:rsidR="00C34057">
        <w:rPr>
          <w:rStyle w:val="Strong"/>
          <w:rFonts w:ascii="Arial" w:hAnsi="Arial" w:cs="Arial"/>
          <w:b w:val="0"/>
          <w:bCs w:val="0"/>
          <w:color w:val="000000"/>
          <w:sz w:val="40"/>
          <w:szCs w:val="40"/>
        </w:rPr>
        <w:t>operators</w:t>
      </w:r>
    </w:p>
    <w:p w14:paraId="500B9F8C" w14:textId="77777777" w:rsidR="00B64C30" w:rsidRPr="00A24268" w:rsidRDefault="00B64C30" w:rsidP="00E50951">
      <w:pPr>
        <w:pStyle w:val="NormalWeb"/>
        <w:shd w:val="clear" w:color="auto" w:fill="FFFFFF"/>
        <w:spacing w:before="0" w:beforeAutospacing="0" w:after="0" w:afterAutospacing="0"/>
        <w:rPr>
          <w:rStyle w:val="Strong"/>
          <w:b w:val="0"/>
          <w:bCs w:val="0"/>
          <w:color w:val="000000"/>
          <w:sz w:val="28"/>
          <w:szCs w:val="28"/>
        </w:rPr>
      </w:pPr>
    </w:p>
    <w:p w14:paraId="12816A9E" w14:textId="45345515" w:rsidR="00C65395" w:rsidRPr="00471A67" w:rsidRDefault="00C65395" w:rsidP="00C65395">
      <w:pPr>
        <w:pStyle w:val="NormalWeb"/>
        <w:shd w:val="clear" w:color="auto" w:fill="FFFFFF"/>
        <w:spacing w:before="0" w:beforeAutospacing="0" w:after="0" w:afterAutospacing="0"/>
        <w:rPr>
          <w:rFonts w:ascii="Arial" w:hAnsi="Arial" w:cs="Arial"/>
          <w:color w:val="000000" w:themeColor="text1"/>
          <w:spacing w:val="4"/>
          <w:sz w:val="22"/>
          <w:szCs w:val="22"/>
        </w:rPr>
      </w:pPr>
      <w:r w:rsidRPr="00471A67">
        <w:rPr>
          <w:rFonts w:ascii="Arial" w:hAnsi="Arial" w:cs="Arial"/>
          <w:color w:val="000000" w:themeColor="text1"/>
          <w:spacing w:val="4"/>
          <w:sz w:val="22"/>
          <w:szCs w:val="22"/>
        </w:rPr>
        <w:t xml:space="preserve">Truck and bus customers of Daimler Truck Financial Services </w:t>
      </w:r>
      <w:r w:rsidR="000A1757">
        <w:rPr>
          <w:rFonts w:ascii="Arial" w:hAnsi="Arial" w:cs="Arial"/>
          <w:color w:val="000000" w:themeColor="text1"/>
          <w:spacing w:val="4"/>
          <w:sz w:val="22"/>
          <w:szCs w:val="22"/>
        </w:rPr>
        <w:t xml:space="preserve">throughout the UK will now </w:t>
      </w:r>
      <w:r w:rsidRPr="00471A67">
        <w:rPr>
          <w:rFonts w:ascii="Arial" w:hAnsi="Arial" w:cs="Arial"/>
          <w:color w:val="000000" w:themeColor="text1"/>
          <w:spacing w:val="4"/>
          <w:sz w:val="22"/>
          <w:szCs w:val="22"/>
        </w:rPr>
        <w:t xml:space="preserve">have access to commercial insurance </w:t>
      </w:r>
      <w:r w:rsidR="000A1757">
        <w:rPr>
          <w:rFonts w:ascii="Arial" w:hAnsi="Arial" w:cs="Arial"/>
          <w:color w:val="000000" w:themeColor="text1"/>
          <w:spacing w:val="4"/>
          <w:sz w:val="22"/>
          <w:szCs w:val="22"/>
        </w:rPr>
        <w:t xml:space="preserve">and risk </w:t>
      </w:r>
      <w:r w:rsidRPr="00471A67">
        <w:rPr>
          <w:rFonts w:ascii="Arial" w:hAnsi="Arial" w:cs="Arial"/>
          <w:color w:val="000000" w:themeColor="text1"/>
          <w:spacing w:val="4"/>
          <w:sz w:val="22"/>
          <w:szCs w:val="22"/>
        </w:rPr>
        <w:t>advisory services under a new co</w:t>
      </w:r>
      <w:r w:rsidR="008E719B">
        <w:rPr>
          <w:rFonts w:ascii="Arial" w:hAnsi="Arial" w:cs="Arial"/>
          <w:color w:val="000000" w:themeColor="text1"/>
          <w:spacing w:val="4"/>
          <w:sz w:val="22"/>
          <w:szCs w:val="22"/>
        </w:rPr>
        <w:t>-</w:t>
      </w:r>
      <w:r w:rsidRPr="00471A67">
        <w:rPr>
          <w:rFonts w:ascii="Arial" w:hAnsi="Arial" w:cs="Arial"/>
          <w:color w:val="000000" w:themeColor="text1"/>
          <w:spacing w:val="4"/>
          <w:sz w:val="22"/>
          <w:szCs w:val="22"/>
        </w:rPr>
        <w:t>operation agreement signed with Marsh, the world’s leading insurance broker and risk advis</w:t>
      </w:r>
      <w:r w:rsidR="003B62B4">
        <w:rPr>
          <w:rFonts w:ascii="Arial" w:hAnsi="Arial" w:cs="Arial"/>
          <w:color w:val="000000" w:themeColor="text1"/>
          <w:spacing w:val="4"/>
          <w:sz w:val="22"/>
          <w:szCs w:val="22"/>
        </w:rPr>
        <w:t>e</w:t>
      </w:r>
      <w:r w:rsidRPr="00471A67">
        <w:rPr>
          <w:rFonts w:ascii="Arial" w:hAnsi="Arial" w:cs="Arial"/>
          <w:color w:val="000000" w:themeColor="text1"/>
          <w:spacing w:val="4"/>
          <w:sz w:val="22"/>
          <w:szCs w:val="22"/>
        </w:rPr>
        <w:t>r.  </w:t>
      </w:r>
    </w:p>
    <w:p w14:paraId="09E3DAEF" w14:textId="7EB02AC3" w:rsidR="00C65395" w:rsidRPr="00471A67" w:rsidRDefault="00C65395" w:rsidP="00C65395">
      <w:pPr>
        <w:pStyle w:val="NormalWeb"/>
        <w:shd w:val="clear" w:color="auto" w:fill="FFFFFF"/>
        <w:spacing w:before="0" w:beforeAutospacing="0" w:after="0" w:afterAutospacing="0"/>
        <w:rPr>
          <w:rFonts w:ascii="Arial" w:hAnsi="Arial" w:cs="Arial"/>
          <w:color w:val="000000" w:themeColor="text1"/>
          <w:spacing w:val="4"/>
          <w:sz w:val="22"/>
          <w:szCs w:val="22"/>
        </w:rPr>
      </w:pPr>
      <w:r w:rsidRPr="00471A67">
        <w:rPr>
          <w:rFonts w:ascii="Arial" w:hAnsi="Arial" w:cs="Arial"/>
          <w:color w:val="000000" w:themeColor="text1"/>
          <w:spacing w:val="4"/>
          <w:sz w:val="22"/>
          <w:szCs w:val="22"/>
        </w:rPr>
        <w:lastRenderedPageBreak/>
        <w:t>The service offering includes a holistic reassessment and realignment for Daimler Truck Financial Services’ customers</w:t>
      </w:r>
      <w:r w:rsidR="00471A67" w:rsidRPr="00471A67">
        <w:rPr>
          <w:rFonts w:ascii="Arial" w:hAnsi="Arial" w:cs="Arial"/>
          <w:color w:val="000000" w:themeColor="text1"/>
          <w:spacing w:val="4"/>
          <w:sz w:val="22"/>
          <w:szCs w:val="22"/>
        </w:rPr>
        <w:t>, and incorporates</w:t>
      </w:r>
      <w:r w:rsidRPr="00471A67">
        <w:rPr>
          <w:rFonts w:ascii="Arial" w:hAnsi="Arial" w:cs="Arial"/>
          <w:color w:val="000000" w:themeColor="text1"/>
          <w:spacing w:val="4"/>
          <w:sz w:val="22"/>
          <w:szCs w:val="22"/>
        </w:rPr>
        <w:t xml:space="preserve"> motor insurance, </w:t>
      </w:r>
      <w:r w:rsidR="003B62B4">
        <w:rPr>
          <w:rFonts w:ascii="Arial" w:hAnsi="Arial" w:cs="Arial"/>
          <w:color w:val="000000" w:themeColor="text1"/>
          <w:spacing w:val="4"/>
          <w:sz w:val="22"/>
          <w:szCs w:val="22"/>
        </w:rPr>
        <w:t>commercial general liability</w:t>
      </w:r>
      <w:r w:rsidRPr="00471A67">
        <w:rPr>
          <w:rFonts w:ascii="Arial" w:hAnsi="Arial" w:cs="Arial"/>
          <w:color w:val="000000" w:themeColor="text1"/>
          <w:spacing w:val="4"/>
          <w:sz w:val="22"/>
          <w:szCs w:val="22"/>
        </w:rPr>
        <w:t>, goods in transit</w:t>
      </w:r>
      <w:r w:rsidR="003B62B4">
        <w:rPr>
          <w:rFonts w:ascii="Arial" w:hAnsi="Arial" w:cs="Arial"/>
          <w:color w:val="000000" w:themeColor="text1"/>
          <w:spacing w:val="4"/>
          <w:sz w:val="22"/>
          <w:szCs w:val="22"/>
        </w:rPr>
        <w:t xml:space="preserve"> and commercial</w:t>
      </w:r>
      <w:r w:rsidRPr="00471A67">
        <w:rPr>
          <w:rFonts w:ascii="Arial" w:hAnsi="Arial" w:cs="Arial"/>
          <w:color w:val="000000" w:themeColor="text1"/>
          <w:spacing w:val="4"/>
          <w:sz w:val="22"/>
          <w:szCs w:val="22"/>
        </w:rPr>
        <w:t xml:space="preserve"> business insurance.</w:t>
      </w:r>
    </w:p>
    <w:p w14:paraId="71A91E4F" w14:textId="77777777" w:rsidR="003B62B4" w:rsidRDefault="003B62B4" w:rsidP="00C65395">
      <w:pPr>
        <w:pStyle w:val="NormalWeb"/>
        <w:shd w:val="clear" w:color="auto" w:fill="FFFFFF"/>
        <w:spacing w:before="0" w:beforeAutospacing="0" w:after="0" w:afterAutospacing="0"/>
        <w:rPr>
          <w:rFonts w:ascii="Arial" w:hAnsi="Arial" w:cs="Arial"/>
          <w:color w:val="000000" w:themeColor="text1"/>
          <w:spacing w:val="4"/>
          <w:sz w:val="22"/>
          <w:szCs w:val="22"/>
        </w:rPr>
      </w:pPr>
    </w:p>
    <w:p w14:paraId="693CA2BB" w14:textId="7A4C71BE" w:rsidR="004625E1" w:rsidRDefault="00471A67" w:rsidP="00C65395">
      <w:pPr>
        <w:pStyle w:val="NormalWeb"/>
        <w:shd w:val="clear" w:color="auto" w:fill="FFFFFF"/>
        <w:spacing w:before="0" w:beforeAutospacing="0" w:after="0" w:afterAutospacing="0"/>
        <w:rPr>
          <w:rFonts w:ascii="Arial" w:hAnsi="Arial" w:cs="Arial"/>
          <w:color w:val="000000" w:themeColor="text1"/>
          <w:spacing w:val="4"/>
          <w:sz w:val="22"/>
          <w:szCs w:val="22"/>
        </w:rPr>
      </w:pPr>
      <w:r w:rsidRPr="00471A67">
        <w:rPr>
          <w:rFonts w:ascii="Arial" w:hAnsi="Arial" w:cs="Arial"/>
          <w:color w:val="000000" w:themeColor="text1"/>
          <w:spacing w:val="4"/>
          <w:sz w:val="22"/>
          <w:szCs w:val="22"/>
        </w:rPr>
        <w:t xml:space="preserve">Daimler Truck Financial Services UK </w:t>
      </w:r>
      <w:r>
        <w:rPr>
          <w:rFonts w:ascii="Arial" w:hAnsi="Arial" w:cs="Arial"/>
          <w:color w:val="000000" w:themeColor="text1"/>
          <w:spacing w:val="4"/>
          <w:sz w:val="22"/>
          <w:szCs w:val="22"/>
        </w:rPr>
        <w:t xml:space="preserve">opened for business in August. </w:t>
      </w:r>
      <w:r w:rsidR="00C34057" w:rsidRPr="00471A67">
        <w:rPr>
          <w:rFonts w:ascii="Arial" w:hAnsi="Arial" w:cs="Arial"/>
          <w:color w:val="000000" w:themeColor="text1"/>
          <w:spacing w:val="4"/>
          <w:sz w:val="22"/>
          <w:szCs w:val="22"/>
        </w:rPr>
        <w:t>James Hubbard,</w:t>
      </w:r>
      <w:r>
        <w:rPr>
          <w:rFonts w:ascii="Arial" w:hAnsi="Arial" w:cs="Arial"/>
          <w:color w:val="000000" w:themeColor="text1"/>
          <w:spacing w:val="4"/>
          <w:sz w:val="22"/>
          <w:szCs w:val="22"/>
        </w:rPr>
        <w:t xml:space="preserve"> its </w:t>
      </w:r>
      <w:r w:rsidR="00C34057" w:rsidRPr="00471A67">
        <w:rPr>
          <w:rFonts w:ascii="Arial" w:hAnsi="Arial" w:cs="Arial"/>
          <w:color w:val="000000" w:themeColor="text1"/>
          <w:spacing w:val="4"/>
          <w:sz w:val="22"/>
          <w:szCs w:val="22"/>
        </w:rPr>
        <w:t xml:space="preserve">Director, Strategy &amp; Marketing, </w:t>
      </w:r>
      <w:r w:rsidR="003B62B4">
        <w:rPr>
          <w:rFonts w:ascii="Arial" w:hAnsi="Arial" w:cs="Arial"/>
          <w:color w:val="000000" w:themeColor="text1"/>
          <w:spacing w:val="4"/>
          <w:sz w:val="22"/>
          <w:szCs w:val="22"/>
        </w:rPr>
        <w:t>sai</w:t>
      </w:r>
      <w:r w:rsidR="00C34057" w:rsidRPr="00471A67">
        <w:rPr>
          <w:rFonts w:ascii="Arial" w:hAnsi="Arial" w:cs="Arial"/>
          <w:color w:val="000000" w:themeColor="text1"/>
          <w:spacing w:val="4"/>
          <w:sz w:val="22"/>
          <w:szCs w:val="22"/>
        </w:rPr>
        <w:t>d</w:t>
      </w:r>
      <w:r>
        <w:rPr>
          <w:rFonts w:ascii="Arial" w:hAnsi="Arial" w:cs="Arial"/>
          <w:color w:val="000000" w:themeColor="text1"/>
          <w:spacing w:val="4"/>
          <w:sz w:val="22"/>
          <w:szCs w:val="22"/>
        </w:rPr>
        <w:t>: “The co</w:t>
      </w:r>
      <w:r w:rsidR="003B62B4">
        <w:rPr>
          <w:rFonts w:ascii="Arial" w:hAnsi="Arial" w:cs="Arial"/>
          <w:color w:val="000000" w:themeColor="text1"/>
          <w:spacing w:val="4"/>
          <w:sz w:val="22"/>
          <w:szCs w:val="22"/>
        </w:rPr>
        <w:t>-</w:t>
      </w:r>
      <w:r>
        <w:rPr>
          <w:rFonts w:ascii="Arial" w:hAnsi="Arial" w:cs="Arial"/>
          <w:color w:val="000000" w:themeColor="text1"/>
          <w:spacing w:val="4"/>
          <w:sz w:val="22"/>
          <w:szCs w:val="22"/>
        </w:rPr>
        <w:t>operation agreement on insurance that we have entered into with Marsh reflect</w:t>
      </w:r>
      <w:r w:rsidR="004625E1">
        <w:rPr>
          <w:rFonts w:ascii="Arial" w:hAnsi="Arial" w:cs="Arial"/>
          <w:color w:val="000000" w:themeColor="text1"/>
          <w:spacing w:val="4"/>
          <w:sz w:val="22"/>
          <w:szCs w:val="22"/>
        </w:rPr>
        <w:t>s our commitment to provide a truly comprehensive portfolio of services for our customers.</w:t>
      </w:r>
    </w:p>
    <w:p w14:paraId="26F38601" w14:textId="77777777" w:rsidR="008E719B" w:rsidRDefault="008E719B" w:rsidP="003B62B4">
      <w:pPr>
        <w:pStyle w:val="NormalWeb"/>
        <w:shd w:val="clear" w:color="auto" w:fill="FFFFFF"/>
        <w:spacing w:before="0" w:beforeAutospacing="0" w:after="0" w:afterAutospacing="0"/>
        <w:rPr>
          <w:rFonts w:ascii="Arial" w:hAnsi="Arial" w:cs="Arial"/>
          <w:color w:val="FF0000"/>
          <w:spacing w:val="4"/>
          <w:sz w:val="22"/>
          <w:szCs w:val="22"/>
        </w:rPr>
      </w:pPr>
    </w:p>
    <w:p w14:paraId="08123F81" w14:textId="4F55BAFE" w:rsidR="004625E1" w:rsidRDefault="004625E1" w:rsidP="003B62B4">
      <w:pPr>
        <w:pStyle w:val="NormalWeb"/>
        <w:shd w:val="clear" w:color="auto" w:fill="FFFFFF"/>
        <w:spacing w:before="0" w:beforeAutospacing="0" w:after="0" w:afterAutospacing="0"/>
        <w:rPr>
          <w:rFonts w:ascii="Arial" w:hAnsi="Arial" w:cs="Arial"/>
          <w:color w:val="000000" w:themeColor="text1"/>
          <w:spacing w:val="4"/>
          <w:sz w:val="22"/>
          <w:szCs w:val="22"/>
        </w:rPr>
      </w:pPr>
      <w:r>
        <w:rPr>
          <w:rFonts w:ascii="Arial" w:hAnsi="Arial" w:cs="Arial"/>
          <w:color w:val="000000" w:themeColor="text1"/>
          <w:spacing w:val="4"/>
          <w:sz w:val="22"/>
          <w:szCs w:val="22"/>
        </w:rPr>
        <w:t xml:space="preserve">“We look forward to making further, exciting announcements in 2023, particularly in relation to </w:t>
      </w:r>
      <w:proofErr w:type="spellStart"/>
      <w:r>
        <w:rPr>
          <w:rFonts w:ascii="Arial" w:hAnsi="Arial" w:cs="Arial"/>
          <w:color w:val="000000" w:themeColor="text1"/>
          <w:spacing w:val="4"/>
          <w:sz w:val="22"/>
          <w:szCs w:val="22"/>
        </w:rPr>
        <w:t>eMobility</w:t>
      </w:r>
      <w:proofErr w:type="spellEnd"/>
      <w:r>
        <w:rPr>
          <w:rFonts w:ascii="Arial" w:hAnsi="Arial" w:cs="Arial"/>
          <w:color w:val="000000" w:themeColor="text1"/>
          <w:spacing w:val="4"/>
          <w:sz w:val="22"/>
          <w:szCs w:val="22"/>
        </w:rPr>
        <w:t xml:space="preserve"> and the role that we can play in helping operators and indeed Dealers as they embark on their transitions to a zero-emission future.</w:t>
      </w:r>
      <w:r w:rsidR="00471A67">
        <w:rPr>
          <w:rFonts w:ascii="Arial" w:hAnsi="Arial" w:cs="Arial"/>
          <w:color w:val="000000" w:themeColor="text1"/>
          <w:spacing w:val="4"/>
          <w:sz w:val="22"/>
          <w:szCs w:val="22"/>
        </w:rPr>
        <w:t xml:space="preserve"> </w:t>
      </w:r>
    </w:p>
    <w:p w14:paraId="08EB2173" w14:textId="77777777" w:rsidR="004625E1" w:rsidRDefault="004625E1" w:rsidP="003B62B4">
      <w:pPr>
        <w:pStyle w:val="NormalWeb"/>
        <w:shd w:val="clear" w:color="auto" w:fill="FFFFFF"/>
        <w:spacing w:before="0" w:beforeAutospacing="0" w:after="0" w:afterAutospacing="0"/>
        <w:rPr>
          <w:rFonts w:ascii="Arial" w:hAnsi="Arial" w:cs="Arial"/>
          <w:color w:val="000000" w:themeColor="text1"/>
          <w:spacing w:val="4"/>
          <w:sz w:val="22"/>
          <w:szCs w:val="22"/>
        </w:rPr>
      </w:pPr>
    </w:p>
    <w:p w14:paraId="01AAA4CD" w14:textId="3FBA8FBD" w:rsidR="00C34057" w:rsidRPr="00471A67" w:rsidRDefault="004625E1" w:rsidP="003B62B4">
      <w:pPr>
        <w:pStyle w:val="NormalWeb"/>
        <w:shd w:val="clear" w:color="auto" w:fill="FFFFFF"/>
        <w:spacing w:before="0" w:beforeAutospacing="0" w:after="0" w:afterAutospacing="0"/>
        <w:rPr>
          <w:rFonts w:ascii="Arial" w:hAnsi="Arial" w:cs="Arial"/>
          <w:color w:val="000000" w:themeColor="text1"/>
          <w:spacing w:val="4"/>
          <w:sz w:val="22"/>
          <w:szCs w:val="22"/>
        </w:rPr>
      </w:pPr>
      <w:r>
        <w:rPr>
          <w:rFonts w:ascii="Arial" w:hAnsi="Arial" w:cs="Arial"/>
          <w:color w:val="000000" w:themeColor="text1"/>
          <w:spacing w:val="4"/>
          <w:sz w:val="22"/>
          <w:szCs w:val="22"/>
        </w:rPr>
        <w:t xml:space="preserve">“As well as financing their acquisitions of battery-electric and, further down the line, hydrogen fuel cell-powered vehicles, Daimler Truck Financial Services will also be well placed to provide support in other areas, such as charging infrastructure.”   </w:t>
      </w:r>
    </w:p>
    <w:p w14:paraId="71189DF6" w14:textId="77777777" w:rsidR="003B62B4" w:rsidRDefault="003B62B4" w:rsidP="003B62B4">
      <w:pPr>
        <w:pStyle w:val="NormalWeb"/>
        <w:shd w:val="clear" w:color="auto" w:fill="FFFFFF"/>
        <w:spacing w:before="0" w:beforeAutospacing="0" w:after="0" w:afterAutospacing="0"/>
        <w:rPr>
          <w:rFonts w:ascii="Arial" w:hAnsi="Arial" w:cs="Arial"/>
          <w:color w:val="FF0000"/>
          <w:spacing w:val="4"/>
          <w:sz w:val="22"/>
          <w:szCs w:val="22"/>
        </w:rPr>
      </w:pPr>
    </w:p>
    <w:p w14:paraId="323CB917" w14:textId="77777777" w:rsidR="003B62B4" w:rsidRPr="003B62B4" w:rsidRDefault="003B62B4" w:rsidP="003B62B4">
      <w:pPr>
        <w:pStyle w:val="NormalWeb"/>
        <w:shd w:val="clear" w:color="auto" w:fill="FFFFFF"/>
        <w:spacing w:before="0" w:beforeAutospacing="0" w:after="0" w:afterAutospacing="0"/>
        <w:rPr>
          <w:rFonts w:ascii="Arial" w:hAnsi="Arial" w:cs="Arial"/>
          <w:color w:val="000000" w:themeColor="text1"/>
          <w:spacing w:val="4"/>
          <w:sz w:val="22"/>
          <w:szCs w:val="22"/>
        </w:rPr>
      </w:pPr>
      <w:r w:rsidRPr="003B62B4">
        <w:rPr>
          <w:rFonts w:ascii="Arial" w:hAnsi="Arial" w:cs="Arial"/>
          <w:color w:val="000000" w:themeColor="text1"/>
          <w:spacing w:val="4"/>
          <w:sz w:val="22"/>
          <w:szCs w:val="22"/>
        </w:rPr>
        <w:t>Chris Barclay, Affinity Leader, Marsh UK, commented: “We are excited to launch the UK phase of our collaboration with Daimler Truck Financial Services, building on our European co-operation agreement. We have colleagues across more than 50 locations throughout the UK. This aligns with the wide geographic spread of Daimler Truck Financial Services dealer partner locations. We look forward to providing insurance and risk advisory support and advice to Daimler Truck Financial Services customers, whatever their size and location.”</w:t>
      </w:r>
    </w:p>
    <w:p w14:paraId="5E957F78" w14:textId="77777777" w:rsidR="003B62B4" w:rsidRPr="003B62B4" w:rsidRDefault="003B62B4" w:rsidP="003B62B4">
      <w:pPr>
        <w:pStyle w:val="NormalWeb"/>
        <w:shd w:val="clear" w:color="auto" w:fill="FFFFFF"/>
        <w:spacing w:before="0" w:beforeAutospacing="0" w:after="0" w:afterAutospacing="0"/>
        <w:rPr>
          <w:rFonts w:ascii="Arial" w:hAnsi="Arial" w:cs="Arial"/>
          <w:color w:val="000000" w:themeColor="text1"/>
          <w:spacing w:val="4"/>
          <w:sz w:val="22"/>
          <w:szCs w:val="22"/>
        </w:rPr>
      </w:pPr>
    </w:p>
    <w:p w14:paraId="28480FD0" w14:textId="4646BF3D" w:rsidR="003B62B4" w:rsidRPr="003B62B4" w:rsidRDefault="003B62B4" w:rsidP="003B62B4">
      <w:pPr>
        <w:pStyle w:val="NormalWeb"/>
        <w:shd w:val="clear" w:color="auto" w:fill="FFFFFF"/>
        <w:spacing w:before="0" w:beforeAutospacing="0" w:after="0" w:afterAutospacing="0"/>
        <w:rPr>
          <w:rFonts w:ascii="Arial" w:hAnsi="Arial" w:cs="Arial"/>
          <w:color w:val="000000" w:themeColor="text1"/>
          <w:spacing w:val="4"/>
          <w:sz w:val="22"/>
          <w:szCs w:val="22"/>
        </w:rPr>
      </w:pPr>
      <w:r w:rsidRPr="003B62B4">
        <w:rPr>
          <w:rFonts w:ascii="Arial" w:hAnsi="Arial" w:cs="Arial"/>
          <w:color w:val="000000" w:themeColor="text1"/>
          <w:spacing w:val="4"/>
          <w:sz w:val="22"/>
          <w:szCs w:val="22"/>
        </w:rPr>
        <w:t>In addition to the UK</w:t>
      </w:r>
      <w:r w:rsidR="008E719B">
        <w:rPr>
          <w:rFonts w:ascii="Arial" w:hAnsi="Arial" w:cs="Arial"/>
          <w:color w:val="000000" w:themeColor="text1"/>
          <w:spacing w:val="4"/>
          <w:sz w:val="22"/>
          <w:szCs w:val="22"/>
        </w:rPr>
        <w:t>,</w:t>
      </w:r>
      <w:r w:rsidRPr="003B62B4">
        <w:rPr>
          <w:rFonts w:ascii="Arial" w:hAnsi="Arial" w:cs="Arial"/>
          <w:color w:val="000000" w:themeColor="text1"/>
          <w:spacing w:val="4"/>
          <w:sz w:val="22"/>
          <w:szCs w:val="22"/>
        </w:rPr>
        <w:t xml:space="preserve"> the new insurance service has already been rolled out in Spain with other European markets planned to follow shortly.</w:t>
      </w:r>
    </w:p>
    <w:p w14:paraId="6F9363A5" w14:textId="77777777" w:rsidR="003B62B4" w:rsidRPr="003B62B4" w:rsidRDefault="003B62B4" w:rsidP="003B62B4">
      <w:pPr>
        <w:pStyle w:val="NormalWeb"/>
        <w:shd w:val="clear" w:color="auto" w:fill="FFFFFF"/>
        <w:spacing w:before="0" w:beforeAutospacing="0" w:after="0" w:afterAutospacing="0"/>
        <w:rPr>
          <w:rFonts w:ascii="Arial" w:hAnsi="Arial" w:cs="Arial"/>
          <w:color w:val="000000" w:themeColor="text1"/>
          <w:spacing w:val="4"/>
          <w:sz w:val="22"/>
          <w:szCs w:val="22"/>
        </w:rPr>
      </w:pPr>
    </w:p>
    <w:p w14:paraId="04629CEB" w14:textId="5963C5DB" w:rsidR="003B62B4" w:rsidRPr="003B62B4" w:rsidRDefault="003B62B4" w:rsidP="003B62B4">
      <w:pPr>
        <w:pStyle w:val="NormalWeb"/>
        <w:shd w:val="clear" w:color="auto" w:fill="FFFFFF"/>
        <w:spacing w:before="0" w:beforeAutospacing="0" w:after="0" w:afterAutospacing="0"/>
        <w:rPr>
          <w:rStyle w:val="Strong"/>
          <w:rFonts w:ascii="Arial" w:hAnsi="Arial" w:cs="Arial"/>
          <w:b w:val="0"/>
          <w:bCs w:val="0"/>
          <w:color w:val="000000" w:themeColor="text1"/>
          <w:sz w:val="22"/>
          <w:szCs w:val="22"/>
        </w:rPr>
      </w:pPr>
      <w:r w:rsidRPr="003B62B4">
        <w:rPr>
          <w:rFonts w:ascii="Arial" w:hAnsi="Arial" w:cs="Arial"/>
          <w:color w:val="000000" w:themeColor="text1"/>
          <w:spacing w:val="4"/>
          <w:sz w:val="22"/>
          <w:szCs w:val="22"/>
        </w:rPr>
        <w:t xml:space="preserve">Daimler Truck Financial Services today operates in Argentina, Australia, Belgium, Brazil, Canada, Germany, Italy, the Netherlands, Japan, Mexico, South Africa, Spain, </w:t>
      </w:r>
      <w:r w:rsidR="008E719B">
        <w:rPr>
          <w:rFonts w:ascii="Arial" w:hAnsi="Arial" w:cs="Arial"/>
          <w:color w:val="000000" w:themeColor="text1"/>
          <w:spacing w:val="4"/>
          <w:sz w:val="22"/>
          <w:szCs w:val="22"/>
        </w:rPr>
        <w:t>Turkey</w:t>
      </w:r>
      <w:r w:rsidRPr="003B62B4">
        <w:rPr>
          <w:rFonts w:ascii="Arial" w:hAnsi="Arial" w:cs="Arial"/>
          <w:color w:val="000000" w:themeColor="text1"/>
          <w:spacing w:val="4"/>
          <w:sz w:val="22"/>
          <w:szCs w:val="22"/>
        </w:rPr>
        <w:t>, United Kingdom and the USA. Its contract portfolio with leasing, financing and insurance is around 24 billion euros (Q3 2022). Daimler Truck Financial Services is part of Daimler Truck AG.</w:t>
      </w:r>
    </w:p>
    <w:p w14:paraId="4EFBA7D6" w14:textId="77777777" w:rsidR="000A1757" w:rsidRDefault="000A1757" w:rsidP="00C65395">
      <w:pPr>
        <w:pStyle w:val="NormalWeb"/>
        <w:shd w:val="clear" w:color="auto" w:fill="FFFFFF"/>
        <w:spacing w:before="0" w:beforeAutospacing="0" w:after="0" w:afterAutospacing="0"/>
        <w:rPr>
          <w:rStyle w:val="Strong"/>
          <w:rFonts w:ascii="Arial" w:hAnsi="Arial" w:cs="Arial"/>
          <w:i/>
          <w:iCs/>
          <w:color w:val="000000" w:themeColor="text1"/>
          <w:sz w:val="22"/>
          <w:szCs w:val="22"/>
        </w:rPr>
      </w:pPr>
    </w:p>
    <w:p w14:paraId="640EC026" w14:textId="15137165" w:rsidR="00AC37DD" w:rsidRDefault="00AC37DD" w:rsidP="00C65395">
      <w:pPr>
        <w:pStyle w:val="NormalWeb"/>
        <w:shd w:val="clear" w:color="auto" w:fill="FFFFFF"/>
        <w:spacing w:before="0" w:beforeAutospacing="0" w:after="0" w:afterAutospacing="0"/>
        <w:rPr>
          <w:rStyle w:val="Strong"/>
          <w:rFonts w:ascii="Arial" w:hAnsi="Arial" w:cs="Arial"/>
          <w:i/>
          <w:iCs/>
          <w:color w:val="000000" w:themeColor="text1"/>
          <w:sz w:val="22"/>
          <w:szCs w:val="22"/>
        </w:rPr>
      </w:pPr>
      <w:r>
        <w:rPr>
          <w:noProof/>
        </w:rPr>
        <w:lastRenderedPageBreak/>
        <w:drawing>
          <wp:inline distT="0" distB="0" distL="0" distR="0" wp14:anchorId="3B22BC9B" wp14:editId="58E10220">
            <wp:extent cx="3153701" cy="4724400"/>
            <wp:effectExtent l="0" t="0" r="8890" b="0"/>
            <wp:docPr id="6" name="Picture 6"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in a suit&#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56402" cy="4728447"/>
                    </a:xfrm>
                    <a:prstGeom prst="rect">
                      <a:avLst/>
                    </a:prstGeom>
                    <a:noFill/>
                    <a:ln>
                      <a:noFill/>
                    </a:ln>
                  </pic:spPr>
                </pic:pic>
              </a:graphicData>
            </a:graphic>
          </wp:inline>
        </w:drawing>
      </w:r>
    </w:p>
    <w:p w14:paraId="747206AB" w14:textId="77777777" w:rsidR="00AC37DD" w:rsidRDefault="00AC37DD" w:rsidP="00E50951">
      <w:pPr>
        <w:pStyle w:val="NormalWeb"/>
        <w:shd w:val="clear" w:color="auto" w:fill="FFFFFF"/>
        <w:spacing w:before="0" w:beforeAutospacing="0" w:after="0" w:afterAutospacing="0"/>
        <w:rPr>
          <w:rStyle w:val="Strong"/>
          <w:rFonts w:ascii="Arial" w:hAnsi="Arial" w:cs="Arial"/>
          <w:i/>
          <w:iCs/>
          <w:color w:val="000000" w:themeColor="text1"/>
          <w:sz w:val="22"/>
          <w:szCs w:val="22"/>
        </w:rPr>
      </w:pPr>
    </w:p>
    <w:p w14:paraId="02515352" w14:textId="77777777" w:rsidR="00A24268" w:rsidRPr="00A24268" w:rsidRDefault="00A24268" w:rsidP="00A24268">
      <w:pPr>
        <w:pStyle w:val="NormalWeb"/>
        <w:shd w:val="clear" w:color="auto" w:fill="FFFFFF"/>
        <w:spacing w:after="0"/>
        <w:rPr>
          <w:rStyle w:val="Strong"/>
          <w:rFonts w:ascii="Arial" w:hAnsi="Arial" w:cs="Arial"/>
          <w:b w:val="0"/>
          <w:bCs w:val="0"/>
          <w:color w:val="000000" w:themeColor="text1"/>
          <w:sz w:val="22"/>
          <w:szCs w:val="22"/>
        </w:rPr>
      </w:pPr>
      <w:r w:rsidRPr="005D43E0">
        <w:rPr>
          <w:rStyle w:val="Strong"/>
          <w:rFonts w:ascii="Arial" w:hAnsi="Arial" w:cs="Arial"/>
          <w:color w:val="000000" w:themeColor="text1"/>
          <w:sz w:val="22"/>
          <w:szCs w:val="22"/>
        </w:rPr>
        <w:t xml:space="preserve">Exciting times ahead: </w:t>
      </w:r>
      <w:r w:rsidRPr="00A24268">
        <w:rPr>
          <w:rFonts w:ascii="Arial" w:hAnsi="Arial" w:cs="Arial"/>
          <w:color w:val="000000" w:themeColor="text1"/>
          <w:spacing w:val="4"/>
          <w:sz w:val="22"/>
          <w:szCs w:val="22"/>
        </w:rPr>
        <w:t>Director, Strategy &amp; Marketing,</w:t>
      </w:r>
      <w:r w:rsidRPr="00A24268">
        <w:rPr>
          <w:rStyle w:val="Strong"/>
          <w:rFonts w:ascii="Arial" w:hAnsi="Arial" w:cs="Arial"/>
          <w:b w:val="0"/>
          <w:bCs w:val="0"/>
          <w:color w:val="000000" w:themeColor="text1"/>
          <w:sz w:val="22"/>
          <w:szCs w:val="22"/>
        </w:rPr>
        <w:t xml:space="preserve"> James Hubbard, said Daimler Truck Financial Services UK would be further extending its portfolio of support services in 2023 </w:t>
      </w:r>
    </w:p>
    <w:p w14:paraId="25FFCE5F" w14:textId="77777777" w:rsidR="00A24268" w:rsidRDefault="00A24268" w:rsidP="00A24268">
      <w:pPr>
        <w:pStyle w:val="NormalWeb"/>
        <w:shd w:val="clear" w:color="auto" w:fill="FFFFFF"/>
        <w:spacing w:after="0"/>
        <w:rPr>
          <w:rStyle w:val="Strong"/>
          <w:rFonts w:ascii="Arial" w:hAnsi="Arial" w:cs="Arial"/>
          <w:i/>
          <w:iCs/>
          <w:color w:val="000000" w:themeColor="text1"/>
          <w:sz w:val="22"/>
          <w:szCs w:val="22"/>
        </w:rPr>
      </w:pPr>
    </w:p>
    <w:p w14:paraId="03CD2C04" w14:textId="465AD73B" w:rsidR="00A24268" w:rsidRPr="005D43E0" w:rsidRDefault="00A24268" w:rsidP="00A24268">
      <w:pPr>
        <w:pStyle w:val="NormalWeb"/>
        <w:shd w:val="clear" w:color="auto" w:fill="FFFFFF"/>
        <w:spacing w:after="0"/>
        <w:rPr>
          <w:rStyle w:val="Strong"/>
          <w:rFonts w:ascii="Arial" w:hAnsi="Arial" w:cs="Arial"/>
          <w:i/>
          <w:iCs/>
          <w:color w:val="000000" w:themeColor="text1"/>
          <w:sz w:val="22"/>
          <w:szCs w:val="22"/>
        </w:rPr>
      </w:pPr>
      <w:r w:rsidRPr="005D43E0">
        <w:rPr>
          <w:rStyle w:val="Strong"/>
          <w:rFonts w:ascii="Arial" w:hAnsi="Arial" w:cs="Arial"/>
          <w:i/>
          <w:iCs/>
          <w:color w:val="000000" w:themeColor="text1"/>
          <w:sz w:val="22"/>
          <w:szCs w:val="22"/>
        </w:rPr>
        <w:t>ends</w:t>
      </w:r>
    </w:p>
    <w:p w14:paraId="711E3718" w14:textId="77777777" w:rsidR="00A24268" w:rsidRPr="005D43E0" w:rsidRDefault="00A24268" w:rsidP="00A24268">
      <w:pPr>
        <w:pStyle w:val="NormalWeb"/>
        <w:shd w:val="clear" w:color="auto" w:fill="FFFFFF"/>
        <w:spacing w:after="0"/>
        <w:jc w:val="center"/>
        <w:rPr>
          <w:rStyle w:val="Strong"/>
          <w:rFonts w:ascii="Arial" w:hAnsi="Arial" w:cs="Arial"/>
          <w:b w:val="0"/>
          <w:bCs w:val="0"/>
          <w:color w:val="FF0000"/>
          <w:sz w:val="22"/>
          <w:szCs w:val="22"/>
        </w:rPr>
      </w:pPr>
    </w:p>
    <w:p w14:paraId="2F3482EA" w14:textId="77777777" w:rsidR="00A24268" w:rsidRPr="005D43E0" w:rsidRDefault="00A24268" w:rsidP="00A24268">
      <w:pPr>
        <w:spacing w:after="0" w:line="240" w:lineRule="auto"/>
        <w:rPr>
          <w:b/>
          <w:bCs/>
        </w:rPr>
      </w:pPr>
      <w:r w:rsidRPr="005D43E0">
        <w:rPr>
          <w:rFonts w:ascii="Arial" w:hAnsi="Arial" w:cs="Arial"/>
          <w:b/>
          <w:bCs/>
        </w:rPr>
        <w:t>For more information on Daimler Truck Financial Services, or to request higher-res image files, please contact:</w:t>
      </w:r>
    </w:p>
    <w:p w14:paraId="0C8F13C4" w14:textId="77777777" w:rsidR="00A24268" w:rsidRPr="005D43E0" w:rsidRDefault="00A24268" w:rsidP="00A24268">
      <w:pPr>
        <w:spacing w:after="0" w:line="240" w:lineRule="auto"/>
        <w:rPr>
          <w:rFonts w:ascii="Arial" w:hAnsi="Arial" w:cs="Arial"/>
        </w:rPr>
      </w:pPr>
    </w:p>
    <w:p w14:paraId="67F607FD" w14:textId="77777777" w:rsidR="00A24268" w:rsidRPr="005D43E0" w:rsidRDefault="00A24268" w:rsidP="00A24268">
      <w:pPr>
        <w:spacing w:after="0" w:line="240" w:lineRule="auto"/>
        <w:rPr>
          <w:rFonts w:ascii="Arial" w:hAnsi="Arial" w:cs="Arial"/>
        </w:rPr>
      </w:pPr>
      <w:r w:rsidRPr="005D43E0">
        <w:rPr>
          <w:rFonts w:ascii="Arial" w:hAnsi="Arial" w:cs="Arial"/>
        </w:rPr>
        <w:t>Gill Jockel, Marketing &amp; Communications Manager, Daimler Truck Financial Services UK Ltd</w:t>
      </w:r>
    </w:p>
    <w:p w14:paraId="649D612E" w14:textId="77777777" w:rsidR="00A24268" w:rsidRDefault="00A24268" w:rsidP="00A24268">
      <w:pPr>
        <w:pStyle w:val="20ContinuousText"/>
      </w:pPr>
      <w:r>
        <w:rPr>
          <w:rFonts w:ascii="Arial" w:hAnsi="Arial" w:cs="Arial"/>
          <w:color w:val="000000" w:themeColor="text1"/>
          <w:lang w:eastAsia="en-GB"/>
        </w:rPr>
        <w:t xml:space="preserve">07731 985771, </w:t>
      </w:r>
      <w:hyperlink r:id="rId7" w:history="1">
        <w:r>
          <w:rPr>
            <w:rStyle w:val="Hyperlink"/>
            <w:rFonts w:ascii="Arial" w:hAnsi="Arial" w:cs="Arial"/>
            <w:lang w:eastAsia="en-GB"/>
          </w:rPr>
          <w:t>gillian.jockel@daimlertruck.com</w:t>
        </w:r>
      </w:hyperlink>
      <w:r w:rsidRPr="005C47EA">
        <w:br/>
      </w:r>
    </w:p>
    <w:p w14:paraId="31FAC4B9" w14:textId="77777777" w:rsidR="00145EF8" w:rsidRDefault="00145EF8" w:rsidP="00145EF8">
      <w:pPr>
        <w:spacing w:after="0" w:line="240" w:lineRule="auto"/>
        <w:rPr>
          <w:rFonts w:ascii="Arial" w:hAnsi="Arial" w:cs="Arial"/>
        </w:rPr>
      </w:pPr>
    </w:p>
    <w:p w14:paraId="78955137" w14:textId="77777777" w:rsidR="00E50951" w:rsidRDefault="00E50951" w:rsidP="00145EF8">
      <w:pPr>
        <w:pStyle w:val="40DisclaimerBoilerplate"/>
        <w:rPr>
          <w:rStyle w:val="Strong"/>
          <w:rFonts w:ascii="Corporate S Pro Demi" w:hAnsi="Corporate S Pro Demi" w:cs="Arial"/>
          <w:sz w:val="12"/>
          <w:szCs w:val="12"/>
        </w:rPr>
      </w:pPr>
    </w:p>
    <w:p w14:paraId="6E152957" w14:textId="77777777" w:rsidR="00E50951" w:rsidRDefault="00E50951" w:rsidP="00145EF8">
      <w:pPr>
        <w:pStyle w:val="40DisclaimerBoilerplate"/>
        <w:rPr>
          <w:rStyle w:val="Strong"/>
          <w:rFonts w:ascii="Corporate S Pro Demi" w:hAnsi="Corporate S Pro Demi" w:cs="Arial"/>
          <w:sz w:val="12"/>
          <w:szCs w:val="12"/>
        </w:rPr>
      </w:pPr>
    </w:p>
    <w:p w14:paraId="6C1C5778" w14:textId="77777777" w:rsidR="00A24268" w:rsidRPr="00A24268" w:rsidRDefault="00A24268" w:rsidP="00A24268">
      <w:pPr>
        <w:pStyle w:val="40DisclaimerBoilerplate"/>
        <w:rPr>
          <w:rStyle w:val="Strong"/>
          <w:rFonts w:ascii="Arial" w:hAnsi="Arial" w:cs="Arial"/>
          <w:sz w:val="12"/>
          <w:szCs w:val="12"/>
          <w:lang w:val="en-US"/>
        </w:rPr>
      </w:pPr>
      <w:r w:rsidRPr="00A24268">
        <w:rPr>
          <w:rStyle w:val="Strong"/>
          <w:rFonts w:ascii="Arial" w:hAnsi="Arial" w:cs="Arial"/>
          <w:sz w:val="12"/>
          <w:szCs w:val="12"/>
          <w:lang w:val="en-US"/>
        </w:rPr>
        <w:t>Forward-looking statements:</w:t>
      </w:r>
    </w:p>
    <w:p w14:paraId="165490A8" w14:textId="77777777" w:rsidR="00A24268" w:rsidRPr="00A24268" w:rsidRDefault="00A24268" w:rsidP="00A24268">
      <w:pPr>
        <w:pStyle w:val="40DisclaimerBoilerplate"/>
        <w:rPr>
          <w:rFonts w:ascii="Arial" w:hAnsi="Arial" w:cs="Arial"/>
          <w:sz w:val="12"/>
          <w:szCs w:val="12"/>
          <w:lang w:val="en-US"/>
        </w:rPr>
      </w:pPr>
      <w:r w:rsidRPr="00A24268">
        <w:rPr>
          <w:rFonts w:ascii="Arial" w:hAnsi="Arial" w:cs="Arial"/>
          <w:sz w:val="12"/>
          <w:szCs w:val="12"/>
          <w:lang w:val="en-US"/>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A24268">
        <w:rPr>
          <w:rFonts w:ascii="Arial" w:hAnsi="Arial" w:cs="Arial"/>
          <w:sz w:val="12"/>
          <w:szCs w:val="12"/>
          <w:lang w:val="en-US"/>
        </w:rPr>
        <w:t>utilise</w:t>
      </w:r>
      <w:proofErr w:type="spellEnd"/>
      <w:r w:rsidRPr="00A24268">
        <w:rPr>
          <w:rFonts w:ascii="Arial" w:hAnsi="Arial" w:cs="Arial"/>
          <w:sz w:val="12"/>
          <w:szCs w:val="12"/>
          <w:lang w:val="en-US"/>
        </w:rPr>
        <w:t xml:space="preserve"> our production capacities; price increases for fuel or raw materials; disruption of production due to shortages of materials, </w:t>
      </w:r>
      <w:proofErr w:type="spellStart"/>
      <w:r w:rsidRPr="00A24268">
        <w:rPr>
          <w:rFonts w:ascii="Arial" w:hAnsi="Arial" w:cs="Arial"/>
          <w:sz w:val="12"/>
          <w:szCs w:val="12"/>
          <w:lang w:val="en-US"/>
        </w:rPr>
        <w:t>labour</w:t>
      </w:r>
      <w:proofErr w:type="spellEnd"/>
      <w:r w:rsidRPr="00A24268">
        <w:rPr>
          <w:rFonts w:ascii="Arial" w:hAnsi="Arial" w:cs="Arial"/>
          <w:sz w:val="12"/>
          <w:szCs w:val="12"/>
          <w:lang w:val="en-US"/>
        </w:rPr>
        <w:t xml:space="preserve"> </w:t>
      </w:r>
      <w:r w:rsidRPr="00A24268">
        <w:rPr>
          <w:rFonts w:ascii="Arial" w:hAnsi="Arial" w:cs="Arial"/>
          <w:sz w:val="12"/>
          <w:szCs w:val="12"/>
          <w:lang w:val="en-US"/>
        </w:rPr>
        <w:lastRenderedPageBreak/>
        <w:t>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453E2C76" w14:textId="77777777" w:rsidR="00A24268" w:rsidRPr="00A24268" w:rsidRDefault="00A24268" w:rsidP="00A24268">
      <w:pPr>
        <w:pStyle w:val="40DisclaimerBoilerplate"/>
        <w:rPr>
          <w:rFonts w:ascii="Arial" w:hAnsi="Arial" w:cs="Arial"/>
          <w:sz w:val="12"/>
          <w:szCs w:val="12"/>
          <w:lang w:val="en-US"/>
        </w:rPr>
      </w:pPr>
    </w:p>
    <w:p w14:paraId="7D3C83E1" w14:textId="77777777" w:rsidR="00A24268" w:rsidRPr="00A24268" w:rsidRDefault="00A24268" w:rsidP="00A24268">
      <w:pPr>
        <w:pStyle w:val="40DisclaimerBoilerplate"/>
        <w:rPr>
          <w:rStyle w:val="Strong"/>
          <w:rFonts w:ascii="Arial" w:hAnsi="Arial" w:cs="Arial"/>
          <w:sz w:val="12"/>
          <w:szCs w:val="12"/>
          <w:lang w:val="en-US"/>
        </w:rPr>
      </w:pPr>
      <w:r w:rsidRPr="00A24268">
        <w:rPr>
          <w:rStyle w:val="Strong"/>
          <w:rFonts w:ascii="Arial" w:hAnsi="Arial" w:cs="Arial"/>
          <w:sz w:val="12"/>
          <w:szCs w:val="12"/>
          <w:lang w:val="en-US"/>
        </w:rPr>
        <w:t>Daimler Truck at a Glance</w:t>
      </w:r>
    </w:p>
    <w:p w14:paraId="159C46DA" w14:textId="77777777" w:rsidR="00A24268" w:rsidRPr="00A24268" w:rsidRDefault="00A24268" w:rsidP="00A24268">
      <w:pPr>
        <w:pStyle w:val="40DisclaimerBoilerplate"/>
        <w:rPr>
          <w:rFonts w:ascii="Arial" w:hAnsi="Arial" w:cs="Arial"/>
          <w:sz w:val="12"/>
          <w:szCs w:val="12"/>
          <w:lang w:val="en-US"/>
        </w:rPr>
      </w:pPr>
      <w:r w:rsidRPr="00A24268">
        <w:rPr>
          <w:rFonts w:ascii="Arial" w:hAnsi="Arial" w:cs="Arial"/>
          <w:sz w:val="12"/>
          <w:szCs w:val="12"/>
          <w:lang w:val="en-US"/>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A24268">
        <w:rPr>
          <w:rFonts w:ascii="Arial" w:hAnsi="Arial" w:cs="Arial"/>
          <w:sz w:val="12"/>
          <w:szCs w:val="12"/>
          <w:lang w:val="en-US"/>
        </w:rPr>
        <w:t>BharatBenz</w:t>
      </w:r>
      <w:proofErr w:type="spellEnd"/>
      <w:r w:rsidRPr="00A24268">
        <w:rPr>
          <w:rFonts w:ascii="Arial" w:hAnsi="Arial" w:cs="Arial"/>
          <w:sz w:val="12"/>
          <w:szCs w:val="12"/>
          <w:lang w:val="en-US"/>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 </w:t>
      </w:r>
    </w:p>
    <w:p w14:paraId="2756D344" w14:textId="77777777" w:rsidR="00A24268" w:rsidRPr="00A24268" w:rsidRDefault="00A24268" w:rsidP="00A24268">
      <w:pPr>
        <w:pStyle w:val="40DisclaimerBoilerplate"/>
        <w:rPr>
          <w:rFonts w:ascii="Arial" w:hAnsi="Arial" w:cs="Arial"/>
          <w:sz w:val="12"/>
          <w:szCs w:val="12"/>
          <w:lang w:val="en-US"/>
        </w:rPr>
      </w:pPr>
    </w:p>
    <w:p w14:paraId="48F3A8C6" w14:textId="77777777" w:rsidR="00A24268" w:rsidRPr="00A24268" w:rsidRDefault="00A24268" w:rsidP="00A24268">
      <w:pPr>
        <w:pStyle w:val="40DisclaimerBoilerplate"/>
        <w:rPr>
          <w:rStyle w:val="Strong"/>
          <w:rFonts w:ascii="Arial" w:hAnsi="Arial" w:cs="Arial"/>
          <w:sz w:val="12"/>
          <w:szCs w:val="12"/>
          <w:lang w:val="en-US"/>
        </w:rPr>
      </w:pPr>
      <w:r w:rsidRPr="00A24268">
        <w:rPr>
          <w:rStyle w:val="Strong"/>
          <w:rFonts w:ascii="Arial" w:hAnsi="Arial" w:cs="Arial"/>
          <w:sz w:val="12"/>
          <w:szCs w:val="12"/>
          <w:lang w:val="en-US"/>
        </w:rPr>
        <w:t>Daimler Truck Financial Services at a Glance</w:t>
      </w:r>
    </w:p>
    <w:p w14:paraId="469EA24D" w14:textId="77777777" w:rsidR="00A24268" w:rsidRPr="00A24268" w:rsidRDefault="00A24268" w:rsidP="00A24268">
      <w:pPr>
        <w:pStyle w:val="40DisclaimerBoilerplate"/>
        <w:rPr>
          <w:rFonts w:ascii="Arial" w:hAnsi="Arial" w:cs="Arial"/>
          <w:sz w:val="12"/>
          <w:szCs w:val="12"/>
          <w:lang w:val="en-US"/>
        </w:rPr>
      </w:pPr>
      <w:r w:rsidRPr="00A24268">
        <w:rPr>
          <w:rFonts w:ascii="Arial" w:hAnsi="Arial" w:cs="Arial"/>
          <w:sz w:val="12"/>
          <w:szCs w:val="12"/>
          <w:lang w:val="en-US"/>
        </w:rPr>
        <w:t>Daimler Truck Financial Services is one of the world’s largest captive financial services providers in the commercial vehicle sector. As part of the Daimler Truck Group, it supports the Group’s truck and bus brands with tailored financial services, which include leasing, financing, insurance and rental solutions. The clear objective of Daimler Truck Financial Services is to build and maintain the loyalty of the Group’s customer base as well as contributing to the Group’s financial success. Daimler Truck Financial Services will have around 1,900 employees by the beginning of 2023 and is expected to operate in 16 markets worldwide. Financial services play a vital role for the Daimler Truck Group’s customers, enabling them to use and maintain their vehicles on flexible and reasonable terms.</w:t>
      </w:r>
    </w:p>
    <w:p w14:paraId="0D86B439" w14:textId="77777777" w:rsidR="00145EF8" w:rsidRDefault="00145EF8" w:rsidP="00145EF8">
      <w:pPr>
        <w:pStyle w:val="40DisclaimerBoilerplate"/>
        <w:rPr>
          <w:rFonts w:ascii="Corporate S Pro Demi" w:hAnsi="Corporate S Pro Demi"/>
          <w:lang w:val="en-US"/>
        </w:rPr>
      </w:pPr>
    </w:p>
    <w:p w14:paraId="03BCA0EA" w14:textId="77777777" w:rsidR="00145EF8" w:rsidRDefault="00145EF8" w:rsidP="00145EF8">
      <w:pPr>
        <w:pStyle w:val="40DisclaimerBoilerplate"/>
        <w:rPr>
          <w:rFonts w:ascii="Corporate S Pro Demi" w:hAnsi="Corporate S Pro Demi"/>
          <w:lang w:val="en-US"/>
        </w:rPr>
      </w:pPr>
    </w:p>
    <w:p w14:paraId="7675D8F1" w14:textId="77777777" w:rsidR="00145EF8" w:rsidRDefault="00145EF8" w:rsidP="00145EF8">
      <w:pPr>
        <w:pStyle w:val="40DisclaimerBoilerplate"/>
        <w:rPr>
          <w:rFonts w:ascii="Corporate S Pro Demi" w:hAnsi="Corporate S Pro Demi"/>
          <w:lang w:val="en-US"/>
        </w:rPr>
      </w:pPr>
    </w:p>
    <w:p w14:paraId="22108EA3" w14:textId="77777777" w:rsidR="00145EF8" w:rsidRPr="00F44D97" w:rsidRDefault="00145EF8" w:rsidP="00145EF8">
      <w:pPr>
        <w:rPr>
          <w:lang w:val="en-US"/>
        </w:rPr>
      </w:pPr>
    </w:p>
    <w:p w14:paraId="5906A7B5" w14:textId="5116D67D" w:rsidR="00B64C30" w:rsidRPr="00145EF8" w:rsidRDefault="00B64C30">
      <w:pPr>
        <w:rPr>
          <w:lang w:val="en-US"/>
        </w:rPr>
      </w:pPr>
    </w:p>
    <w:sectPr w:rsidR="00B64C30" w:rsidRPr="00145E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rate S Pro Demi">
    <w:panose1 w:val="00000700000000000000"/>
    <w:charset w:val="00"/>
    <w:family w:val="modern"/>
    <w:notTrueType/>
    <w:pitch w:val="variable"/>
    <w:sig w:usb0="20000287" w:usb1="00000001" w:usb2="00000000" w:usb3="00000000" w:csb0="0000019F" w:csb1="00000000"/>
  </w:font>
  <w:font w:name="Daimler CS">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68B"/>
    <w:rsid w:val="000A1757"/>
    <w:rsid w:val="00145EF8"/>
    <w:rsid w:val="001F2F2A"/>
    <w:rsid w:val="003B62B4"/>
    <w:rsid w:val="003E7A6A"/>
    <w:rsid w:val="004625E1"/>
    <w:rsid w:val="00471A67"/>
    <w:rsid w:val="00605577"/>
    <w:rsid w:val="00656707"/>
    <w:rsid w:val="006940A5"/>
    <w:rsid w:val="00720A08"/>
    <w:rsid w:val="007420E4"/>
    <w:rsid w:val="00897E47"/>
    <w:rsid w:val="008E719B"/>
    <w:rsid w:val="00A24268"/>
    <w:rsid w:val="00AC37DD"/>
    <w:rsid w:val="00B64C30"/>
    <w:rsid w:val="00BA13D5"/>
    <w:rsid w:val="00C34057"/>
    <w:rsid w:val="00C65395"/>
    <w:rsid w:val="00E50951"/>
    <w:rsid w:val="00ED53CC"/>
    <w:rsid w:val="00F45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8E5E7"/>
  <w15:chartTrackingRefBased/>
  <w15:docId w15:val="{2331286B-0647-48AD-B61B-EAD17684E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4C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64C30"/>
    <w:rPr>
      <w:b/>
      <w:bCs/>
    </w:rPr>
  </w:style>
  <w:style w:type="paragraph" w:customStyle="1" w:styleId="20ContinuousText">
    <w:name w:val="2.0 Continuous Text"/>
    <w:basedOn w:val="Normal"/>
    <w:autoRedefine/>
    <w:qFormat/>
    <w:rsid w:val="00B64C30"/>
    <w:pPr>
      <w:spacing w:after="0" w:line="240" w:lineRule="auto"/>
      <w:contextualSpacing/>
    </w:pPr>
    <w:rPr>
      <w:rFonts w:ascii="Corporate S Pro Demi" w:eastAsia="Times New Roman" w:hAnsi="Corporate S Pro Demi" w:cs="Times New Roman"/>
      <w:lang w:val="en-US" w:eastAsia="de-DE"/>
    </w:rPr>
  </w:style>
  <w:style w:type="character" w:styleId="Hyperlink">
    <w:name w:val="Hyperlink"/>
    <w:basedOn w:val="DefaultParagraphFont"/>
    <w:uiPriority w:val="99"/>
    <w:semiHidden/>
    <w:unhideWhenUsed/>
    <w:rsid w:val="00145EF8"/>
    <w:rPr>
      <w:color w:val="0000FF"/>
      <w:u w:val="single"/>
    </w:rPr>
  </w:style>
  <w:style w:type="paragraph" w:customStyle="1" w:styleId="40DisclaimerBoilerplate">
    <w:name w:val="4.0 Disclaimer / Boilerplate"/>
    <w:basedOn w:val="Normal"/>
    <w:qFormat/>
    <w:rsid w:val="00145EF8"/>
    <w:pPr>
      <w:spacing w:after="0" w:line="170" w:lineRule="exact"/>
    </w:pPr>
    <w:rPr>
      <w:rFonts w:ascii="Daimler CS" w:hAnsi="Daimler CS" w:cs="Calibri"/>
      <w:sz w:val="15"/>
      <w:szCs w:val="15"/>
    </w:rPr>
  </w:style>
  <w:style w:type="paragraph" w:customStyle="1" w:styleId="10Headline">
    <w:name w:val="1.0 Headline"/>
    <w:autoRedefine/>
    <w:qFormat/>
    <w:rsid w:val="000A1757"/>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illian.jockel@daimlertruc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10</cp:revision>
  <dcterms:created xsi:type="dcterms:W3CDTF">2022-08-02T18:46:00Z</dcterms:created>
  <dcterms:modified xsi:type="dcterms:W3CDTF">2023-03-07T10:52:00Z</dcterms:modified>
</cp:coreProperties>
</file>