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C28E7" w14:textId="6F29FF28" w:rsidR="00C332FA" w:rsidRDefault="00C332FA" w:rsidP="00AB3387">
      <w:pPr>
        <w:pStyle w:val="Heading1"/>
        <w:spacing w:after="0"/>
        <w:ind w:right="0"/>
        <w:rPr>
          <w:sz w:val="24"/>
          <w:szCs w:val="24"/>
        </w:rPr>
      </w:pPr>
      <w:bookmarkStart w:id="0" w:name="_Hlk51748166"/>
      <w:r>
        <w:rPr>
          <w:noProof/>
          <w:lang w:val="en-GB" w:eastAsia="en-GB"/>
        </w:rPr>
        <w:drawing>
          <wp:inline distT="0" distB="0" distL="0" distR="0" wp14:anchorId="6EBAFD74" wp14:editId="79A528E9">
            <wp:extent cx="5731510" cy="16236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23695"/>
                    </a:xfrm>
                    <a:prstGeom prst="rect">
                      <a:avLst/>
                    </a:prstGeom>
                    <a:noFill/>
                    <a:ln>
                      <a:noFill/>
                    </a:ln>
                  </pic:spPr>
                </pic:pic>
              </a:graphicData>
            </a:graphic>
          </wp:inline>
        </w:drawing>
      </w:r>
    </w:p>
    <w:p w14:paraId="392E882F" w14:textId="492B4738" w:rsidR="00C332FA" w:rsidRDefault="00C332FA" w:rsidP="00AB3387">
      <w:pPr>
        <w:pStyle w:val="Heading2"/>
        <w:spacing w:before="0" w:line="240" w:lineRule="auto"/>
        <w:rPr>
          <w:lang w:val="en-US"/>
        </w:rPr>
      </w:pPr>
    </w:p>
    <w:p w14:paraId="11F2D789" w14:textId="77777777" w:rsidR="00682BA8" w:rsidRDefault="00682BA8" w:rsidP="00AB3387">
      <w:pPr>
        <w:spacing w:after="0" w:line="240" w:lineRule="auto"/>
        <w:rPr>
          <w:rFonts w:ascii="Times New Roman" w:hAnsi="Times New Roman"/>
          <w:b/>
          <w:bCs/>
          <w:lang w:val="en-US"/>
        </w:rPr>
      </w:pPr>
    </w:p>
    <w:p w14:paraId="200004F3" w14:textId="1B0C67E0" w:rsidR="00C332FA" w:rsidRPr="00682BA8" w:rsidRDefault="00C332FA" w:rsidP="00AB3387">
      <w:pPr>
        <w:spacing w:after="0" w:line="240" w:lineRule="auto"/>
        <w:rPr>
          <w:rFonts w:ascii="Times New Roman" w:hAnsi="Times New Roman"/>
          <w:lang w:val="en-US"/>
        </w:rPr>
      </w:pPr>
      <w:r w:rsidRPr="00C332FA">
        <w:rPr>
          <w:rFonts w:ascii="Times New Roman" w:hAnsi="Times New Roman"/>
          <w:b/>
          <w:bCs/>
          <w:lang w:val="en-US"/>
        </w:rPr>
        <w:t>Date:</w:t>
      </w:r>
      <w:r w:rsidRPr="00C332FA">
        <w:rPr>
          <w:rFonts w:ascii="Times New Roman" w:hAnsi="Times New Roman"/>
          <w:lang w:val="en-US"/>
        </w:rPr>
        <w:t xml:space="preserve"> </w:t>
      </w:r>
      <w:r w:rsidR="0081302A">
        <w:rPr>
          <w:rFonts w:ascii="Times New Roman" w:hAnsi="Times New Roman"/>
          <w:lang w:val="en-US"/>
        </w:rPr>
        <w:t>23</w:t>
      </w:r>
      <w:r w:rsidR="00AB3387">
        <w:rPr>
          <w:rFonts w:ascii="Times New Roman" w:hAnsi="Times New Roman"/>
          <w:lang w:val="en-US"/>
        </w:rPr>
        <w:t xml:space="preserve"> September</w:t>
      </w:r>
      <w:r w:rsidRPr="00C332FA">
        <w:rPr>
          <w:rFonts w:ascii="Times New Roman" w:hAnsi="Times New Roman"/>
          <w:lang w:val="en-US"/>
        </w:rPr>
        <w:t xml:space="preserve"> 202</w:t>
      </w:r>
      <w:r w:rsidR="00682BA8">
        <w:rPr>
          <w:rFonts w:ascii="Times New Roman" w:hAnsi="Times New Roman"/>
          <w:lang w:val="en-US"/>
        </w:rPr>
        <w:t>0</w:t>
      </w:r>
    </w:p>
    <w:p w14:paraId="73B92BA6" w14:textId="51F3C7EC" w:rsidR="00C332FA" w:rsidRDefault="00C332FA" w:rsidP="00AB3387">
      <w:pPr>
        <w:spacing w:after="0" w:line="240" w:lineRule="auto"/>
        <w:rPr>
          <w:rFonts w:ascii="Times New Roman" w:hAnsi="Times New Roman"/>
          <w:b/>
          <w:bCs/>
          <w:szCs w:val="24"/>
          <w:lang w:val="en-US"/>
        </w:rPr>
      </w:pPr>
    </w:p>
    <w:p w14:paraId="05E6144B" w14:textId="64345ADC" w:rsidR="00682BA8" w:rsidRDefault="00784712" w:rsidP="00AB3387">
      <w:pPr>
        <w:spacing w:after="0" w:line="240" w:lineRule="auto"/>
        <w:rPr>
          <w:rFonts w:ascii="Times New Roman" w:hAnsi="Times New Roman"/>
          <w:b/>
          <w:bCs/>
          <w:szCs w:val="24"/>
          <w:lang w:val="en-US"/>
        </w:rPr>
      </w:pPr>
      <w:r>
        <w:rPr>
          <w:noProof/>
        </w:rPr>
        <w:drawing>
          <wp:inline distT="0" distB="0" distL="0" distR="0" wp14:anchorId="737E0930" wp14:editId="6E88E1C9">
            <wp:extent cx="5731510" cy="38169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A43761E" w14:textId="0B42A6A1" w:rsidR="00682BA8" w:rsidRDefault="00682BA8" w:rsidP="00AB3387">
      <w:pPr>
        <w:spacing w:after="0" w:line="240" w:lineRule="auto"/>
        <w:rPr>
          <w:rFonts w:ascii="Times New Roman" w:hAnsi="Times New Roman"/>
          <w:b/>
          <w:bCs/>
          <w:szCs w:val="24"/>
          <w:lang w:val="en-US"/>
        </w:rPr>
      </w:pPr>
    </w:p>
    <w:p w14:paraId="16FF34A0" w14:textId="77777777" w:rsidR="00AC407E" w:rsidRDefault="00AC407E" w:rsidP="00AB3387">
      <w:pPr>
        <w:spacing w:after="0" w:line="240" w:lineRule="auto"/>
        <w:rPr>
          <w:rFonts w:ascii="Times New Roman" w:hAnsi="Times New Roman"/>
          <w:b/>
          <w:bCs/>
          <w:szCs w:val="24"/>
          <w:lang w:val="en-US"/>
        </w:rPr>
      </w:pPr>
    </w:p>
    <w:p w14:paraId="377A4205" w14:textId="3D59475B" w:rsidR="00340712" w:rsidRDefault="0081302A" w:rsidP="0081302A">
      <w:pPr>
        <w:spacing w:after="0" w:line="240" w:lineRule="auto"/>
        <w:rPr>
          <w:rFonts w:ascii="Times New Roman" w:hAnsi="Times New Roman"/>
          <w:sz w:val="40"/>
          <w:szCs w:val="40"/>
          <w:lang w:val="en-US"/>
        </w:rPr>
      </w:pPr>
      <w:r w:rsidRPr="0081302A">
        <w:rPr>
          <w:rFonts w:ascii="Times New Roman" w:hAnsi="Times New Roman"/>
          <w:sz w:val="40"/>
          <w:szCs w:val="40"/>
          <w:lang w:val="en-US"/>
        </w:rPr>
        <w:t xml:space="preserve">Innovating the construction industry with the new Mercedes-Benz </w:t>
      </w:r>
      <w:proofErr w:type="spellStart"/>
      <w:r w:rsidRPr="0081302A">
        <w:rPr>
          <w:rFonts w:ascii="Times New Roman" w:hAnsi="Times New Roman"/>
          <w:sz w:val="40"/>
          <w:szCs w:val="40"/>
          <w:lang w:val="en-US"/>
        </w:rPr>
        <w:t>Arocs</w:t>
      </w:r>
      <w:proofErr w:type="spellEnd"/>
    </w:p>
    <w:p w14:paraId="56A21026" w14:textId="091A743A" w:rsidR="00340712" w:rsidRDefault="00340712" w:rsidP="0081302A">
      <w:pPr>
        <w:pStyle w:val="01Flietext"/>
        <w:spacing w:line="240" w:lineRule="auto"/>
        <w:rPr>
          <w:rFonts w:ascii="Arial" w:hAnsi="Arial" w:cs="Arial"/>
          <w:b/>
          <w:i/>
          <w:iCs/>
          <w:color w:val="000000" w:themeColor="text1"/>
          <w:sz w:val="22"/>
          <w:szCs w:val="22"/>
        </w:rPr>
      </w:pPr>
    </w:p>
    <w:p w14:paraId="56E97AD5" w14:textId="77777777" w:rsidR="005F6154" w:rsidRPr="0081302A" w:rsidRDefault="005F6154" w:rsidP="0081302A">
      <w:pPr>
        <w:pStyle w:val="01Flietext"/>
        <w:spacing w:line="240" w:lineRule="auto"/>
        <w:rPr>
          <w:rFonts w:ascii="Arial" w:hAnsi="Arial" w:cs="Arial"/>
          <w:b/>
          <w:i/>
          <w:iCs/>
          <w:color w:val="000000" w:themeColor="text1"/>
          <w:sz w:val="22"/>
          <w:szCs w:val="22"/>
        </w:rPr>
      </w:pPr>
    </w:p>
    <w:p w14:paraId="0D12505E" w14:textId="77777777" w:rsidR="0081302A" w:rsidRPr="0081302A" w:rsidRDefault="0081302A" w:rsidP="0081302A">
      <w:pPr>
        <w:pStyle w:val="01Flietext"/>
        <w:spacing w:line="240" w:lineRule="auto"/>
        <w:rPr>
          <w:rFonts w:ascii="Arial" w:hAnsi="Arial" w:cs="Arial"/>
          <w:b/>
          <w:sz w:val="22"/>
          <w:szCs w:val="22"/>
        </w:rPr>
      </w:pPr>
    </w:p>
    <w:p w14:paraId="4DDD53B2" w14:textId="2E14CAD6" w:rsidR="0081302A" w:rsidRDefault="0081302A" w:rsidP="0081302A">
      <w:pPr>
        <w:pStyle w:val="01Flietext"/>
        <w:numPr>
          <w:ilvl w:val="0"/>
          <w:numId w:val="8"/>
        </w:numPr>
        <w:spacing w:line="240" w:lineRule="auto"/>
        <w:rPr>
          <w:rFonts w:ascii="Arial" w:hAnsi="Arial" w:cs="Arial"/>
          <w:b/>
          <w:sz w:val="22"/>
          <w:szCs w:val="22"/>
        </w:rPr>
      </w:pPr>
      <w:r w:rsidRPr="0081302A">
        <w:rPr>
          <w:rFonts w:ascii="Arial" w:hAnsi="Arial" w:cs="Arial"/>
          <w:b/>
          <w:sz w:val="22"/>
          <w:szCs w:val="22"/>
        </w:rPr>
        <w:t xml:space="preserve">Safe like no other: only the latest generations of assistance systems in the </w:t>
      </w:r>
      <w:proofErr w:type="spellStart"/>
      <w:r w:rsidRPr="0081302A">
        <w:rPr>
          <w:rFonts w:ascii="Arial" w:hAnsi="Arial" w:cs="Arial"/>
          <w:b/>
          <w:sz w:val="22"/>
          <w:szCs w:val="22"/>
        </w:rPr>
        <w:t>Arocs</w:t>
      </w:r>
      <w:proofErr w:type="spellEnd"/>
    </w:p>
    <w:p w14:paraId="6EB64723" w14:textId="77777777" w:rsidR="0081302A" w:rsidRPr="0081302A" w:rsidRDefault="0081302A" w:rsidP="0081302A">
      <w:pPr>
        <w:pStyle w:val="01Flietext"/>
        <w:spacing w:line="240" w:lineRule="auto"/>
        <w:rPr>
          <w:rFonts w:ascii="Arial" w:hAnsi="Arial" w:cs="Arial"/>
          <w:b/>
          <w:sz w:val="22"/>
          <w:szCs w:val="22"/>
        </w:rPr>
      </w:pPr>
    </w:p>
    <w:p w14:paraId="532AB6F9" w14:textId="3F7B06A4" w:rsidR="00BE32EB" w:rsidRPr="00BE32EB" w:rsidRDefault="0081302A" w:rsidP="00BE32EB">
      <w:pPr>
        <w:pStyle w:val="01Flietext"/>
        <w:numPr>
          <w:ilvl w:val="0"/>
          <w:numId w:val="8"/>
        </w:numPr>
        <w:spacing w:line="240" w:lineRule="auto"/>
        <w:rPr>
          <w:rFonts w:ascii="Arial" w:hAnsi="Arial" w:cs="Arial"/>
          <w:b/>
          <w:sz w:val="22"/>
          <w:szCs w:val="22"/>
        </w:rPr>
      </w:pPr>
      <w:r w:rsidRPr="0081302A">
        <w:rPr>
          <w:rFonts w:ascii="Arial" w:hAnsi="Arial" w:cs="Arial"/>
          <w:b/>
          <w:sz w:val="22"/>
          <w:szCs w:val="22"/>
        </w:rPr>
        <w:t>User-friendly: ground</w:t>
      </w:r>
      <w:r>
        <w:rPr>
          <w:rFonts w:ascii="Arial" w:hAnsi="Arial" w:cs="Arial"/>
          <w:b/>
          <w:sz w:val="22"/>
          <w:szCs w:val="22"/>
        </w:rPr>
        <w:t>-</w:t>
      </w:r>
      <w:r w:rsidRPr="0081302A">
        <w:rPr>
          <w:rFonts w:ascii="Arial" w:hAnsi="Arial" w:cs="Arial"/>
          <w:b/>
          <w:sz w:val="22"/>
          <w:szCs w:val="22"/>
        </w:rPr>
        <w:t>breaking operability of the Multimedia Cockpit</w:t>
      </w:r>
    </w:p>
    <w:p w14:paraId="7D5B9927" w14:textId="77777777" w:rsidR="0081302A" w:rsidRPr="0081302A" w:rsidRDefault="0081302A" w:rsidP="0081302A">
      <w:pPr>
        <w:pStyle w:val="01Flietext"/>
        <w:spacing w:line="240" w:lineRule="auto"/>
        <w:rPr>
          <w:rFonts w:ascii="Arial" w:hAnsi="Arial" w:cs="Arial"/>
          <w:b/>
          <w:sz w:val="22"/>
          <w:szCs w:val="22"/>
        </w:rPr>
      </w:pPr>
    </w:p>
    <w:p w14:paraId="3B40F13B" w14:textId="098E66F2" w:rsidR="005F6154" w:rsidRDefault="005F6154" w:rsidP="005F6154">
      <w:pPr>
        <w:pStyle w:val="01Flietext"/>
        <w:numPr>
          <w:ilvl w:val="0"/>
          <w:numId w:val="8"/>
        </w:numPr>
        <w:spacing w:line="240" w:lineRule="auto"/>
        <w:rPr>
          <w:rFonts w:ascii="Arial" w:hAnsi="Arial" w:cs="Arial"/>
          <w:b/>
          <w:sz w:val="22"/>
          <w:szCs w:val="22"/>
        </w:rPr>
      </w:pPr>
      <w:r w:rsidRPr="0081302A">
        <w:rPr>
          <w:rFonts w:ascii="Arial" w:hAnsi="Arial" w:cs="Arial"/>
          <w:b/>
          <w:sz w:val="22"/>
          <w:szCs w:val="22"/>
        </w:rPr>
        <w:t>Superb savings: advanced Predictive Powertrain Control optimises fuel consumption, particularly on interurban routes</w:t>
      </w:r>
    </w:p>
    <w:p w14:paraId="370FFBBA" w14:textId="2D96ABA7" w:rsidR="00B13C92" w:rsidRDefault="00B13C92" w:rsidP="00B13C92">
      <w:pPr>
        <w:pStyle w:val="01Flietext"/>
        <w:spacing w:line="240" w:lineRule="auto"/>
        <w:rPr>
          <w:rFonts w:ascii="Arial" w:hAnsi="Arial" w:cs="Arial"/>
          <w:b/>
          <w:sz w:val="22"/>
          <w:szCs w:val="22"/>
        </w:rPr>
      </w:pPr>
    </w:p>
    <w:p w14:paraId="4AA1143A" w14:textId="383E2794" w:rsidR="0081302A" w:rsidRDefault="0081302A" w:rsidP="0081302A">
      <w:pPr>
        <w:pStyle w:val="01Flietext"/>
        <w:numPr>
          <w:ilvl w:val="0"/>
          <w:numId w:val="8"/>
        </w:numPr>
        <w:spacing w:line="240" w:lineRule="auto"/>
        <w:rPr>
          <w:rFonts w:ascii="Arial" w:hAnsi="Arial" w:cs="Arial"/>
          <w:b/>
          <w:sz w:val="22"/>
          <w:szCs w:val="22"/>
        </w:rPr>
      </w:pPr>
      <w:r w:rsidRPr="0081302A">
        <w:rPr>
          <w:rFonts w:ascii="Arial" w:hAnsi="Arial" w:cs="Arial"/>
          <w:b/>
          <w:sz w:val="22"/>
          <w:szCs w:val="22"/>
        </w:rPr>
        <w:t>Always on: networking provides for maximum availability</w:t>
      </w:r>
    </w:p>
    <w:p w14:paraId="4D2EF093" w14:textId="77777777" w:rsidR="0081302A" w:rsidRDefault="0081302A" w:rsidP="0081302A">
      <w:pPr>
        <w:pStyle w:val="ListParagraph"/>
        <w:rPr>
          <w:rFonts w:ascii="Arial" w:hAnsi="Arial" w:cs="Arial"/>
          <w:b/>
        </w:rPr>
      </w:pPr>
    </w:p>
    <w:p w14:paraId="2091D5A8" w14:textId="77777777" w:rsidR="0081302A" w:rsidRPr="0081302A" w:rsidRDefault="0081302A" w:rsidP="0081302A">
      <w:pPr>
        <w:pStyle w:val="01Flietext"/>
        <w:numPr>
          <w:ilvl w:val="0"/>
          <w:numId w:val="8"/>
        </w:numPr>
        <w:spacing w:line="240" w:lineRule="auto"/>
        <w:rPr>
          <w:rFonts w:ascii="Arial" w:hAnsi="Arial" w:cs="Arial"/>
          <w:b/>
          <w:sz w:val="22"/>
          <w:szCs w:val="22"/>
        </w:rPr>
      </w:pPr>
      <w:r w:rsidRPr="0081302A">
        <w:rPr>
          <w:rFonts w:ascii="Arial" w:hAnsi="Arial" w:cs="Arial"/>
          <w:b/>
          <w:sz w:val="22"/>
          <w:szCs w:val="22"/>
        </w:rPr>
        <w:t>Extensive range: configurations to suit every application</w:t>
      </w:r>
    </w:p>
    <w:p w14:paraId="15BE46AE" w14:textId="77777777" w:rsidR="0081302A" w:rsidRPr="003A43C5" w:rsidRDefault="0081302A" w:rsidP="0081302A">
      <w:pPr>
        <w:pStyle w:val="01Flietext"/>
        <w:spacing w:line="340" w:lineRule="exact"/>
        <w:ind w:right="821"/>
      </w:pPr>
    </w:p>
    <w:p w14:paraId="0DE28FD4" w14:textId="77777777" w:rsidR="00784712" w:rsidRDefault="00784712" w:rsidP="0081302A">
      <w:pPr>
        <w:pStyle w:val="01Flietext"/>
        <w:spacing w:line="240" w:lineRule="auto"/>
        <w:rPr>
          <w:rFonts w:ascii="Times New Roman" w:hAnsi="Times New Roman" w:cs="Times New Roman"/>
          <w:sz w:val="24"/>
          <w:szCs w:val="24"/>
          <w:lang w:val="en-US"/>
        </w:rPr>
      </w:pPr>
    </w:p>
    <w:p w14:paraId="3FAA40FA" w14:textId="43401E98"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Construction calls for a hands-on approach. </w:t>
      </w:r>
      <w:proofErr w:type="gramStart"/>
      <w:r w:rsidRPr="0081302A">
        <w:rPr>
          <w:rFonts w:ascii="Times New Roman" w:hAnsi="Times New Roman" w:cs="Times New Roman"/>
          <w:sz w:val="24"/>
          <w:szCs w:val="24"/>
          <w:lang w:val="en-US"/>
        </w:rPr>
        <w:t>It</w:t>
      </w:r>
      <w:r>
        <w:rPr>
          <w:rFonts w:ascii="Times New Roman" w:hAnsi="Times New Roman" w:cs="Times New Roman"/>
          <w:sz w:val="24"/>
          <w:szCs w:val="24"/>
          <w:lang w:val="en-US"/>
        </w:rPr>
        <w:t>’</w:t>
      </w:r>
      <w:r w:rsidRPr="0081302A">
        <w:rPr>
          <w:rFonts w:ascii="Times New Roman" w:hAnsi="Times New Roman" w:cs="Times New Roman"/>
          <w:sz w:val="24"/>
          <w:szCs w:val="24"/>
          <w:lang w:val="en-US"/>
        </w:rPr>
        <w:t>s</w:t>
      </w:r>
      <w:proofErr w:type="gramEnd"/>
      <w:r w:rsidRPr="0081302A">
        <w:rPr>
          <w:rFonts w:ascii="Times New Roman" w:hAnsi="Times New Roman" w:cs="Times New Roman"/>
          <w:sz w:val="24"/>
          <w:szCs w:val="24"/>
          <w:lang w:val="en-US"/>
        </w:rPr>
        <w:t xml:space="preserve"> a tough job that requires hardy workers. The new Mercedes-Benz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has all the qualities required to be the perfect partner for construction-related transport: powerful engines, varied drive configurations and a robust chassis for the sustainable development of industry-appropriate vehicle bodies.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has an extensive </w:t>
      </w:r>
      <w:proofErr w:type="spellStart"/>
      <w:r w:rsidRPr="0081302A">
        <w:rPr>
          <w:rFonts w:ascii="Times New Roman" w:hAnsi="Times New Roman" w:cs="Times New Roman"/>
          <w:sz w:val="24"/>
          <w:szCs w:val="24"/>
          <w:lang w:val="en-US"/>
        </w:rPr>
        <w:t>programme</w:t>
      </w:r>
      <w:proofErr w:type="spellEnd"/>
      <w:r w:rsidRPr="0081302A">
        <w:rPr>
          <w:rFonts w:ascii="Times New Roman" w:hAnsi="Times New Roman" w:cs="Times New Roman"/>
          <w:sz w:val="24"/>
          <w:szCs w:val="24"/>
          <w:lang w:val="en-US"/>
        </w:rPr>
        <w:t xml:space="preserve"> allowing customers to design their own transport solutions that cater to individual requirements. Construction haulage today, however, requires more than that. Operations represent logistical masterpieces, often completed under extreme conditions and which call for state-of-the-art-technology. Exactly the type of innovation brought to the construction site by the new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Boasting the latest generation of technological developments such as Predictive Powertrain Control (PPC), Sideguard Assist, Active Brake Assist and market ‘firsts’ such as </w:t>
      </w:r>
      <w:proofErr w:type="spellStart"/>
      <w:r w:rsidRPr="0081302A">
        <w:rPr>
          <w:rFonts w:ascii="Times New Roman" w:hAnsi="Times New Roman" w:cs="Times New Roman"/>
          <w:sz w:val="24"/>
          <w:szCs w:val="24"/>
          <w:lang w:val="en-US"/>
        </w:rPr>
        <w:t>MirrorCam</w:t>
      </w:r>
      <w:proofErr w:type="spellEnd"/>
      <w:r w:rsidRPr="0081302A">
        <w:rPr>
          <w:rFonts w:ascii="Times New Roman" w:hAnsi="Times New Roman" w:cs="Times New Roman"/>
          <w:sz w:val="24"/>
          <w:szCs w:val="24"/>
          <w:lang w:val="en-US"/>
        </w:rPr>
        <w:t xml:space="preserve"> and the Multimedia Cockpit, not to mention the Truck Data Center (TDC) connectivity platform,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is setting the standard for efficiency, </w:t>
      </w:r>
      <w:proofErr w:type="spellStart"/>
      <w:r w:rsidRPr="0081302A">
        <w:rPr>
          <w:rFonts w:ascii="Times New Roman" w:hAnsi="Times New Roman" w:cs="Times New Roman"/>
          <w:sz w:val="24"/>
          <w:szCs w:val="24"/>
          <w:lang w:val="en-US"/>
        </w:rPr>
        <w:t>digitalisation</w:t>
      </w:r>
      <w:proofErr w:type="spellEnd"/>
      <w:r w:rsidRPr="0081302A">
        <w:rPr>
          <w:rFonts w:ascii="Times New Roman" w:hAnsi="Times New Roman" w:cs="Times New Roman"/>
          <w:sz w:val="24"/>
          <w:szCs w:val="24"/>
          <w:lang w:val="en-US"/>
        </w:rPr>
        <w:t>, safety and connectivity.</w:t>
      </w:r>
    </w:p>
    <w:p w14:paraId="018B8067" w14:textId="144AD987" w:rsidR="0081302A" w:rsidRDefault="0081302A" w:rsidP="0081302A">
      <w:pPr>
        <w:pStyle w:val="01Flietext"/>
        <w:spacing w:line="240" w:lineRule="auto"/>
        <w:rPr>
          <w:rFonts w:ascii="Times New Roman" w:hAnsi="Times New Roman" w:cs="Times New Roman"/>
          <w:sz w:val="24"/>
          <w:szCs w:val="24"/>
          <w:lang w:val="en-US"/>
        </w:rPr>
      </w:pPr>
    </w:p>
    <w:p w14:paraId="1687CD1D" w14:textId="77777777" w:rsidR="00784712" w:rsidRPr="0081302A" w:rsidRDefault="00784712" w:rsidP="0081302A">
      <w:pPr>
        <w:pStyle w:val="01Flietext"/>
        <w:spacing w:line="240" w:lineRule="auto"/>
        <w:rPr>
          <w:rFonts w:ascii="Times New Roman" w:hAnsi="Times New Roman" w:cs="Times New Roman"/>
          <w:sz w:val="24"/>
          <w:szCs w:val="24"/>
          <w:lang w:val="en-US"/>
        </w:rPr>
      </w:pPr>
    </w:p>
    <w:p w14:paraId="475E5569" w14:textId="77777777" w:rsidR="0081302A" w:rsidRPr="0081302A" w:rsidRDefault="0081302A" w:rsidP="0081302A">
      <w:pPr>
        <w:pStyle w:val="01Flietext"/>
        <w:spacing w:line="240" w:lineRule="auto"/>
        <w:rPr>
          <w:rFonts w:ascii="Times New Roman" w:hAnsi="Times New Roman" w:cs="Times New Roman"/>
          <w:b/>
          <w:sz w:val="24"/>
          <w:szCs w:val="24"/>
          <w:lang w:val="en-US"/>
        </w:rPr>
      </w:pPr>
      <w:r w:rsidRPr="0081302A">
        <w:rPr>
          <w:rFonts w:ascii="Times New Roman" w:hAnsi="Times New Roman" w:cs="Times New Roman"/>
          <w:b/>
          <w:sz w:val="24"/>
          <w:szCs w:val="24"/>
          <w:lang w:val="en-US"/>
        </w:rPr>
        <w:t xml:space="preserve">Maximum safety thanks to </w:t>
      </w:r>
      <w:proofErr w:type="spellStart"/>
      <w:r w:rsidRPr="0081302A">
        <w:rPr>
          <w:rFonts w:ascii="Times New Roman" w:hAnsi="Times New Roman" w:cs="Times New Roman"/>
          <w:b/>
          <w:sz w:val="24"/>
          <w:szCs w:val="24"/>
          <w:lang w:val="en-US"/>
        </w:rPr>
        <w:t>MirrorCam</w:t>
      </w:r>
      <w:proofErr w:type="spellEnd"/>
      <w:r w:rsidRPr="0081302A">
        <w:rPr>
          <w:rFonts w:ascii="Times New Roman" w:hAnsi="Times New Roman" w:cs="Times New Roman"/>
          <w:b/>
          <w:sz w:val="24"/>
          <w:szCs w:val="24"/>
          <w:lang w:val="en-US"/>
        </w:rPr>
        <w:t xml:space="preserve"> and innovative assistance systems</w:t>
      </w:r>
    </w:p>
    <w:p w14:paraId="08FF8945"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4E41D3AA" w14:textId="4031B67B" w:rsidR="0081302A" w:rsidRPr="0081302A" w:rsidRDefault="0081302A" w:rsidP="0081302A">
      <w:pPr>
        <w:pStyle w:val="01Flietext"/>
        <w:spacing w:line="240" w:lineRule="auto"/>
        <w:rPr>
          <w:rFonts w:ascii="Times New Roman" w:hAnsi="Times New Roman" w:cs="Times New Roman"/>
          <w:sz w:val="24"/>
          <w:szCs w:val="24"/>
          <w:lang w:val="en-US"/>
        </w:rPr>
      </w:pPr>
      <w:proofErr w:type="spellStart"/>
      <w:r w:rsidRPr="0081302A">
        <w:rPr>
          <w:rFonts w:ascii="Times New Roman" w:hAnsi="Times New Roman" w:cs="Times New Roman"/>
          <w:sz w:val="24"/>
          <w:szCs w:val="24"/>
          <w:lang w:val="en-US"/>
        </w:rPr>
        <w:t>MirrorCam</w:t>
      </w:r>
      <w:proofErr w:type="spellEnd"/>
      <w:r w:rsidRPr="0081302A">
        <w:rPr>
          <w:rFonts w:ascii="Times New Roman" w:hAnsi="Times New Roman" w:cs="Times New Roman"/>
          <w:sz w:val="24"/>
          <w:szCs w:val="24"/>
          <w:lang w:val="en-US"/>
        </w:rPr>
        <w:t xml:space="preserve"> camera technology provides advantages when it comes to the handling and primarily safety of the truck. </w:t>
      </w:r>
      <w:r w:rsidR="005F6154" w:rsidRPr="00784712">
        <w:rPr>
          <w:rFonts w:ascii="Times New Roman" w:hAnsi="Times New Roman" w:cs="Times New Roman"/>
          <w:sz w:val="24"/>
          <w:szCs w:val="24"/>
          <w:lang w:val="en-US"/>
        </w:rPr>
        <w:t xml:space="preserve">This replaces the conventional main and wide-angle mirrors in the new </w:t>
      </w:r>
      <w:proofErr w:type="spellStart"/>
      <w:r w:rsidR="005F6154" w:rsidRPr="00784712">
        <w:rPr>
          <w:rFonts w:ascii="Times New Roman" w:hAnsi="Times New Roman" w:cs="Times New Roman"/>
          <w:sz w:val="24"/>
          <w:szCs w:val="24"/>
          <w:lang w:val="en-US"/>
        </w:rPr>
        <w:t>Arocs</w:t>
      </w:r>
      <w:proofErr w:type="spellEnd"/>
      <w:r w:rsidR="005F6154" w:rsidRPr="00784712">
        <w:rPr>
          <w:rFonts w:ascii="Times New Roman" w:hAnsi="Times New Roman" w:cs="Times New Roman"/>
          <w:sz w:val="24"/>
          <w:szCs w:val="24"/>
          <w:lang w:val="en-US"/>
        </w:rPr>
        <w:t xml:space="preserve">. The optional system comprises two cameras aimed at the rear whose images appear on two large 15-inch displays on the A-pillar in the cab. The </w:t>
      </w:r>
      <w:proofErr w:type="spellStart"/>
      <w:r w:rsidR="005F6154" w:rsidRPr="00784712">
        <w:rPr>
          <w:rFonts w:ascii="Times New Roman" w:hAnsi="Times New Roman" w:cs="Times New Roman"/>
          <w:sz w:val="24"/>
          <w:szCs w:val="24"/>
          <w:lang w:val="en-US"/>
        </w:rPr>
        <w:t>Arocs</w:t>
      </w:r>
      <w:proofErr w:type="spellEnd"/>
      <w:r w:rsidR="005F6154" w:rsidRPr="00784712">
        <w:rPr>
          <w:rFonts w:ascii="Times New Roman" w:hAnsi="Times New Roman" w:cs="Times New Roman"/>
          <w:sz w:val="24"/>
          <w:szCs w:val="24"/>
          <w:lang w:val="en-US"/>
        </w:rPr>
        <w:t xml:space="preserve"> is the first construction truck to include this system.</w:t>
      </w:r>
      <w:r w:rsidR="005F6154">
        <w:rPr>
          <w:rFonts w:ascii="Times New Roman" w:hAnsi="Times New Roman" w:cs="Times New Roman"/>
          <w:sz w:val="24"/>
          <w:szCs w:val="24"/>
          <w:lang w:val="en-US"/>
        </w:rPr>
        <w:t xml:space="preserve"> </w:t>
      </w:r>
      <w:r w:rsidRPr="0081302A">
        <w:rPr>
          <w:rFonts w:ascii="Times New Roman" w:hAnsi="Times New Roman" w:cs="Times New Roman"/>
          <w:sz w:val="24"/>
          <w:szCs w:val="24"/>
          <w:lang w:val="en-US"/>
        </w:rPr>
        <w:t>It makes work easier, both on and off the beaten track, for drivers in construction supplier traffic where there are numerous unloading points.</w:t>
      </w:r>
    </w:p>
    <w:p w14:paraId="4E61F20E"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1E8FE000"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absence of the mirrors has, on the one hand, considerably improved all-round visibility. The driver has excellent visibility even diagonally in front of the truck, an angle which would otherwise have been concealed by the mirror housing. And it is no longer possible for the driver to incorrectly adjust the mirror. Because from any perspective, the camera shows the same complete image. </w:t>
      </w:r>
    </w:p>
    <w:p w14:paraId="10911C78"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29FDF17A" w14:textId="27BF7B1D"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Furthermore, </w:t>
      </w:r>
      <w:proofErr w:type="spellStart"/>
      <w:r w:rsidRPr="0081302A">
        <w:rPr>
          <w:rFonts w:ascii="Times New Roman" w:hAnsi="Times New Roman" w:cs="Times New Roman"/>
          <w:sz w:val="24"/>
          <w:szCs w:val="24"/>
          <w:lang w:val="en-US"/>
        </w:rPr>
        <w:t>MirrorCam</w:t>
      </w:r>
      <w:proofErr w:type="spellEnd"/>
      <w:r w:rsidRPr="0081302A">
        <w:rPr>
          <w:rFonts w:ascii="Times New Roman" w:hAnsi="Times New Roman" w:cs="Times New Roman"/>
          <w:sz w:val="24"/>
          <w:szCs w:val="24"/>
          <w:lang w:val="en-US"/>
        </w:rPr>
        <w:t xml:space="preserve"> provides the driver with a series of auxiliary functions. For example, the display for the inside of the bend swivels in such a way that the driver always has the optimal view of the semitrailer. When </w:t>
      </w:r>
      <w:proofErr w:type="spellStart"/>
      <w:r w:rsidRPr="0081302A">
        <w:rPr>
          <w:rFonts w:ascii="Times New Roman" w:hAnsi="Times New Roman" w:cs="Times New Roman"/>
          <w:sz w:val="24"/>
          <w:szCs w:val="24"/>
          <w:lang w:val="en-US"/>
        </w:rPr>
        <w:t>manoeuvring</w:t>
      </w:r>
      <w:proofErr w:type="spellEnd"/>
      <w:r w:rsidRPr="0081302A">
        <w:rPr>
          <w:rFonts w:ascii="Times New Roman" w:hAnsi="Times New Roman" w:cs="Times New Roman"/>
          <w:sz w:val="24"/>
          <w:szCs w:val="24"/>
          <w:lang w:val="en-US"/>
        </w:rPr>
        <w:t xml:space="preserve"> or changing lanes, the projection of distance lines on the display helps the driver estimate the distance to the vehicles following behind. </w:t>
      </w:r>
      <w:r w:rsidR="005F6154">
        <w:rPr>
          <w:rFonts w:ascii="Times New Roman" w:hAnsi="Times New Roman" w:cs="Times New Roman"/>
          <w:sz w:val="24"/>
          <w:szCs w:val="24"/>
          <w:lang w:val="en-US"/>
        </w:rPr>
        <w:t>“</w:t>
      </w:r>
      <w:r w:rsidRPr="0081302A">
        <w:rPr>
          <w:rFonts w:ascii="Times New Roman" w:hAnsi="Times New Roman" w:cs="Times New Roman"/>
          <w:sz w:val="24"/>
          <w:szCs w:val="24"/>
          <w:lang w:val="en-US"/>
        </w:rPr>
        <w:t xml:space="preserve">The displays on the A-pillars are placed in the field of view in a way that allows you to better perceive what's going on around the vehicle. You just travel more safely with </w:t>
      </w:r>
      <w:proofErr w:type="spellStart"/>
      <w:proofErr w:type="gramStart"/>
      <w:r w:rsidRPr="0081302A">
        <w:rPr>
          <w:rFonts w:ascii="Times New Roman" w:hAnsi="Times New Roman" w:cs="Times New Roman"/>
          <w:sz w:val="24"/>
          <w:szCs w:val="24"/>
          <w:lang w:val="en-US"/>
        </w:rPr>
        <w:t>MirrorCam</w:t>
      </w:r>
      <w:proofErr w:type="spellEnd"/>
      <w:r w:rsidRPr="0081302A">
        <w:rPr>
          <w:rFonts w:ascii="Times New Roman" w:hAnsi="Times New Roman" w:cs="Times New Roman"/>
          <w:sz w:val="24"/>
          <w:szCs w:val="24"/>
          <w:lang w:val="en-US"/>
        </w:rPr>
        <w:t>!,</w:t>
      </w:r>
      <w:proofErr w:type="gramEnd"/>
      <w:r w:rsidR="005F6154">
        <w:rPr>
          <w:rFonts w:ascii="Times New Roman" w:hAnsi="Times New Roman" w:cs="Times New Roman"/>
          <w:sz w:val="24"/>
          <w:szCs w:val="24"/>
          <w:lang w:val="en-US"/>
        </w:rPr>
        <w:t>”</w:t>
      </w:r>
      <w:r w:rsidRPr="0081302A">
        <w:rPr>
          <w:rFonts w:ascii="Times New Roman" w:hAnsi="Times New Roman" w:cs="Times New Roman"/>
          <w:sz w:val="24"/>
          <w:szCs w:val="24"/>
          <w:lang w:val="en-US"/>
        </w:rPr>
        <w:t xml:space="preserve"> says </w:t>
      </w:r>
      <w:proofErr w:type="spellStart"/>
      <w:r w:rsidRPr="0081302A">
        <w:rPr>
          <w:rFonts w:ascii="Times New Roman" w:hAnsi="Times New Roman" w:cs="Times New Roman"/>
          <w:sz w:val="24"/>
          <w:szCs w:val="24"/>
          <w:lang w:val="en-US"/>
        </w:rPr>
        <w:t>Meichle</w:t>
      </w:r>
      <w:proofErr w:type="spellEnd"/>
      <w:r w:rsidRPr="0081302A">
        <w:rPr>
          <w:rFonts w:ascii="Times New Roman" w:hAnsi="Times New Roman" w:cs="Times New Roman"/>
          <w:sz w:val="24"/>
          <w:szCs w:val="24"/>
          <w:lang w:val="en-US"/>
        </w:rPr>
        <w:t xml:space="preserve"> + Mohr driver, Felix Amann.</w:t>
      </w:r>
    </w:p>
    <w:p w14:paraId="0E258C8C"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518D8550" w14:textId="77777777" w:rsidR="0081302A" w:rsidRPr="0081302A" w:rsidRDefault="0081302A" w:rsidP="0081302A">
      <w:pPr>
        <w:pStyle w:val="01Flietext"/>
        <w:spacing w:line="240" w:lineRule="auto"/>
        <w:rPr>
          <w:rFonts w:ascii="Times New Roman" w:hAnsi="Times New Roman" w:cs="Times New Roman"/>
          <w:sz w:val="24"/>
          <w:szCs w:val="24"/>
          <w:lang w:val="en-US"/>
        </w:rPr>
      </w:pPr>
      <w:proofErr w:type="spellStart"/>
      <w:r w:rsidRPr="0081302A">
        <w:rPr>
          <w:rFonts w:ascii="Times New Roman" w:hAnsi="Times New Roman" w:cs="Times New Roman"/>
          <w:sz w:val="24"/>
          <w:szCs w:val="24"/>
          <w:lang w:val="en-US"/>
        </w:rPr>
        <w:t>MirrorCam</w:t>
      </w:r>
      <w:proofErr w:type="spellEnd"/>
      <w:r w:rsidRPr="0081302A">
        <w:rPr>
          <w:rFonts w:ascii="Times New Roman" w:hAnsi="Times New Roman" w:cs="Times New Roman"/>
          <w:sz w:val="24"/>
          <w:szCs w:val="24"/>
          <w:lang w:val="en-US"/>
        </w:rPr>
        <w:t xml:space="preserve"> also works </w:t>
      </w:r>
      <w:proofErr w:type="gramStart"/>
      <w:r w:rsidRPr="0081302A">
        <w:rPr>
          <w:rFonts w:ascii="Times New Roman" w:hAnsi="Times New Roman" w:cs="Times New Roman"/>
          <w:sz w:val="24"/>
          <w:szCs w:val="24"/>
          <w:lang w:val="en-US"/>
        </w:rPr>
        <w:t>hand-in-hand</w:t>
      </w:r>
      <w:proofErr w:type="gramEnd"/>
      <w:r w:rsidRPr="0081302A">
        <w:rPr>
          <w:rFonts w:ascii="Times New Roman" w:hAnsi="Times New Roman" w:cs="Times New Roman"/>
          <w:sz w:val="24"/>
          <w:szCs w:val="24"/>
          <w:lang w:val="en-US"/>
        </w:rPr>
        <w:t xml:space="preserve"> with the Mercedes-Benz Sideguard Assist. The assistance system can help to avoid accidents on the co-driver's side when the vehicle turns to the right due to it can warn the driver both visually and audibly before a collision occurs. Sideguard Assist in the new Mercedes-Benz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w:t>
      </w:r>
      <w:proofErr w:type="gramStart"/>
      <w:r w:rsidRPr="0081302A">
        <w:rPr>
          <w:rFonts w:ascii="Times New Roman" w:hAnsi="Times New Roman" w:cs="Times New Roman"/>
          <w:sz w:val="24"/>
          <w:szCs w:val="24"/>
          <w:lang w:val="en-US"/>
        </w:rPr>
        <w:t>is able to</w:t>
      </w:r>
      <w:proofErr w:type="gramEnd"/>
      <w:r w:rsidRPr="0081302A">
        <w:rPr>
          <w:rFonts w:ascii="Times New Roman" w:hAnsi="Times New Roman" w:cs="Times New Roman"/>
          <w:sz w:val="24"/>
          <w:szCs w:val="24"/>
          <w:lang w:val="en-US"/>
        </w:rPr>
        <w:t xml:space="preserve"> </w:t>
      </w:r>
      <w:proofErr w:type="spellStart"/>
      <w:r w:rsidRPr="0081302A">
        <w:rPr>
          <w:rFonts w:ascii="Times New Roman" w:hAnsi="Times New Roman" w:cs="Times New Roman"/>
          <w:sz w:val="24"/>
          <w:szCs w:val="24"/>
          <w:lang w:val="en-US"/>
        </w:rPr>
        <w:t>recognise</w:t>
      </w:r>
      <w:proofErr w:type="spellEnd"/>
      <w:r w:rsidRPr="0081302A">
        <w:rPr>
          <w:rFonts w:ascii="Times New Roman" w:hAnsi="Times New Roman" w:cs="Times New Roman"/>
          <w:sz w:val="24"/>
          <w:szCs w:val="24"/>
          <w:lang w:val="en-US"/>
        </w:rPr>
        <w:t xml:space="preserve"> and warn of obstacles to the right of the vehicle along the entire length of the vehicle. To do this, it calculates the sweep curve of the trailer. If </w:t>
      </w:r>
      <w:proofErr w:type="spellStart"/>
      <w:r w:rsidRPr="0081302A">
        <w:rPr>
          <w:rFonts w:ascii="Times New Roman" w:hAnsi="Times New Roman" w:cs="Times New Roman"/>
          <w:sz w:val="24"/>
          <w:szCs w:val="24"/>
          <w:lang w:val="en-US"/>
        </w:rPr>
        <w:t>MirrorCam</w:t>
      </w:r>
      <w:proofErr w:type="spellEnd"/>
      <w:r w:rsidRPr="0081302A">
        <w:rPr>
          <w:rFonts w:ascii="Times New Roman" w:hAnsi="Times New Roman" w:cs="Times New Roman"/>
          <w:sz w:val="24"/>
          <w:szCs w:val="24"/>
          <w:lang w:val="en-US"/>
        </w:rPr>
        <w:t xml:space="preserve"> is installed, Sideguard Assist warnings are displayed </w:t>
      </w:r>
      <w:r w:rsidRPr="0081302A">
        <w:rPr>
          <w:rFonts w:ascii="Times New Roman" w:hAnsi="Times New Roman" w:cs="Times New Roman"/>
          <w:sz w:val="24"/>
          <w:szCs w:val="24"/>
          <w:lang w:val="en-US"/>
        </w:rPr>
        <w:lastRenderedPageBreak/>
        <w:t xml:space="preserve">on the right-hand display. </w:t>
      </w:r>
      <w:proofErr w:type="gramStart"/>
      <w:r w:rsidRPr="0081302A">
        <w:rPr>
          <w:rFonts w:ascii="Times New Roman" w:hAnsi="Times New Roman" w:cs="Times New Roman"/>
          <w:sz w:val="24"/>
          <w:szCs w:val="24"/>
          <w:lang w:val="en-US"/>
        </w:rPr>
        <w:t>Thus</w:t>
      </w:r>
      <w:proofErr w:type="gramEnd"/>
      <w:r w:rsidRPr="0081302A">
        <w:rPr>
          <w:rFonts w:ascii="Times New Roman" w:hAnsi="Times New Roman" w:cs="Times New Roman"/>
          <w:sz w:val="24"/>
          <w:szCs w:val="24"/>
          <w:lang w:val="en-US"/>
        </w:rPr>
        <w:t xml:space="preserve"> keeping all relevant information consolidated in the one place. Daimler Trucks is currently the only manufacturer offering such a driver assistance system fully integrated in the vehicle architecture. </w:t>
      </w:r>
    </w:p>
    <w:p w14:paraId="3D403F94"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71327B2F"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now fifth generation of Active Brake Assist (ABA) should also contribute to even greater safety. The system can now better react to people within speeds of up to 50 km/h thanks to the combination of radar and camera system. This can be a safety advantage, especially when driving in built-up areas.  Regardless of whether </w:t>
      </w:r>
      <w:proofErr w:type="gramStart"/>
      <w:r w:rsidRPr="0081302A">
        <w:rPr>
          <w:rFonts w:ascii="Times New Roman" w:hAnsi="Times New Roman" w:cs="Times New Roman"/>
          <w:sz w:val="24"/>
          <w:szCs w:val="24"/>
          <w:lang w:val="en-US"/>
        </w:rPr>
        <w:t>it’s</w:t>
      </w:r>
      <w:proofErr w:type="gramEnd"/>
      <w:r w:rsidRPr="0081302A">
        <w:rPr>
          <w:rFonts w:ascii="Times New Roman" w:hAnsi="Times New Roman" w:cs="Times New Roman"/>
          <w:sz w:val="24"/>
          <w:szCs w:val="24"/>
          <w:lang w:val="en-US"/>
        </w:rPr>
        <w:t xml:space="preserve"> a stationary vehicle or travelling ahead, or an unprotected road user such as a cyclist or pedestrian: ABA 5 can help to avoid a rear-end collision. If necessary, the safety system can initiate an automatic </w:t>
      </w:r>
      <w:proofErr w:type="gramStart"/>
      <w:r w:rsidRPr="0081302A">
        <w:rPr>
          <w:rFonts w:ascii="Times New Roman" w:hAnsi="Times New Roman" w:cs="Times New Roman"/>
          <w:sz w:val="24"/>
          <w:szCs w:val="24"/>
          <w:lang w:val="en-US"/>
        </w:rPr>
        <w:t>full-stop</w:t>
      </w:r>
      <w:proofErr w:type="gramEnd"/>
      <w:r w:rsidRPr="0081302A">
        <w:rPr>
          <w:rFonts w:ascii="Times New Roman" w:hAnsi="Times New Roman" w:cs="Times New Roman"/>
          <w:sz w:val="24"/>
          <w:szCs w:val="24"/>
          <w:lang w:val="en-US"/>
        </w:rPr>
        <w:t xml:space="preserve"> braking within the system limits until the vehicle comes to a complete standstill. Important to note here: ABA 5 is an assistance system. It is the driver who continues to have full responsibility for driving the truck safely. In addition to other things, this responsibility </w:t>
      </w:r>
      <w:proofErr w:type="gramStart"/>
      <w:r w:rsidRPr="0081302A">
        <w:rPr>
          <w:rFonts w:ascii="Times New Roman" w:hAnsi="Times New Roman" w:cs="Times New Roman"/>
          <w:sz w:val="24"/>
          <w:szCs w:val="24"/>
          <w:lang w:val="en-US"/>
        </w:rPr>
        <w:t>includes the driver having full control of the truck at all times</w:t>
      </w:r>
      <w:proofErr w:type="gramEnd"/>
      <w:r w:rsidRPr="0081302A">
        <w:rPr>
          <w:rFonts w:ascii="Times New Roman" w:hAnsi="Times New Roman" w:cs="Times New Roman"/>
          <w:sz w:val="24"/>
          <w:szCs w:val="24"/>
          <w:lang w:val="en-US"/>
        </w:rPr>
        <w:t xml:space="preserve"> and follows the traffic closely.</w:t>
      </w:r>
    </w:p>
    <w:p w14:paraId="38ACABE4" w14:textId="35CC0323" w:rsidR="0081302A" w:rsidRDefault="0081302A" w:rsidP="0081302A">
      <w:pPr>
        <w:pStyle w:val="01Flietext"/>
        <w:spacing w:line="240" w:lineRule="auto"/>
        <w:rPr>
          <w:rFonts w:ascii="Times New Roman" w:hAnsi="Times New Roman" w:cs="Times New Roman"/>
          <w:sz w:val="24"/>
          <w:szCs w:val="24"/>
          <w:lang w:val="en-US"/>
        </w:rPr>
      </w:pPr>
    </w:p>
    <w:p w14:paraId="6EA1139A" w14:textId="77777777" w:rsidR="00784712" w:rsidRPr="0081302A" w:rsidRDefault="00784712" w:rsidP="0081302A">
      <w:pPr>
        <w:pStyle w:val="01Flietext"/>
        <w:spacing w:line="240" w:lineRule="auto"/>
        <w:rPr>
          <w:rFonts w:ascii="Times New Roman" w:hAnsi="Times New Roman" w:cs="Times New Roman"/>
          <w:sz w:val="24"/>
          <w:szCs w:val="24"/>
          <w:lang w:val="en-US"/>
        </w:rPr>
      </w:pPr>
    </w:p>
    <w:p w14:paraId="534B205F" w14:textId="77777777" w:rsidR="0081302A" w:rsidRPr="0081302A" w:rsidRDefault="0081302A" w:rsidP="0081302A">
      <w:pPr>
        <w:pStyle w:val="01Flietext"/>
        <w:spacing w:line="240" w:lineRule="auto"/>
        <w:rPr>
          <w:rFonts w:ascii="Times New Roman" w:hAnsi="Times New Roman" w:cs="Times New Roman"/>
          <w:b/>
          <w:sz w:val="24"/>
          <w:szCs w:val="24"/>
          <w:lang w:val="en-US"/>
        </w:rPr>
      </w:pPr>
      <w:r w:rsidRPr="0081302A">
        <w:rPr>
          <w:rFonts w:ascii="Times New Roman" w:hAnsi="Times New Roman" w:cs="Times New Roman"/>
          <w:b/>
          <w:sz w:val="24"/>
          <w:szCs w:val="24"/>
          <w:lang w:val="en-US"/>
        </w:rPr>
        <w:t xml:space="preserve">Mercedes-Benz Trucks is the first manufacturer with a </w:t>
      </w:r>
      <w:proofErr w:type="gramStart"/>
      <w:r w:rsidRPr="0081302A">
        <w:rPr>
          <w:rFonts w:ascii="Times New Roman" w:hAnsi="Times New Roman" w:cs="Times New Roman"/>
          <w:b/>
          <w:sz w:val="24"/>
          <w:szCs w:val="24"/>
          <w:lang w:val="en-US"/>
        </w:rPr>
        <w:t>fully-integrated</w:t>
      </w:r>
      <w:proofErr w:type="gramEnd"/>
      <w:r w:rsidRPr="0081302A">
        <w:rPr>
          <w:rFonts w:ascii="Times New Roman" w:hAnsi="Times New Roman" w:cs="Times New Roman"/>
          <w:b/>
          <w:sz w:val="24"/>
          <w:szCs w:val="24"/>
          <w:lang w:val="en-US"/>
        </w:rPr>
        <w:t xml:space="preserve"> and networked Multimedia Cockpit</w:t>
      </w:r>
    </w:p>
    <w:p w14:paraId="0425AE7D"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34A399F3"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warning of dangers and other important information in a way that did not overly burden the driver was another important aspect during development of the new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The Multimedia Cockpit plays an important role here, replacing the classic instrument cluster. It gives the driver a clear overview of all relevant driving and operating conditions. This also includes the information about all assistance systems. Further advantages of the Multimedia Cockpit: predominantly glare-free thanks to a special filter, as well as a modern retina resolution. The Multimedia Cockpit is available in two designs and always includes a radio infotainment system. The optional Multimedia Cockpit Interactive has a 12-inch instrument cluster instead of a 10-inch display. Furthermore, there are two display options ('Classic' and 'Advanced'), a truck-specific navigation system, Remote Online, as well as traffic sign recognition. Another important aspect was closely linking the Multimedia Cockpit with the vehicle body. </w:t>
      </w:r>
    </w:p>
    <w:p w14:paraId="0355BD06"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0B413612"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There is now no need, for example, to take the instrument cluster apart </w:t>
      </w:r>
      <w:proofErr w:type="gramStart"/>
      <w:r w:rsidRPr="0081302A">
        <w:rPr>
          <w:rFonts w:ascii="Times New Roman" w:hAnsi="Times New Roman" w:cs="Times New Roman"/>
          <w:sz w:val="24"/>
          <w:szCs w:val="24"/>
          <w:lang w:val="en-US"/>
        </w:rPr>
        <w:t>in order to</w:t>
      </w:r>
      <w:proofErr w:type="gramEnd"/>
      <w:r w:rsidRPr="0081302A">
        <w:rPr>
          <w:rFonts w:ascii="Times New Roman" w:hAnsi="Times New Roman" w:cs="Times New Roman"/>
          <w:sz w:val="24"/>
          <w:szCs w:val="24"/>
          <w:lang w:val="en-US"/>
        </w:rPr>
        <w:t xml:space="preserve"> satisfy bodybuilder requirements, e.g. displaying their preferred symbols. The symbols can be very easily configured from a vehicle library by a service partner, using so-called XENTRY diagnosis. Up to five virtual switches can be freely selected for the primary display of the Multimedia Cockpit. In this case, the switches with integrated indicator lamp show the operating status of the vehicle body – for example, whether the body-mounted headlamps are switched on, or the support legs for a crane have been extended.</w:t>
      </w:r>
    </w:p>
    <w:p w14:paraId="5FC40E6E"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7F6A6D25" w14:textId="1D352D6F"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Multimedia Cockpit includes a second screen, in addition to the usual switch panel to the right of the steering wheel. This secondary screen has been designed as a multimedia touch display. The driver can control several functions intuitively and conveniently at the touch of a finger, provided the traffic situation allows it. For example, up to five virtual switches can be used to operate body functions not relevant to safety. Heating, air conditioning and telephony for example are also controlled via the secondary display. Also, the touchscreen can be used to access apps from the Mercedes-Benz Truck App Portal, which serve to </w:t>
      </w:r>
      <w:proofErr w:type="spellStart"/>
      <w:r w:rsidRPr="0081302A">
        <w:rPr>
          <w:rFonts w:ascii="Times New Roman" w:hAnsi="Times New Roman" w:cs="Times New Roman"/>
          <w:sz w:val="24"/>
          <w:szCs w:val="24"/>
          <w:lang w:val="en-US"/>
        </w:rPr>
        <w:t>optimise</w:t>
      </w:r>
      <w:proofErr w:type="spellEnd"/>
      <w:r w:rsidRPr="0081302A">
        <w:rPr>
          <w:rFonts w:ascii="Times New Roman" w:hAnsi="Times New Roman" w:cs="Times New Roman"/>
          <w:sz w:val="24"/>
          <w:szCs w:val="24"/>
          <w:lang w:val="en-US"/>
        </w:rPr>
        <w:t xml:space="preserve"> transport and vehicle management, amongst other things. The multimedia touchscreen also provides the driver with information about </w:t>
      </w:r>
      <w:proofErr w:type="spellStart"/>
      <w:r w:rsidRPr="0081302A">
        <w:rPr>
          <w:rFonts w:ascii="Times New Roman" w:hAnsi="Times New Roman" w:cs="Times New Roman"/>
          <w:sz w:val="24"/>
          <w:szCs w:val="24"/>
          <w:lang w:val="en-US"/>
        </w:rPr>
        <w:t>tyre</w:t>
      </w:r>
      <w:proofErr w:type="spellEnd"/>
      <w:r w:rsidRPr="0081302A">
        <w:rPr>
          <w:rFonts w:ascii="Times New Roman" w:hAnsi="Times New Roman" w:cs="Times New Roman"/>
          <w:sz w:val="24"/>
          <w:szCs w:val="24"/>
          <w:lang w:val="en-US"/>
        </w:rPr>
        <w:t xml:space="preserve"> pressure and axle load, while the digital display </w:t>
      </w:r>
      <w:proofErr w:type="gramStart"/>
      <w:r w:rsidRPr="0081302A">
        <w:rPr>
          <w:rFonts w:ascii="Times New Roman" w:hAnsi="Times New Roman" w:cs="Times New Roman"/>
          <w:sz w:val="24"/>
          <w:szCs w:val="24"/>
          <w:lang w:val="en-US"/>
        </w:rPr>
        <w:t xml:space="preserve">is able </w:t>
      </w:r>
      <w:r w:rsidRPr="0081302A">
        <w:rPr>
          <w:rFonts w:ascii="Times New Roman" w:hAnsi="Times New Roman" w:cs="Times New Roman"/>
          <w:sz w:val="24"/>
          <w:szCs w:val="24"/>
          <w:lang w:val="en-US"/>
        </w:rPr>
        <w:lastRenderedPageBreak/>
        <w:t>to</w:t>
      </w:r>
      <w:proofErr w:type="gramEnd"/>
      <w:r w:rsidRPr="0081302A">
        <w:rPr>
          <w:rFonts w:ascii="Times New Roman" w:hAnsi="Times New Roman" w:cs="Times New Roman"/>
          <w:sz w:val="24"/>
          <w:szCs w:val="24"/>
          <w:lang w:val="en-US"/>
        </w:rPr>
        <w:t xml:space="preserve"> provide images from up to four cameras. </w:t>
      </w:r>
      <w:proofErr w:type="gramStart"/>
      <w:r w:rsidRPr="0081302A">
        <w:rPr>
          <w:rFonts w:ascii="Times New Roman" w:hAnsi="Times New Roman" w:cs="Times New Roman"/>
          <w:sz w:val="24"/>
          <w:szCs w:val="24"/>
          <w:lang w:val="en-US"/>
        </w:rPr>
        <w:t>Thus</w:t>
      </w:r>
      <w:proofErr w:type="gramEnd"/>
      <w:r w:rsidRPr="0081302A">
        <w:rPr>
          <w:rFonts w:ascii="Times New Roman" w:hAnsi="Times New Roman" w:cs="Times New Roman"/>
          <w:sz w:val="24"/>
          <w:szCs w:val="24"/>
          <w:lang w:val="en-US"/>
        </w:rPr>
        <w:t xml:space="preserve"> allowing for the vehicle</w:t>
      </w:r>
      <w:r w:rsidR="005F6154">
        <w:rPr>
          <w:rFonts w:ascii="Times New Roman" w:hAnsi="Times New Roman" w:cs="Times New Roman"/>
          <w:sz w:val="24"/>
          <w:szCs w:val="24"/>
          <w:lang w:val="en-US"/>
        </w:rPr>
        <w:t>’</w:t>
      </w:r>
      <w:r w:rsidRPr="0081302A">
        <w:rPr>
          <w:rFonts w:ascii="Times New Roman" w:hAnsi="Times New Roman" w:cs="Times New Roman"/>
          <w:sz w:val="24"/>
          <w:szCs w:val="24"/>
          <w:lang w:val="en-US"/>
        </w:rPr>
        <w:t>s radius of action to be monitored.</w:t>
      </w:r>
    </w:p>
    <w:p w14:paraId="30EA26D1"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0E5217A5" w14:textId="05DC9D1A" w:rsidR="00784712"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There is also a control panel with classic switches located immediately below the secondary screen. Should the number of connectors provided here prove insufficient, an additional control panel in the cup holder can be ordered as special equipment. Both displays can also be operated using the touch control buttons, or </w:t>
      </w:r>
      <w:r w:rsidR="005F6154">
        <w:rPr>
          <w:rFonts w:ascii="Times New Roman" w:hAnsi="Times New Roman" w:cs="Times New Roman"/>
          <w:sz w:val="24"/>
          <w:szCs w:val="24"/>
          <w:lang w:val="en-US"/>
        </w:rPr>
        <w:t>“</w:t>
      </w:r>
      <w:r w:rsidRPr="0081302A">
        <w:rPr>
          <w:rFonts w:ascii="Times New Roman" w:hAnsi="Times New Roman" w:cs="Times New Roman"/>
          <w:sz w:val="24"/>
          <w:szCs w:val="24"/>
          <w:lang w:val="en-US"/>
        </w:rPr>
        <w:t>finger navigation pads</w:t>
      </w:r>
      <w:r w:rsidR="005F6154">
        <w:rPr>
          <w:rFonts w:ascii="Times New Roman" w:hAnsi="Times New Roman" w:cs="Times New Roman"/>
          <w:sz w:val="24"/>
          <w:szCs w:val="24"/>
          <w:lang w:val="en-US"/>
        </w:rPr>
        <w:t>”</w:t>
      </w:r>
      <w:r w:rsidRPr="0081302A">
        <w:rPr>
          <w:rFonts w:ascii="Times New Roman" w:hAnsi="Times New Roman" w:cs="Times New Roman"/>
          <w:sz w:val="24"/>
          <w:szCs w:val="24"/>
          <w:lang w:val="en-US"/>
        </w:rPr>
        <w:t>, in the new multifunction steering wheel.</w:t>
      </w:r>
    </w:p>
    <w:p w14:paraId="08AB9E8A" w14:textId="77E2D7DB" w:rsidR="00784712" w:rsidRDefault="00784712" w:rsidP="0081302A">
      <w:pPr>
        <w:pStyle w:val="01Flietext"/>
        <w:spacing w:line="240" w:lineRule="auto"/>
        <w:rPr>
          <w:rFonts w:ascii="Times New Roman" w:hAnsi="Times New Roman" w:cs="Times New Roman"/>
          <w:sz w:val="24"/>
          <w:szCs w:val="24"/>
          <w:lang w:val="en-US"/>
        </w:rPr>
      </w:pPr>
    </w:p>
    <w:p w14:paraId="547FE1F8" w14:textId="77777777" w:rsidR="005F6154" w:rsidRDefault="005F6154" w:rsidP="0081302A">
      <w:pPr>
        <w:pStyle w:val="01Flietext"/>
        <w:spacing w:line="240" w:lineRule="auto"/>
        <w:rPr>
          <w:rFonts w:ascii="Times New Roman" w:hAnsi="Times New Roman" w:cs="Times New Roman"/>
          <w:sz w:val="24"/>
          <w:szCs w:val="24"/>
          <w:lang w:val="en-US"/>
        </w:rPr>
      </w:pPr>
    </w:p>
    <w:p w14:paraId="3358518B" w14:textId="77777777" w:rsidR="005F6154" w:rsidRPr="0081302A" w:rsidRDefault="005F6154" w:rsidP="005F6154">
      <w:pPr>
        <w:pStyle w:val="01Flietext"/>
        <w:spacing w:line="240" w:lineRule="auto"/>
        <w:rPr>
          <w:rFonts w:ascii="Times New Roman" w:hAnsi="Times New Roman" w:cs="Times New Roman"/>
          <w:b/>
          <w:sz w:val="24"/>
          <w:szCs w:val="24"/>
          <w:lang w:val="en-US"/>
        </w:rPr>
      </w:pPr>
      <w:r w:rsidRPr="0081302A">
        <w:rPr>
          <w:rFonts w:ascii="Times New Roman" w:hAnsi="Times New Roman" w:cs="Times New Roman"/>
          <w:b/>
          <w:sz w:val="24"/>
          <w:szCs w:val="24"/>
          <w:lang w:val="en-US"/>
        </w:rPr>
        <w:t>Innovative and efficient thanks to the advanced Predictive Powertrain Control</w:t>
      </w:r>
    </w:p>
    <w:p w14:paraId="5E3D0455" w14:textId="77777777" w:rsidR="005F6154" w:rsidRPr="0081302A" w:rsidRDefault="005F6154" w:rsidP="005F6154">
      <w:pPr>
        <w:pStyle w:val="01Flietext"/>
        <w:spacing w:line="240" w:lineRule="auto"/>
        <w:rPr>
          <w:rFonts w:ascii="Times New Roman" w:hAnsi="Times New Roman" w:cs="Times New Roman"/>
          <w:sz w:val="24"/>
          <w:szCs w:val="24"/>
          <w:lang w:val="en-US"/>
        </w:rPr>
      </w:pPr>
    </w:p>
    <w:p w14:paraId="65DC0B9D" w14:textId="77777777" w:rsidR="005F6154" w:rsidRPr="0081302A" w:rsidRDefault="005F6154" w:rsidP="005F6154">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Mercedes-Benz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now also benefits from the advanced cruise and transmission control Predictive Powertrain Control. PPC has thus also found its purpose in inter-urban traffic and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which frequently navigates rural roads, is now set to see major progress in the reduction of fuel consumption. In addition to a GPS-based positioning system, the new generation of PPC uses digital road maps that contain data on topography, road bends, the geometry of intersections and roundabouts, as well as traffic signs. Not only is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always able to find the right gear and appropriate speed for consumption when travelling up- and downhill, but also when navigating the winding roads between cities and towns. This is what makes it so fuel-efficient and as comfortable as possible out on the road.</w:t>
      </w:r>
    </w:p>
    <w:p w14:paraId="45B684F7" w14:textId="77777777" w:rsidR="005F6154" w:rsidRPr="0081302A" w:rsidRDefault="005F6154" w:rsidP="005F6154">
      <w:pPr>
        <w:pStyle w:val="01Flietext"/>
        <w:spacing w:line="240" w:lineRule="auto"/>
        <w:rPr>
          <w:rFonts w:ascii="Times New Roman" w:hAnsi="Times New Roman" w:cs="Times New Roman"/>
          <w:sz w:val="24"/>
          <w:szCs w:val="24"/>
          <w:lang w:val="en-US"/>
        </w:rPr>
      </w:pPr>
    </w:p>
    <w:p w14:paraId="0617C609" w14:textId="78ABD925" w:rsidR="005F6154" w:rsidRPr="00784712" w:rsidRDefault="005F6154" w:rsidP="005F6154">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Even seasoned professionals have confirmed this is the case. Such as </w:t>
      </w:r>
      <w:proofErr w:type="spellStart"/>
      <w:r w:rsidRPr="0081302A">
        <w:rPr>
          <w:rFonts w:ascii="Times New Roman" w:hAnsi="Times New Roman" w:cs="Times New Roman"/>
          <w:sz w:val="24"/>
          <w:szCs w:val="24"/>
          <w:lang w:val="en-US"/>
        </w:rPr>
        <w:t>Meichle</w:t>
      </w:r>
      <w:proofErr w:type="spellEnd"/>
      <w:r w:rsidRPr="0081302A">
        <w:rPr>
          <w:rFonts w:ascii="Times New Roman" w:hAnsi="Times New Roman" w:cs="Times New Roman"/>
          <w:sz w:val="24"/>
          <w:szCs w:val="24"/>
          <w:lang w:val="en-US"/>
        </w:rPr>
        <w:t xml:space="preserve"> + Mohr driver, Felix Amann. </w:t>
      </w:r>
      <w:proofErr w:type="gramStart"/>
      <w:r w:rsidRPr="0081302A">
        <w:rPr>
          <w:rFonts w:ascii="Times New Roman" w:hAnsi="Times New Roman" w:cs="Times New Roman"/>
          <w:sz w:val="24"/>
          <w:szCs w:val="24"/>
          <w:lang w:val="en-US"/>
        </w:rPr>
        <w:t>He's</w:t>
      </w:r>
      <w:proofErr w:type="gramEnd"/>
      <w:r w:rsidRPr="0081302A">
        <w:rPr>
          <w:rFonts w:ascii="Times New Roman" w:hAnsi="Times New Roman" w:cs="Times New Roman"/>
          <w:sz w:val="24"/>
          <w:szCs w:val="24"/>
          <w:lang w:val="en-US"/>
        </w:rPr>
        <w:t xml:space="preserve"> already had a chance to sound out the new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on the rural roads around Lake Constance and is pleased about the support of the new system. </w:t>
      </w:r>
      <w:r>
        <w:rPr>
          <w:rFonts w:ascii="Times New Roman" w:hAnsi="Times New Roman" w:cs="Times New Roman"/>
          <w:sz w:val="24"/>
          <w:szCs w:val="24"/>
          <w:lang w:val="en-US"/>
        </w:rPr>
        <w:t>“</w:t>
      </w:r>
      <w:r w:rsidRPr="0081302A">
        <w:rPr>
          <w:rFonts w:ascii="Times New Roman" w:hAnsi="Times New Roman" w:cs="Times New Roman"/>
          <w:sz w:val="24"/>
          <w:szCs w:val="24"/>
          <w:lang w:val="en-US"/>
        </w:rPr>
        <w:t>Thanks to the new Predictive Powertrain Control, I can now also drive more comfortable overland using cruise control.</w:t>
      </w:r>
      <w:r>
        <w:rPr>
          <w:rFonts w:ascii="Times New Roman" w:hAnsi="Times New Roman" w:cs="Times New Roman"/>
          <w:sz w:val="24"/>
          <w:szCs w:val="24"/>
          <w:lang w:val="en-US"/>
        </w:rPr>
        <w:t>”</w:t>
      </w:r>
      <w:r w:rsidRPr="0081302A">
        <w:rPr>
          <w:rFonts w:ascii="Times New Roman" w:hAnsi="Times New Roman" w:cs="Times New Roman"/>
          <w:sz w:val="24"/>
          <w:szCs w:val="24"/>
          <w:lang w:val="en-US"/>
        </w:rPr>
        <w:t xml:space="preserve"> Roland Maier, Fleet Manager at </w:t>
      </w:r>
      <w:proofErr w:type="spellStart"/>
      <w:r w:rsidRPr="0081302A">
        <w:rPr>
          <w:rFonts w:ascii="Times New Roman" w:hAnsi="Times New Roman" w:cs="Times New Roman"/>
          <w:sz w:val="24"/>
          <w:szCs w:val="24"/>
          <w:lang w:val="en-US"/>
        </w:rPr>
        <w:t>Meichle</w:t>
      </w:r>
      <w:proofErr w:type="spellEnd"/>
      <w:r w:rsidRPr="0081302A">
        <w:rPr>
          <w:rFonts w:ascii="Times New Roman" w:hAnsi="Times New Roman" w:cs="Times New Roman"/>
          <w:sz w:val="24"/>
          <w:szCs w:val="24"/>
          <w:lang w:val="en-US"/>
        </w:rPr>
        <w:t xml:space="preserve"> + Mohr, adds: </w:t>
      </w:r>
      <w:r>
        <w:rPr>
          <w:rFonts w:ascii="Times New Roman" w:hAnsi="Times New Roman" w:cs="Times New Roman"/>
          <w:sz w:val="24"/>
          <w:szCs w:val="24"/>
          <w:lang w:val="en-US"/>
        </w:rPr>
        <w:t>“</w:t>
      </w:r>
      <w:r w:rsidRPr="0081302A">
        <w:rPr>
          <w:rFonts w:ascii="Times New Roman" w:hAnsi="Times New Roman" w:cs="Times New Roman"/>
          <w:sz w:val="24"/>
          <w:szCs w:val="24"/>
          <w:lang w:val="en-US"/>
        </w:rPr>
        <w:t xml:space="preserve">Even a highly skilled driver with excellent knowledge of the route doesn't achieve fuel consumption rates in interurban traffic like those of the new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with improved Predictive Powertrain Control.</w:t>
      </w:r>
      <w:r>
        <w:rPr>
          <w:rFonts w:ascii="Times New Roman" w:hAnsi="Times New Roman" w:cs="Times New Roman"/>
          <w:sz w:val="24"/>
          <w:szCs w:val="24"/>
          <w:lang w:val="en-US"/>
        </w:rPr>
        <w:t>”</w:t>
      </w:r>
      <w:r w:rsidRPr="0081302A">
        <w:rPr>
          <w:rFonts w:ascii="Times New Roman" w:hAnsi="Times New Roman" w:cs="Times New Roman"/>
          <w:sz w:val="24"/>
          <w:szCs w:val="24"/>
          <w:lang w:val="en-US"/>
        </w:rPr>
        <w:t xml:space="preserve"> Out on the road, the </w:t>
      </w:r>
      <w:proofErr w:type="spellStart"/>
      <w:r w:rsidRPr="00784712">
        <w:rPr>
          <w:rFonts w:ascii="Times New Roman" w:hAnsi="Times New Roman" w:cs="Times New Roman"/>
          <w:sz w:val="24"/>
          <w:szCs w:val="24"/>
          <w:lang w:val="en-US"/>
        </w:rPr>
        <w:t>Arocs</w:t>
      </w:r>
      <w:proofErr w:type="spellEnd"/>
      <w:r w:rsidRPr="00784712">
        <w:rPr>
          <w:rFonts w:ascii="Times New Roman" w:hAnsi="Times New Roman" w:cs="Times New Roman"/>
          <w:sz w:val="24"/>
          <w:szCs w:val="24"/>
          <w:lang w:val="en-US"/>
        </w:rPr>
        <w:t xml:space="preserve"> is up to five percent more fuel-efficient when compared to models without the intelligent cruise and transmission control. Fuel savings are even better thanks to the </w:t>
      </w:r>
      <w:proofErr w:type="spellStart"/>
      <w:r w:rsidRPr="00784712">
        <w:rPr>
          <w:rFonts w:ascii="Times New Roman" w:hAnsi="Times New Roman" w:cs="Times New Roman"/>
          <w:sz w:val="24"/>
          <w:szCs w:val="24"/>
          <w:lang w:val="en-US"/>
        </w:rPr>
        <w:t>optimised</w:t>
      </w:r>
      <w:proofErr w:type="spellEnd"/>
      <w:r w:rsidRPr="00784712">
        <w:rPr>
          <w:rFonts w:ascii="Times New Roman" w:hAnsi="Times New Roman" w:cs="Times New Roman"/>
          <w:sz w:val="24"/>
          <w:szCs w:val="24"/>
          <w:lang w:val="en-US"/>
        </w:rPr>
        <w:t xml:space="preserve"> aerodynamics of the streamlined </w:t>
      </w:r>
      <w:proofErr w:type="spellStart"/>
      <w:r w:rsidRPr="00784712">
        <w:rPr>
          <w:rFonts w:ascii="Times New Roman" w:hAnsi="Times New Roman" w:cs="Times New Roman"/>
          <w:sz w:val="24"/>
          <w:szCs w:val="24"/>
          <w:lang w:val="en-US"/>
        </w:rPr>
        <w:t>MirrorCam</w:t>
      </w:r>
      <w:proofErr w:type="spellEnd"/>
      <w:r w:rsidRPr="00784712">
        <w:rPr>
          <w:rFonts w:ascii="Times New Roman" w:hAnsi="Times New Roman" w:cs="Times New Roman"/>
          <w:sz w:val="24"/>
          <w:szCs w:val="24"/>
          <w:lang w:val="en-US"/>
        </w:rPr>
        <w:t xml:space="preserve"> camera housing mounted on the side of the cab roof frame. </w:t>
      </w:r>
    </w:p>
    <w:p w14:paraId="5914F3A0" w14:textId="77777777" w:rsidR="005F6154" w:rsidRDefault="005F6154" w:rsidP="005F6154">
      <w:pPr>
        <w:pStyle w:val="01Flietext"/>
        <w:spacing w:line="240" w:lineRule="auto"/>
        <w:rPr>
          <w:rFonts w:ascii="Times New Roman" w:hAnsi="Times New Roman" w:cs="Times New Roman"/>
          <w:sz w:val="24"/>
          <w:szCs w:val="24"/>
          <w:lang w:val="en-US"/>
        </w:rPr>
      </w:pPr>
    </w:p>
    <w:p w14:paraId="13D32F59" w14:textId="77777777" w:rsidR="005F6154" w:rsidRPr="0081302A" w:rsidRDefault="005F6154" w:rsidP="005F6154">
      <w:pPr>
        <w:pStyle w:val="01Flietext"/>
        <w:spacing w:line="240" w:lineRule="auto"/>
        <w:rPr>
          <w:rFonts w:ascii="Times New Roman" w:hAnsi="Times New Roman" w:cs="Times New Roman"/>
          <w:sz w:val="24"/>
          <w:szCs w:val="24"/>
          <w:lang w:val="en-US"/>
        </w:rPr>
      </w:pPr>
    </w:p>
    <w:p w14:paraId="0704F0B5" w14:textId="7E61CABD" w:rsidR="0081302A" w:rsidRPr="00784712"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b/>
          <w:sz w:val="24"/>
          <w:szCs w:val="24"/>
          <w:lang w:val="en-US"/>
        </w:rPr>
        <w:t>Truck Data Center installed as standard facilitates intelligent service and telematics services</w:t>
      </w:r>
    </w:p>
    <w:p w14:paraId="6393021B"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19C4A20C"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Mercedes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is always online. This offers companies considerable advantages. The Truck Data Center Module (TDC) is at the heart of this online vehicle networking. It receives data, for example from sensors and cameras in the truck, and uses this information as a basis for communication between the vehicle and external systems, such as Mercedes-Benz Uptime service and maintenance management and </w:t>
      </w:r>
      <w:proofErr w:type="spellStart"/>
      <w:r w:rsidRPr="0081302A">
        <w:rPr>
          <w:rFonts w:ascii="Times New Roman" w:hAnsi="Times New Roman" w:cs="Times New Roman"/>
          <w:sz w:val="24"/>
          <w:szCs w:val="24"/>
          <w:lang w:val="en-US"/>
        </w:rPr>
        <w:t>Fleetboard</w:t>
      </w:r>
      <w:proofErr w:type="spellEnd"/>
      <w:r w:rsidRPr="0081302A">
        <w:rPr>
          <w:rFonts w:ascii="Times New Roman" w:hAnsi="Times New Roman" w:cs="Times New Roman"/>
          <w:sz w:val="24"/>
          <w:szCs w:val="24"/>
          <w:lang w:val="en-US"/>
        </w:rPr>
        <w:t xml:space="preserve">. </w:t>
      </w:r>
    </w:p>
    <w:p w14:paraId="278970D7"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5EBAB0B6" w14:textId="4E32591C"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Uptime service continuously checks status messages from the vehicle systems, which are fitted with sensors. Even the condition of operating fluids and wearing parts is included here. If a repair or maintenance is flagged, this is immediately reported to Mercedes-Benz Service by the truck. The data is </w:t>
      </w:r>
      <w:proofErr w:type="spellStart"/>
      <w:r w:rsidRPr="0081302A">
        <w:rPr>
          <w:rFonts w:ascii="Times New Roman" w:hAnsi="Times New Roman" w:cs="Times New Roman"/>
          <w:sz w:val="24"/>
          <w:szCs w:val="24"/>
          <w:lang w:val="en-US"/>
        </w:rPr>
        <w:t>analysed</w:t>
      </w:r>
      <w:proofErr w:type="spellEnd"/>
      <w:r w:rsidRPr="0081302A">
        <w:rPr>
          <w:rFonts w:ascii="Times New Roman" w:hAnsi="Times New Roman" w:cs="Times New Roman"/>
          <w:sz w:val="24"/>
          <w:szCs w:val="24"/>
          <w:lang w:val="en-US"/>
        </w:rPr>
        <w:t xml:space="preserve"> in real time and passed on to the service </w:t>
      </w:r>
      <w:proofErr w:type="spellStart"/>
      <w:r w:rsidRPr="0081302A">
        <w:rPr>
          <w:rFonts w:ascii="Times New Roman" w:hAnsi="Times New Roman" w:cs="Times New Roman"/>
          <w:sz w:val="24"/>
          <w:szCs w:val="24"/>
          <w:lang w:val="en-US"/>
        </w:rPr>
        <w:t>organisation</w:t>
      </w:r>
      <w:proofErr w:type="spellEnd"/>
      <w:r w:rsidRPr="0081302A">
        <w:rPr>
          <w:rFonts w:ascii="Times New Roman" w:hAnsi="Times New Roman" w:cs="Times New Roman"/>
          <w:sz w:val="24"/>
          <w:szCs w:val="24"/>
          <w:lang w:val="en-US"/>
        </w:rPr>
        <w:t xml:space="preserve"> with a recommended course of action. If there is a risk of breakdown, contact is made with the customer and a workshop appointment made along the planned route. Furthermore, the repair </w:t>
      </w:r>
      <w:r w:rsidRPr="0081302A">
        <w:rPr>
          <w:rFonts w:ascii="Times New Roman" w:hAnsi="Times New Roman" w:cs="Times New Roman"/>
          <w:sz w:val="24"/>
          <w:szCs w:val="24"/>
          <w:lang w:val="en-US"/>
        </w:rPr>
        <w:lastRenderedPageBreak/>
        <w:t xml:space="preserve">and maintenance requirements are automatically communicated to the Mercedes-Benz service partner designated by the customer. The necessary work is then </w:t>
      </w:r>
      <w:proofErr w:type="gramStart"/>
      <w:r w:rsidRPr="0081302A">
        <w:rPr>
          <w:rFonts w:ascii="Times New Roman" w:hAnsi="Times New Roman" w:cs="Times New Roman"/>
          <w:sz w:val="24"/>
          <w:szCs w:val="24"/>
          <w:lang w:val="en-US"/>
        </w:rPr>
        <w:t>consolidated</w:t>
      </w:r>
      <w:proofErr w:type="gramEnd"/>
      <w:r w:rsidRPr="0081302A">
        <w:rPr>
          <w:rFonts w:ascii="Times New Roman" w:hAnsi="Times New Roman" w:cs="Times New Roman"/>
          <w:sz w:val="24"/>
          <w:szCs w:val="24"/>
          <w:lang w:val="en-US"/>
        </w:rPr>
        <w:t xml:space="preserve"> and a date is agreed with the customer in coordination with their schedule. For the customer, facilitating the planning of workshop appointments means greater vehicle availability. </w:t>
      </w:r>
    </w:p>
    <w:p w14:paraId="3B1A1055"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71F15B07"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Vehicle networking </w:t>
      </w:r>
      <w:proofErr w:type="gramStart"/>
      <w:r w:rsidRPr="0081302A">
        <w:rPr>
          <w:rFonts w:ascii="Times New Roman" w:hAnsi="Times New Roman" w:cs="Times New Roman"/>
          <w:sz w:val="24"/>
          <w:szCs w:val="24"/>
          <w:lang w:val="en-US"/>
        </w:rPr>
        <w:t>opens up</w:t>
      </w:r>
      <w:proofErr w:type="gramEnd"/>
      <w:r w:rsidRPr="0081302A">
        <w:rPr>
          <w:rFonts w:ascii="Times New Roman" w:hAnsi="Times New Roman" w:cs="Times New Roman"/>
          <w:sz w:val="24"/>
          <w:szCs w:val="24"/>
          <w:lang w:val="en-US"/>
        </w:rPr>
        <w:t xml:space="preserve"> even further possibilities for improving transport efficiency. Daimler Trucks offers the corresponding apps via the Truck App Portal. Using these apps, fleet managers and dispatchers can </w:t>
      </w:r>
      <w:proofErr w:type="spellStart"/>
      <w:r w:rsidRPr="0081302A">
        <w:rPr>
          <w:rFonts w:ascii="Times New Roman" w:hAnsi="Times New Roman" w:cs="Times New Roman"/>
          <w:sz w:val="24"/>
          <w:szCs w:val="24"/>
          <w:lang w:val="en-US"/>
        </w:rPr>
        <w:t>optimise</w:t>
      </w:r>
      <w:proofErr w:type="spellEnd"/>
      <w:r w:rsidRPr="0081302A">
        <w:rPr>
          <w:rFonts w:ascii="Times New Roman" w:hAnsi="Times New Roman" w:cs="Times New Roman"/>
          <w:sz w:val="24"/>
          <w:szCs w:val="24"/>
          <w:lang w:val="en-US"/>
        </w:rPr>
        <w:t xml:space="preserve"> the efficiency of the new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using all kinds of digital tools.</w:t>
      </w:r>
    </w:p>
    <w:p w14:paraId="533E06B1" w14:textId="3479FC7F" w:rsidR="0081302A" w:rsidRDefault="0081302A" w:rsidP="0081302A">
      <w:pPr>
        <w:pStyle w:val="01Flietext"/>
        <w:spacing w:line="240" w:lineRule="auto"/>
        <w:rPr>
          <w:rFonts w:ascii="Times New Roman" w:hAnsi="Times New Roman" w:cs="Times New Roman"/>
          <w:sz w:val="24"/>
          <w:szCs w:val="24"/>
          <w:lang w:val="en-US"/>
        </w:rPr>
      </w:pPr>
    </w:p>
    <w:p w14:paraId="46D87039" w14:textId="77777777" w:rsidR="00784712" w:rsidRPr="0081302A" w:rsidRDefault="00784712" w:rsidP="0081302A">
      <w:pPr>
        <w:pStyle w:val="01Flietext"/>
        <w:spacing w:line="240" w:lineRule="auto"/>
        <w:rPr>
          <w:rFonts w:ascii="Times New Roman" w:hAnsi="Times New Roman" w:cs="Times New Roman"/>
          <w:sz w:val="24"/>
          <w:szCs w:val="24"/>
          <w:lang w:val="en-US"/>
        </w:rPr>
      </w:pPr>
    </w:p>
    <w:p w14:paraId="0D93848D" w14:textId="77777777" w:rsidR="0081302A" w:rsidRPr="0081302A" w:rsidRDefault="0081302A" w:rsidP="0081302A">
      <w:pPr>
        <w:pStyle w:val="01Flietext"/>
        <w:spacing w:line="240" w:lineRule="auto"/>
        <w:rPr>
          <w:rFonts w:ascii="Times New Roman" w:hAnsi="Times New Roman" w:cs="Times New Roman"/>
          <w:b/>
          <w:sz w:val="24"/>
          <w:szCs w:val="24"/>
          <w:lang w:val="en-US"/>
        </w:rPr>
      </w:pPr>
      <w:r w:rsidRPr="0081302A">
        <w:rPr>
          <w:rFonts w:ascii="Times New Roman" w:hAnsi="Times New Roman" w:cs="Times New Roman"/>
          <w:b/>
          <w:sz w:val="24"/>
          <w:szCs w:val="24"/>
          <w:lang w:val="en-US"/>
        </w:rPr>
        <w:t xml:space="preserve">Bulk goods, building materials, quarry stone - a truck as individual as the jobs on site </w:t>
      </w:r>
    </w:p>
    <w:p w14:paraId="6F50DD4D"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0C46C923" w14:textId="71D5EFA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Mercedes-Benz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is as individual as the jobs carried out by those in the construction industry. Thanks to the large selection of cabs, efficient engines – closely graded with an output of 175 kW (238 hp) to 460 kW (625 hp) – along with drive variants and wheel configurations, it fulfils different requirement profil</w:t>
      </w:r>
      <w:r w:rsidR="005F6154">
        <w:rPr>
          <w:rFonts w:ascii="Times New Roman" w:hAnsi="Times New Roman" w:cs="Times New Roman"/>
          <w:sz w:val="24"/>
          <w:szCs w:val="24"/>
          <w:lang w:val="en-US"/>
        </w:rPr>
        <w:t>e</w:t>
      </w:r>
      <w:r w:rsidRPr="0081302A">
        <w:rPr>
          <w:rFonts w:ascii="Times New Roman" w:hAnsi="Times New Roman" w:cs="Times New Roman"/>
          <w:sz w:val="24"/>
          <w:szCs w:val="24"/>
          <w:lang w:val="en-US"/>
        </w:rPr>
        <w:t xml:space="preserve">s. Whether bulk goods, building material supply, ready-mixed </w:t>
      </w:r>
      <w:proofErr w:type="gramStart"/>
      <w:r w:rsidRPr="0081302A">
        <w:rPr>
          <w:rFonts w:ascii="Times New Roman" w:hAnsi="Times New Roman" w:cs="Times New Roman"/>
          <w:sz w:val="24"/>
          <w:szCs w:val="24"/>
          <w:lang w:val="en-US"/>
        </w:rPr>
        <w:t>concrete</w:t>
      </w:r>
      <w:proofErr w:type="gramEnd"/>
      <w:r w:rsidRPr="0081302A">
        <w:rPr>
          <w:rFonts w:ascii="Times New Roman" w:hAnsi="Times New Roman" w:cs="Times New Roman"/>
          <w:sz w:val="24"/>
          <w:szCs w:val="24"/>
          <w:lang w:val="en-US"/>
        </w:rPr>
        <w:t xml:space="preserve"> or transport of the heaviest construction machinery –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is equipped to deal with all these tasks and more.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test vehicles on-site are prime examples of the comprehensive </w:t>
      </w:r>
      <w:proofErr w:type="spellStart"/>
      <w:r w:rsidRPr="0081302A">
        <w:rPr>
          <w:rFonts w:ascii="Times New Roman" w:hAnsi="Times New Roman" w:cs="Times New Roman"/>
          <w:sz w:val="24"/>
          <w:szCs w:val="24"/>
          <w:lang w:val="en-US"/>
        </w:rPr>
        <w:t>programme</w:t>
      </w:r>
      <w:proofErr w:type="spellEnd"/>
      <w:r w:rsidRPr="0081302A">
        <w:rPr>
          <w:rFonts w:ascii="Times New Roman" w:hAnsi="Times New Roman" w:cs="Times New Roman"/>
          <w:sz w:val="24"/>
          <w:szCs w:val="24"/>
          <w:lang w:val="en-US"/>
        </w:rPr>
        <w:t xml:space="preserve"> available for construction traffic.</w:t>
      </w:r>
    </w:p>
    <w:p w14:paraId="129F086D"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64596644"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A literally groundbreaking </w:t>
      </w:r>
      <w:proofErr w:type="spellStart"/>
      <w:r w:rsidRPr="0081302A">
        <w:rPr>
          <w:rFonts w:ascii="Times New Roman" w:hAnsi="Times New Roman" w:cs="Times New Roman"/>
          <w:sz w:val="24"/>
          <w:szCs w:val="24"/>
          <w:lang w:val="en-US"/>
        </w:rPr>
        <w:t>speciality</w:t>
      </w:r>
      <w:proofErr w:type="spellEnd"/>
      <w:r w:rsidRPr="0081302A">
        <w:rPr>
          <w:rFonts w:ascii="Times New Roman" w:hAnsi="Times New Roman" w:cs="Times New Roman"/>
          <w:sz w:val="24"/>
          <w:szCs w:val="24"/>
          <w:lang w:val="en-US"/>
        </w:rPr>
        <w:t xml:space="preserve"> for arduous tasks is the fluid coupling. A combination of hydraulic start-off clutch and retarder in one shared component, it allows for precise driving and </w:t>
      </w:r>
      <w:proofErr w:type="spellStart"/>
      <w:r w:rsidRPr="0081302A">
        <w:rPr>
          <w:rFonts w:ascii="Times New Roman" w:hAnsi="Times New Roman" w:cs="Times New Roman"/>
          <w:sz w:val="24"/>
          <w:szCs w:val="24"/>
          <w:lang w:val="en-US"/>
        </w:rPr>
        <w:t>manoeuvring</w:t>
      </w:r>
      <w:proofErr w:type="spellEnd"/>
      <w:r w:rsidRPr="0081302A">
        <w:rPr>
          <w:rFonts w:ascii="Times New Roman" w:hAnsi="Times New Roman" w:cs="Times New Roman"/>
          <w:sz w:val="24"/>
          <w:szCs w:val="24"/>
          <w:lang w:val="en-US"/>
        </w:rPr>
        <w:t xml:space="preserve"> under heavy load and at the lowest of speeds. As a primary retarder, it develops a braking power of 350 kW (476 hp). Together with the up to 475 kW (646 hp) output of the powerful </w:t>
      </w:r>
      <w:proofErr w:type="gramStart"/>
      <w:r w:rsidRPr="0081302A">
        <w:rPr>
          <w:rFonts w:ascii="Times New Roman" w:hAnsi="Times New Roman" w:cs="Times New Roman"/>
          <w:sz w:val="24"/>
          <w:szCs w:val="24"/>
          <w:lang w:val="en-US"/>
        </w:rPr>
        <w:t>High Performance</w:t>
      </w:r>
      <w:proofErr w:type="gramEnd"/>
      <w:r w:rsidRPr="0081302A">
        <w:rPr>
          <w:rFonts w:ascii="Times New Roman" w:hAnsi="Times New Roman" w:cs="Times New Roman"/>
          <w:sz w:val="24"/>
          <w:szCs w:val="24"/>
          <w:lang w:val="en-US"/>
        </w:rPr>
        <w:t xml:space="preserve"> Engine Brake, the fluid coupling ensures high efficiency. "The automated manual transmission in combination with the fluid coupling makes driving considerably easier," reports driver David Ewan from Scottish company McIntosh Heavy Logistics.</w:t>
      </w:r>
    </w:p>
    <w:p w14:paraId="54B53371"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46834FBD"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Nothing is impossible is the thinking behind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The extensive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w:t>
      </w:r>
      <w:proofErr w:type="spellStart"/>
      <w:r w:rsidRPr="0081302A">
        <w:rPr>
          <w:rFonts w:ascii="Times New Roman" w:hAnsi="Times New Roman" w:cs="Times New Roman"/>
          <w:sz w:val="24"/>
          <w:szCs w:val="24"/>
          <w:lang w:val="en-US"/>
        </w:rPr>
        <w:t>programme</w:t>
      </w:r>
      <w:proofErr w:type="spellEnd"/>
      <w:r w:rsidRPr="0081302A">
        <w:rPr>
          <w:rFonts w:ascii="Times New Roman" w:hAnsi="Times New Roman" w:cs="Times New Roman"/>
          <w:sz w:val="24"/>
          <w:szCs w:val="24"/>
          <w:lang w:val="en-US"/>
        </w:rPr>
        <w:t xml:space="preserve"> comprises wheel configurations from 4x2 and 4x4 to the three-axle vehicles in 6x2, 6x4 to 6x6. The four-axle vehicles are available as 8x2 with trailing axle, as 8x4, 8x4 with trailing axle, as 8x6 and 8x8. The range includes steel and air suspension, different frames depending on use, whether mainly on the road or principally off-road, numerous wheelbases, cabs for day trips and long-distance, as well as three all-wheel drive systems. Heavy haulage trucks and special vehicles round off the package. Pre-configured special vehicles make it easier for customers to make their choice. As a two-axle semi-trailer tractor or concrete mixer,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Loader consistently demonstrates a low unladen weight and high payload. In turn,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Grounder is an extremely sturdy vehicle for particularly challenging operations. The tractor units of the SLT series with three, four and even five axles excel at the heavy load and high capacity transport of up to 250 </w:t>
      </w:r>
      <w:proofErr w:type="spellStart"/>
      <w:r w:rsidRPr="0081302A">
        <w:rPr>
          <w:rFonts w:ascii="Times New Roman" w:hAnsi="Times New Roman" w:cs="Times New Roman"/>
          <w:sz w:val="24"/>
          <w:szCs w:val="24"/>
          <w:lang w:val="en-US"/>
        </w:rPr>
        <w:t>tonnes</w:t>
      </w:r>
      <w:proofErr w:type="spellEnd"/>
      <w:r w:rsidRPr="0081302A">
        <w:rPr>
          <w:rFonts w:ascii="Times New Roman" w:hAnsi="Times New Roman" w:cs="Times New Roman"/>
          <w:sz w:val="24"/>
          <w:szCs w:val="24"/>
          <w:lang w:val="en-US"/>
        </w:rPr>
        <w:t xml:space="preserve"> gross combination mass.</w:t>
      </w:r>
    </w:p>
    <w:p w14:paraId="3696EFC2" w14:textId="3AEDBA92" w:rsidR="0081302A" w:rsidRDefault="0081302A" w:rsidP="0081302A">
      <w:pPr>
        <w:pStyle w:val="01Flietext"/>
        <w:spacing w:line="240" w:lineRule="auto"/>
        <w:rPr>
          <w:rFonts w:ascii="Times New Roman" w:hAnsi="Times New Roman" w:cs="Times New Roman"/>
          <w:sz w:val="24"/>
          <w:szCs w:val="24"/>
          <w:lang w:val="en-US"/>
        </w:rPr>
      </w:pPr>
    </w:p>
    <w:p w14:paraId="4D1B53D9" w14:textId="77777777" w:rsidR="00784712" w:rsidRPr="0081302A" w:rsidRDefault="00784712" w:rsidP="0081302A">
      <w:pPr>
        <w:pStyle w:val="01Flietext"/>
        <w:spacing w:line="240" w:lineRule="auto"/>
        <w:rPr>
          <w:rFonts w:ascii="Times New Roman" w:hAnsi="Times New Roman" w:cs="Times New Roman"/>
          <w:sz w:val="24"/>
          <w:szCs w:val="24"/>
          <w:lang w:val="en-US"/>
        </w:rPr>
      </w:pPr>
    </w:p>
    <w:p w14:paraId="5778C71B" w14:textId="77777777" w:rsidR="0081302A" w:rsidRPr="0081302A" w:rsidRDefault="0081302A" w:rsidP="0081302A">
      <w:pPr>
        <w:pStyle w:val="01Flietext"/>
        <w:spacing w:line="240" w:lineRule="auto"/>
        <w:rPr>
          <w:rFonts w:ascii="Times New Roman" w:hAnsi="Times New Roman" w:cs="Times New Roman"/>
          <w:b/>
          <w:sz w:val="24"/>
          <w:szCs w:val="24"/>
          <w:lang w:val="en-US"/>
        </w:rPr>
      </w:pPr>
      <w:proofErr w:type="spellStart"/>
      <w:r w:rsidRPr="0081302A">
        <w:rPr>
          <w:rFonts w:ascii="Times New Roman" w:hAnsi="Times New Roman" w:cs="Times New Roman"/>
          <w:b/>
          <w:sz w:val="24"/>
          <w:szCs w:val="24"/>
          <w:lang w:val="en-US"/>
        </w:rPr>
        <w:t>Optimised</w:t>
      </w:r>
      <w:proofErr w:type="spellEnd"/>
      <w:r w:rsidRPr="0081302A">
        <w:rPr>
          <w:rFonts w:ascii="Times New Roman" w:hAnsi="Times New Roman" w:cs="Times New Roman"/>
          <w:b/>
          <w:sz w:val="24"/>
          <w:szCs w:val="24"/>
          <w:lang w:val="en-US"/>
        </w:rPr>
        <w:t xml:space="preserve"> exhaust system creates even more space for bodies and attachments </w:t>
      </w:r>
    </w:p>
    <w:p w14:paraId="4F7B4AA6"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47EB951A" w14:textId="77777777" w:rsidR="0081302A" w:rsidRPr="0081302A" w:rsidRDefault="0081302A" w:rsidP="0081302A">
      <w:pPr>
        <w:pStyle w:val="01Flietext"/>
        <w:spacing w:line="240" w:lineRule="auto"/>
        <w:rPr>
          <w:rFonts w:ascii="Times New Roman" w:hAnsi="Times New Roman" w:cs="Times New Roman"/>
          <w:sz w:val="24"/>
          <w:szCs w:val="24"/>
          <w:lang w:val="en-US"/>
        </w:rPr>
      </w:pPr>
      <w:r w:rsidRPr="0081302A">
        <w:rPr>
          <w:rFonts w:ascii="Times New Roman" w:hAnsi="Times New Roman" w:cs="Times New Roman"/>
          <w:sz w:val="24"/>
          <w:szCs w:val="24"/>
          <w:lang w:val="en-US"/>
        </w:rPr>
        <w:t xml:space="preserve">The designers have made further finely tuned adjustments to the </w:t>
      </w:r>
      <w:proofErr w:type="spellStart"/>
      <w:r w:rsidRPr="0081302A">
        <w:rPr>
          <w:rFonts w:ascii="Times New Roman" w:hAnsi="Times New Roman" w:cs="Times New Roman"/>
          <w:sz w:val="24"/>
          <w:szCs w:val="24"/>
          <w:lang w:val="en-US"/>
        </w:rPr>
        <w:t>Arocs</w:t>
      </w:r>
      <w:proofErr w:type="spellEnd"/>
      <w:r w:rsidRPr="0081302A">
        <w:rPr>
          <w:rFonts w:ascii="Times New Roman" w:hAnsi="Times New Roman" w:cs="Times New Roman"/>
          <w:sz w:val="24"/>
          <w:szCs w:val="24"/>
          <w:lang w:val="en-US"/>
        </w:rPr>
        <w:t xml:space="preserve">. Not only have the software functions considerably improved body-mounting features, but the updated vehicle hardware also plays its part. For example, a vertical exhaust system is now available </w:t>
      </w:r>
      <w:proofErr w:type="spellStart"/>
      <w:r w:rsidRPr="0081302A">
        <w:rPr>
          <w:rFonts w:ascii="Times New Roman" w:hAnsi="Times New Roman" w:cs="Times New Roman"/>
          <w:sz w:val="24"/>
          <w:szCs w:val="24"/>
          <w:lang w:val="en-US"/>
        </w:rPr>
        <w:t>ex factory</w:t>
      </w:r>
      <w:proofErr w:type="spellEnd"/>
      <w:r w:rsidRPr="0081302A">
        <w:rPr>
          <w:rFonts w:ascii="Times New Roman" w:hAnsi="Times New Roman" w:cs="Times New Roman"/>
          <w:sz w:val="24"/>
          <w:szCs w:val="24"/>
          <w:lang w:val="en-US"/>
        </w:rPr>
        <w:t xml:space="preserve"> for all four-axle vehicles. This creates additional installation space for equipment </w:t>
      </w:r>
      <w:r w:rsidRPr="0081302A">
        <w:rPr>
          <w:rFonts w:ascii="Times New Roman" w:hAnsi="Times New Roman" w:cs="Times New Roman"/>
          <w:sz w:val="24"/>
          <w:szCs w:val="24"/>
          <w:lang w:val="en-US"/>
        </w:rPr>
        <w:lastRenderedPageBreak/>
        <w:t xml:space="preserve">mounted on the side of the frame, such as additional fuel tanks or stowage boxes. Another advantage of this solution compared to the previous, side-mounted exhaust system, where only the exhaust pipe itself is upright, is reduced weight. </w:t>
      </w:r>
    </w:p>
    <w:p w14:paraId="33C3D545"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7AD99533" w14:textId="710220F8" w:rsidR="0081302A" w:rsidRPr="0081302A" w:rsidRDefault="005F6154" w:rsidP="0081302A">
      <w:pPr>
        <w:pStyle w:val="01Flietext"/>
        <w:spacing w:line="240" w:lineRule="auto"/>
        <w:rPr>
          <w:rFonts w:ascii="Times New Roman" w:hAnsi="Times New Roman" w:cs="Times New Roman"/>
          <w:sz w:val="24"/>
          <w:szCs w:val="24"/>
        </w:rPr>
      </w:pPr>
      <w:r>
        <w:rPr>
          <w:rFonts w:ascii="Times New Roman" w:hAnsi="Times New Roman" w:cs="Times New Roman"/>
          <w:sz w:val="24"/>
          <w:szCs w:val="24"/>
          <w:lang w:val="en-US"/>
        </w:rPr>
        <w:t>“</w:t>
      </w:r>
      <w:r w:rsidR="0081302A" w:rsidRPr="0081302A">
        <w:rPr>
          <w:rFonts w:ascii="Times New Roman" w:hAnsi="Times New Roman" w:cs="Times New Roman"/>
          <w:sz w:val="24"/>
          <w:szCs w:val="24"/>
          <w:lang w:val="en-US"/>
        </w:rPr>
        <w:t xml:space="preserve">For combined work in road and construction site traffic, the new </w:t>
      </w:r>
      <w:proofErr w:type="spellStart"/>
      <w:r w:rsidR="0081302A" w:rsidRPr="0081302A">
        <w:rPr>
          <w:rFonts w:ascii="Times New Roman" w:hAnsi="Times New Roman" w:cs="Times New Roman"/>
          <w:sz w:val="24"/>
          <w:szCs w:val="24"/>
          <w:lang w:val="en-US"/>
        </w:rPr>
        <w:t>Arocs</w:t>
      </w:r>
      <w:proofErr w:type="spellEnd"/>
      <w:r w:rsidR="0081302A" w:rsidRPr="0081302A">
        <w:rPr>
          <w:rFonts w:ascii="Times New Roman" w:hAnsi="Times New Roman" w:cs="Times New Roman"/>
          <w:sz w:val="24"/>
          <w:szCs w:val="24"/>
          <w:lang w:val="en-US"/>
        </w:rPr>
        <w:t xml:space="preserve"> is the best vehicle that I have ever sat in. Assistance systems, user interfaces, performance – here the driver has the pleasure of everything today</w:t>
      </w:r>
      <w:r>
        <w:rPr>
          <w:rFonts w:ascii="Times New Roman" w:hAnsi="Times New Roman" w:cs="Times New Roman"/>
          <w:sz w:val="24"/>
          <w:szCs w:val="24"/>
          <w:lang w:val="en-US"/>
        </w:rPr>
        <w:t>’</w:t>
      </w:r>
      <w:r w:rsidR="0081302A" w:rsidRPr="0081302A">
        <w:rPr>
          <w:rFonts w:ascii="Times New Roman" w:hAnsi="Times New Roman" w:cs="Times New Roman"/>
          <w:sz w:val="24"/>
          <w:szCs w:val="24"/>
          <w:lang w:val="en-US"/>
        </w:rPr>
        <w:t>s technology has to offer,</w:t>
      </w:r>
      <w:r>
        <w:rPr>
          <w:rFonts w:ascii="Times New Roman" w:hAnsi="Times New Roman" w:cs="Times New Roman"/>
          <w:sz w:val="24"/>
          <w:szCs w:val="24"/>
          <w:lang w:val="en-US"/>
        </w:rPr>
        <w:t>”</w:t>
      </w:r>
      <w:r w:rsidR="0081302A" w:rsidRPr="0081302A">
        <w:rPr>
          <w:rFonts w:ascii="Times New Roman" w:hAnsi="Times New Roman" w:cs="Times New Roman"/>
          <w:sz w:val="24"/>
          <w:szCs w:val="24"/>
          <w:lang w:val="en-US"/>
        </w:rPr>
        <w:t xml:space="preserve"> concludes Peter </w:t>
      </w:r>
      <w:proofErr w:type="spellStart"/>
      <w:r w:rsidR="0081302A" w:rsidRPr="0081302A">
        <w:rPr>
          <w:rFonts w:ascii="Times New Roman" w:hAnsi="Times New Roman" w:cs="Times New Roman"/>
          <w:sz w:val="24"/>
          <w:szCs w:val="24"/>
          <w:lang w:val="en-US"/>
        </w:rPr>
        <w:t>Wedhorn</w:t>
      </w:r>
      <w:proofErr w:type="spellEnd"/>
      <w:r w:rsidR="0081302A" w:rsidRPr="0081302A">
        <w:rPr>
          <w:rFonts w:ascii="Times New Roman" w:hAnsi="Times New Roman" w:cs="Times New Roman"/>
          <w:sz w:val="24"/>
          <w:szCs w:val="24"/>
          <w:lang w:val="en-US"/>
        </w:rPr>
        <w:t xml:space="preserve">, who has been driving for Doreen </w:t>
      </w:r>
      <w:proofErr w:type="spellStart"/>
      <w:r w:rsidR="0081302A" w:rsidRPr="0081302A">
        <w:rPr>
          <w:rFonts w:ascii="Times New Roman" w:hAnsi="Times New Roman" w:cs="Times New Roman"/>
          <w:sz w:val="24"/>
          <w:szCs w:val="24"/>
          <w:lang w:val="en-US"/>
        </w:rPr>
        <w:t>Trabert</w:t>
      </w:r>
      <w:r>
        <w:rPr>
          <w:rFonts w:ascii="Times New Roman" w:hAnsi="Times New Roman" w:cs="Times New Roman"/>
          <w:sz w:val="24"/>
          <w:szCs w:val="24"/>
          <w:lang w:val="en-US"/>
        </w:rPr>
        <w:t>’</w:t>
      </w:r>
      <w:r w:rsidR="0081302A" w:rsidRPr="0081302A">
        <w:rPr>
          <w:rFonts w:ascii="Times New Roman" w:hAnsi="Times New Roman" w:cs="Times New Roman"/>
          <w:sz w:val="24"/>
          <w:szCs w:val="24"/>
          <w:lang w:val="en-US"/>
        </w:rPr>
        <w:t>s</w:t>
      </w:r>
      <w:proofErr w:type="spellEnd"/>
      <w:r w:rsidR="0081302A" w:rsidRPr="0081302A">
        <w:rPr>
          <w:rFonts w:ascii="Times New Roman" w:hAnsi="Times New Roman" w:cs="Times New Roman"/>
          <w:sz w:val="24"/>
          <w:szCs w:val="24"/>
          <w:lang w:val="en-US"/>
        </w:rPr>
        <w:t xml:space="preserve"> company for more than 23 years. One of the tough guys, yet with plenty of savvy too. And exactly how the industry likes it.</w:t>
      </w:r>
    </w:p>
    <w:p w14:paraId="083DBD44" w14:textId="77777777" w:rsidR="0081302A" w:rsidRPr="0081302A" w:rsidRDefault="0081302A" w:rsidP="0081302A">
      <w:pPr>
        <w:pStyle w:val="01Flietext"/>
        <w:spacing w:line="240" w:lineRule="auto"/>
        <w:rPr>
          <w:rFonts w:ascii="Times New Roman" w:hAnsi="Times New Roman" w:cs="Times New Roman"/>
          <w:sz w:val="24"/>
          <w:szCs w:val="24"/>
          <w:lang w:val="en-US"/>
        </w:rPr>
      </w:pPr>
    </w:p>
    <w:p w14:paraId="61E71B78" w14:textId="79B7AC06" w:rsidR="003673EE" w:rsidRDefault="0081302A" w:rsidP="0081302A">
      <w:pPr>
        <w:pStyle w:val="01Flietext"/>
        <w:spacing w:line="240" w:lineRule="auto"/>
        <w:rPr>
          <w:rStyle w:val="Hyperlink"/>
          <w:rFonts w:ascii="Times New Roman" w:hAnsi="Times New Roman" w:cs="Times New Roman"/>
          <w:b/>
          <w:bCs/>
          <w:sz w:val="24"/>
          <w:szCs w:val="24"/>
          <w:lang w:val="en-US" w:eastAsia="de-DE"/>
        </w:rPr>
      </w:pPr>
      <w:r w:rsidRPr="0081302A">
        <w:rPr>
          <w:rFonts w:ascii="Times New Roman" w:hAnsi="Times New Roman" w:cs="Times New Roman"/>
          <w:sz w:val="24"/>
          <w:szCs w:val="24"/>
          <w:lang w:val="en-US"/>
        </w:rPr>
        <w:t xml:space="preserve">Further information is available here: </w:t>
      </w:r>
      <w:hyperlink r:id="rId7" w:history="1">
        <w:r w:rsidRPr="0081302A">
          <w:rPr>
            <w:rStyle w:val="Hyperlink"/>
            <w:rFonts w:ascii="Times New Roman" w:hAnsi="Times New Roman" w:cs="Times New Roman"/>
            <w:b/>
            <w:bCs/>
            <w:sz w:val="24"/>
            <w:szCs w:val="24"/>
            <w:lang w:val="en-US" w:eastAsia="de-DE"/>
          </w:rPr>
          <w:t>d.ai/NOWandNEXT2020-pressmaterial</w:t>
        </w:r>
      </w:hyperlink>
    </w:p>
    <w:p w14:paraId="164F4B9B" w14:textId="77777777" w:rsidR="005F6154" w:rsidRPr="003673EE" w:rsidRDefault="005F6154" w:rsidP="0081302A">
      <w:pPr>
        <w:pStyle w:val="01Flietext"/>
        <w:spacing w:line="240" w:lineRule="auto"/>
        <w:rPr>
          <w:rFonts w:ascii="Times New Roman" w:hAnsi="Times New Roman" w:cs="Times New Roman"/>
          <w:b/>
          <w:bCs/>
          <w:color w:val="0563C1" w:themeColor="hyperlink"/>
          <w:sz w:val="24"/>
          <w:szCs w:val="24"/>
          <w:u w:val="single"/>
          <w:lang w:val="en-US" w:eastAsia="de-DE"/>
        </w:rPr>
      </w:pPr>
    </w:p>
    <w:p w14:paraId="6BCA8913" w14:textId="77777777" w:rsidR="0081302A" w:rsidRDefault="0081302A" w:rsidP="0081302A">
      <w:pPr>
        <w:pStyle w:val="01Flietext"/>
        <w:spacing w:line="240" w:lineRule="auto"/>
        <w:rPr>
          <w:rFonts w:ascii="Times New Roman" w:hAnsi="Times New Roman"/>
          <w:b/>
          <w:i/>
          <w:iCs/>
          <w:szCs w:val="24"/>
          <w:lang w:val="en-US"/>
        </w:rPr>
      </w:pPr>
    </w:p>
    <w:p w14:paraId="57C0E076" w14:textId="0612BE57" w:rsidR="00784712" w:rsidRDefault="00784712" w:rsidP="0081302A">
      <w:pPr>
        <w:pStyle w:val="01Flietext"/>
        <w:spacing w:line="240" w:lineRule="auto"/>
        <w:rPr>
          <w:rFonts w:ascii="Times New Roman" w:hAnsi="Times New Roman"/>
          <w:b/>
          <w:i/>
          <w:iCs/>
          <w:sz w:val="24"/>
          <w:szCs w:val="24"/>
          <w:lang w:val="en-US"/>
        </w:rPr>
      </w:pPr>
      <w:r>
        <w:rPr>
          <w:noProof/>
        </w:rPr>
        <w:drawing>
          <wp:inline distT="0" distB="0" distL="0" distR="0" wp14:anchorId="0D432476" wp14:editId="6C378AB9">
            <wp:extent cx="5731510" cy="38169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r w:rsidRPr="00784712">
        <w:rPr>
          <w:rFonts w:ascii="Times New Roman" w:hAnsi="Times New Roman"/>
          <w:b/>
          <w:i/>
          <w:iCs/>
          <w:sz w:val="24"/>
          <w:szCs w:val="24"/>
          <w:lang w:val="en-US"/>
        </w:rPr>
        <w:t xml:space="preserve"> </w:t>
      </w:r>
    </w:p>
    <w:p w14:paraId="181CC927" w14:textId="235DA3D4" w:rsidR="003427D5" w:rsidRDefault="003427D5" w:rsidP="0081302A">
      <w:pPr>
        <w:pStyle w:val="01Flietext"/>
        <w:spacing w:line="240" w:lineRule="auto"/>
        <w:rPr>
          <w:rFonts w:ascii="Times New Roman" w:hAnsi="Times New Roman"/>
          <w:b/>
          <w:i/>
          <w:iCs/>
          <w:sz w:val="24"/>
          <w:szCs w:val="24"/>
          <w:lang w:val="en-US"/>
        </w:rPr>
      </w:pPr>
    </w:p>
    <w:p w14:paraId="5A62BA81" w14:textId="20F63521" w:rsidR="003427D5" w:rsidRDefault="003427D5" w:rsidP="0081302A">
      <w:pPr>
        <w:pStyle w:val="01Flietext"/>
        <w:spacing w:line="240" w:lineRule="auto"/>
        <w:rPr>
          <w:rFonts w:ascii="Times New Roman" w:hAnsi="Times New Roman"/>
          <w:b/>
          <w:i/>
          <w:iCs/>
          <w:sz w:val="24"/>
          <w:szCs w:val="24"/>
          <w:lang w:val="en-US"/>
        </w:rPr>
      </w:pPr>
      <w:r>
        <w:rPr>
          <w:noProof/>
        </w:rPr>
        <w:lastRenderedPageBreak/>
        <w:drawing>
          <wp:inline distT="0" distB="0" distL="0" distR="0" wp14:anchorId="24E126DF" wp14:editId="2F21062A">
            <wp:extent cx="5709403" cy="857250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890" cy="8604763"/>
                    </a:xfrm>
                    <a:prstGeom prst="rect">
                      <a:avLst/>
                    </a:prstGeom>
                    <a:noFill/>
                    <a:ln>
                      <a:noFill/>
                    </a:ln>
                  </pic:spPr>
                </pic:pic>
              </a:graphicData>
            </a:graphic>
          </wp:inline>
        </w:drawing>
      </w:r>
    </w:p>
    <w:p w14:paraId="2060EB7D" w14:textId="7AA2B4A5" w:rsidR="003427D5" w:rsidRDefault="003427D5" w:rsidP="0081302A">
      <w:pPr>
        <w:pStyle w:val="01Flietext"/>
        <w:spacing w:line="240" w:lineRule="auto"/>
        <w:rPr>
          <w:rFonts w:ascii="Times New Roman" w:hAnsi="Times New Roman"/>
          <w:b/>
          <w:i/>
          <w:iCs/>
          <w:sz w:val="24"/>
          <w:szCs w:val="24"/>
          <w:lang w:val="en-US"/>
        </w:rPr>
      </w:pPr>
    </w:p>
    <w:p w14:paraId="4EF917C6" w14:textId="6BB17755" w:rsidR="003427D5" w:rsidRDefault="003427D5" w:rsidP="0081302A">
      <w:pPr>
        <w:pStyle w:val="01Flietext"/>
        <w:spacing w:line="240" w:lineRule="auto"/>
        <w:rPr>
          <w:rFonts w:ascii="Times New Roman" w:hAnsi="Times New Roman"/>
          <w:b/>
          <w:i/>
          <w:iCs/>
          <w:sz w:val="24"/>
          <w:szCs w:val="24"/>
          <w:lang w:val="en-US"/>
        </w:rPr>
      </w:pPr>
      <w:r>
        <w:rPr>
          <w:noProof/>
        </w:rPr>
        <w:lastRenderedPageBreak/>
        <w:drawing>
          <wp:inline distT="0" distB="0" distL="0" distR="0" wp14:anchorId="7727EBF1" wp14:editId="0A8A0369">
            <wp:extent cx="5731510" cy="38169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123BEDD2" w14:textId="77777777" w:rsidR="003427D5" w:rsidRDefault="003427D5" w:rsidP="0081302A">
      <w:pPr>
        <w:pStyle w:val="01Flietext"/>
        <w:spacing w:line="240" w:lineRule="auto"/>
        <w:rPr>
          <w:rFonts w:ascii="Times New Roman" w:hAnsi="Times New Roman"/>
          <w:b/>
          <w:i/>
          <w:iCs/>
          <w:sz w:val="24"/>
          <w:szCs w:val="24"/>
          <w:lang w:val="en-US"/>
        </w:rPr>
      </w:pPr>
    </w:p>
    <w:p w14:paraId="255AEE7A" w14:textId="19C4625E" w:rsidR="00784712" w:rsidRDefault="00784712" w:rsidP="0081302A">
      <w:pPr>
        <w:pStyle w:val="01Flietext"/>
        <w:spacing w:line="240" w:lineRule="auto"/>
        <w:rPr>
          <w:rFonts w:ascii="Times New Roman" w:hAnsi="Times New Roman"/>
          <w:b/>
          <w:i/>
          <w:iCs/>
          <w:sz w:val="24"/>
          <w:szCs w:val="24"/>
          <w:lang w:val="en-US"/>
        </w:rPr>
      </w:pPr>
      <w:r>
        <w:rPr>
          <w:noProof/>
        </w:rPr>
        <w:drawing>
          <wp:inline distT="0" distB="0" distL="0" distR="0" wp14:anchorId="2629B6A2" wp14:editId="2D25AF57">
            <wp:extent cx="5731510" cy="381698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1DFE67BF" w14:textId="57C01022" w:rsidR="00784712" w:rsidRDefault="00784712" w:rsidP="0081302A">
      <w:pPr>
        <w:pStyle w:val="01Flietext"/>
        <w:spacing w:line="240" w:lineRule="auto"/>
        <w:rPr>
          <w:rFonts w:ascii="Times New Roman" w:hAnsi="Times New Roman"/>
          <w:b/>
          <w:i/>
          <w:iCs/>
          <w:sz w:val="24"/>
          <w:szCs w:val="24"/>
          <w:lang w:val="en-US"/>
        </w:rPr>
      </w:pPr>
    </w:p>
    <w:p w14:paraId="7E37CB1B" w14:textId="3429B977" w:rsidR="00784712" w:rsidRDefault="00784712" w:rsidP="0081302A">
      <w:pPr>
        <w:pStyle w:val="01Flietext"/>
        <w:spacing w:line="240" w:lineRule="auto"/>
        <w:rPr>
          <w:rFonts w:ascii="Times New Roman" w:hAnsi="Times New Roman"/>
          <w:b/>
          <w:i/>
          <w:iCs/>
          <w:sz w:val="24"/>
          <w:szCs w:val="24"/>
          <w:lang w:val="en-US"/>
        </w:rPr>
      </w:pPr>
      <w:r>
        <w:rPr>
          <w:noProof/>
        </w:rPr>
        <w:lastRenderedPageBreak/>
        <w:drawing>
          <wp:inline distT="0" distB="0" distL="0" distR="0" wp14:anchorId="14A61681" wp14:editId="47B5C753">
            <wp:extent cx="5731510" cy="38169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16985"/>
                    </a:xfrm>
                    <a:prstGeom prst="rect">
                      <a:avLst/>
                    </a:prstGeom>
                    <a:noFill/>
                    <a:ln>
                      <a:noFill/>
                    </a:ln>
                  </pic:spPr>
                </pic:pic>
              </a:graphicData>
            </a:graphic>
          </wp:inline>
        </w:drawing>
      </w:r>
    </w:p>
    <w:p w14:paraId="6CC01113" w14:textId="77777777" w:rsidR="00784712" w:rsidRDefault="00784712" w:rsidP="0081302A">
      <w:pPr>
        <w:pStyle w:val="01Flietext"/>
        <w:spacing w:line="240" w:lineRule="auto"/>
        <w:rPr>
          <w:rFonts w:ascii="Times New Roman" w:hAnsi="Times New Roman"/>
          <w:b/>
          <w:i/>
          <w:iCs/>
          <w:sz w:val="24"/>
          <w:szCs w:val="24"/>
          <w:lang w:val="en-US"/>
        </w:rPr>
      </w:pPr>
    </w:p>
    <w:p w14:paraId="31475475" w14:textId="1D700016" w:rsidR="00AC407E" w:rsidRPr="00784712" w:rsidRDefault="000E2DCD" w:rsidP="0081302A">
      <w:pPr>
        <w:pStyle w:val="01Flietext"/>
        <w:spacing w:line="240" w:lineRule="auto"/>
        <w:rPr>
          <w:rFonts w:ascii="Times New Roman" w:hAnsi="Times New Roman"/>
          <w:b/>
          <w:i/>
          <w:iCs/>
          <w:sz w:val="24"/>
          <w:szCs w:val="24"/>
          <w:lang w:val="en-US"/>
        </w:rPr>
      </w:pPr>
      <w:r w:rsidRPr="00784712">
        <w:rPr>
          <w:rFonts w:ascii="Times New Roman" w:hAnsi="Times New Roman"/>
          <w:b/>
          <w:i/>
          <w:iCs/>
          <w:sz w:val="24"/>
          <w:szCs w:val="24"/>
          <w:lang w:val="en-US"/>
        </w:rPr>
        <w:t>ends</w:t>
      </w:r>
    </w:p>
    <w:p w14:paraId="04B3E4D8" w14:textId="11C2F513" w:rsidR="000E2DCD" w:rsidRDefault="000E2DCD" w:rsidP="00AC407E">
      <w:pPr>
        <w:spacing w:after="0" w:line="240" w:lineRule="auto"/>
        <w:rPr>
          <w:rFonts w:ascii="Arial" w:hAnsi="Arial" w:cs="Arial"/>
          <w:b/>
          <w:sz w:val="22"/>
          <w:szCs w:val="22"/>
          <w:lang w:val="en-US"/>
        </w:rPr>
      </w:pPr>
    </w:p>
    <w:p w14:paraId="7F40923F" w14:textId="23AC9B70" w:rsidR="000E2DCD" w:rsidRDefault="000E2DCD" w:rsidP="00AC407E">
      <w:pPr>
        <w:spacing w:after="0" w:line="240" w:lineRule="auto"/>
        <w:rPr>
          <w:rFonts w:ascii="Arial" w:hAnsi="Arial" w:cs="Arial"/>
          <w:b/>
          <w:sz w:val="22"/>
          <w:szCs w:val="22"/>
          <w:lang w:val="en-US"/>
        </w:rPr>
      </w:pPr>
    </w:p>
    <w:p w14:paraId="2DEF8600" w14:textId="77777777" w:rsidR="00784712" w:rsidRDefault="00784712" w:rsidP="00AC407E">
      <w:pPr>
        <w:spacing w:after="0" w:line="240" w:lineRule="auto"/>
        <w:rPr>
          <w:rFonts w:ascii="Arial" w:hAnsi="Arial" w:cs="Arial"/>
          <w:b/>
          <w:sz w:val="22"/>
          <w:szCs w:val="22"/>
          <w:lang w:val="en-US"/>
        </w:rPr>
      </w:pPr>
    </w:p>
    <w:p w14:paraId="481230DE" w14:textId="77777777" w:rsidR="00784712" w:rsidRDefault="00784712" w:rsidP="00AC407E">
      <w:pPr>
        <w:spacing w:after="0" w:line="240" w:lineRule="auto"/>
        <w:rPr>
          <w:rFonts w:ascii="Arial" w:hAnsi="Arial" w:cs="Arial"/>
          <w:b/>
          <w:sz w:val="22"/>
          <w:szCs w:val="22"/>
          <w:lang w:val="en-US"/>
        </w:rPr>
      </w:pPr>
    </w:p>
    <w:p w14:paraId="23693FAB" w14:textId="77777777" w:rsidR="0081302A" w:rsidRPr="0081302A" w:rsidRDefault="0081302A" w:rsidP="0081302A">
      <w:pPr>
        <w:pStyle w:val="21CrossHeading"/>
      </w:pPr>
      <w:r w:rsidRPr="0081302A">
        <w:t>For more information, please contact:</w:t>
      </w:r>
    </w:p>
    <w:p w14:paraId="17BC56BE" w14:textId="77777777" w:rsidR="0081302A" w:rsidRDefault="0081302A" w:rsidP="0081302A">
      <w:pPr>
        <w:pStyle w:val="20ContinuousText"/>
      </w:pPr>
    </w:p>
    <w:p w14:paraId="6E4B2DC1" w14:textId="7BADB1D5" w:rsidR="0081302A" w:rsidRDefault="0081302A" w:rsidP="0081302A">
      <w:pPr>
        <w:pStyle w:val="Heading2"/>
        <w:spacing w:before="0" w:line="240" w:lineRule="auto"/>
        <w:rPr>
          <w:rFonts w:ascii="Arial" w:hAnsi="Arial" w:cs="Arial"/>
          <w:color w:val="000000" w:themeColor="text1"/>
          <w:kern w:val="16"/>
          <w:sz w:val="22"/>
          <w:szCs w:val="22"/>
          <w:lang w:val="en-US"/>
        </w:rPr>
      </w:pPr>
      <w:r w:rsidRPr="0081302A">
        <w:rPr>
          <w:rFonts w:ascii="Arial" w:hAnsi="Arial" w:cs="Arial"/>
          <w:color w:val="000000" w:themeColor="text1"/>
          <w:kern w:val="16"/>
          <w:sz w:val="22"/>
          <w:szCs w:val="22"/>
          <w:lang w:val="en-US"/>
        </w:rPr>
        <w:t xml:space="preserve">Carola </w:t>
      </w:r>
      <w:proofErr w:type="spellStart"/>
      <w:r w:rsidRPr="0081302A">
        <w:rPr>
          <w:rFonts w:ascii="Arial" w:hAnsi="Arial" w:cs="Arial"/>
          <w:color w:val="000000" w:themeColor="text1"/>
          <w:kern w:val="16"/>
          <w:sz w:val="22"/>
          <w:szCs w:val="22"/>
          <w:lang w:val="en-US"/>
        </w:rPr>
        <w:t>Pfeifle</w:t>
      </w:r>
      <w:proofErr w:type="spellEnd"/>
      <w:r w:rsidRPr="0081302A">
        <w:rPr>
          <w:rFonts w:ascii="Arial" w:hAnsi="Arial" w:cs="Arial"/>
          <w:color w:val="000000" w:themeColor="text1"/>
          <w:kern w:val="16"/>
          <w:sz w:val="22"/>
          <w:szCs w:val="22"/>
          <w:lang w:val="en-US"/>
        </w:rPr>
        <w:t xml:space="preserve">, +49 (0) 711 17-5 35 51, </w:t>
      </w:r>
      <w:hyperlink r:id="rId13" w:history="1">
        <w:r w:rsidRPr="003137B6">
          <w:rPr>
            <w:rStyle w:val="Hyperlink"/>
            <w:rFonts w:ascii="Arial" w:hAnsi="Arial" w:cs="Arial"/>
            <w:kern w:val="16"/>
            <w:sz w:val="22"/>
            <w:szCs w:val="22"/>
            <w:lang w:val="en-US"/>
          </w:rPr>
          <w:t>carola.pfeifle@daimler.com</w:t>
        </w:r>
      </w:hyperlink>
    </w:p>
    <w:p w14:paraId="5527367B" w14:textId="103F3B5E" w:rsidR="0081302A" w:rsidRDefault="0081302A" w:rsidP="0081302A">
      <w:pPr>
        <w:pStyle w:val="40Continoustext11pt"/>
        <w:suppressAutoHyphens w:val="0"/>
        <w:spacing w:after="0" w:line="240" w:lineRule="auto"/>
        <w:rPr>
          <w:rFonts w:ascii="Arial" w:hAnsi="Arial" w:cs="Arial"/>
          <w:color w:val="000000" w:themeColor="text1"/>
          <w:kern w:val="16"/>
          <w:szCs w:val="22"/>
          <w:lang w:val="en-US"/>
        </w:rPr>
      </w:pPr>
      <w:r w:rsidRPr="0081302A">
        <w:rPr>
          <w:rFonts w:ascii="Arial" w:hAnsi="Arial" w:cs="Arial"/>
          <w:color w:val="000000" w:themeColor="text1"/>
          <w:kern w:val="16"/>
          <w:szCs w:val="22"/>
          <w:lang w:val="en-US"/>
        </w:rPr>
        <w:t xml:space="preserve">Ulrike Burkhart, +49 (0) 711 17-5 87 74, </w:t>
      </w:r>
      <w:hyperlink r:id="rId14" w:history="1">
        <w:r w:rsidRPr="003137B6">
          <w:rPr>
            <w:rStyle w:val="Hyperlink"/>
            <w:rFonts w:ascii="Arial" w:hAnsi="Arial" w:cs="Arial"/>
            <w:kern w:val="16"/>
            <w:szCs w:val="22"/>
            <w:lang w:val="en-US"/>
          </w:rPr>
          <w:t>ulrike.burkhart@daimler.com</w:t>
        </w:r>
      </w:hyperlink>
    </w:p>
    <w:p w14:paraId="5711DB62" w14:textId="77777777" w:rsidR="0081302A" w:rsidRPr="000F21D6" w:rsidRDefault="0081302A" w:rsidP="0081302A">
      <w:pPr>
        <w:pStyle w:val="40Continoustext11pt"/>
        <w:suppressAutoHyphens w:val="0"/>
        <w:spacing w:after="0" w:line="340" w:lineRule="exact"/>
        <w:rPr>
          <w:rFonts w:ascii="Arial" w:hAnsi="Arial" w:cs="Arial"/>
          <w:kern w:val="16"/>
          <w:szCs w:val="22"/>
          <w:lang w:val="en-US"/>
        </w:rPr>
      </w:pPr>
    </w:p>
    <w:p w14:paraId="631A1957" w14:textId="77777777" w:rsidR="0081302A" w:rsidRPr="0081302A" w:rsidRDefault="0081302A" w:rsidP="0081302A">
      <w:pPr>
        <w:pStyle w:val="20ContinuousText"/>
      </w:pPr>
      <w:r w:rsidRPr="0081302A">
        <w:t>or</w:t>
      </w:r>
    </w:p>
    <w:p w14:paraId="7B4AF72B" w14:textId="77777777" w:rsidR="0081302A" w:rsidRDefault="0081302A" w:rsidP="0081302A">
      <w:pPr>
        <w:spacing w:after="0" w:line="240" w:lineRule="auto"/>
        <w:rPr>
          <w:rFonts w:ascii="Arial" w:hAnsi="Arial" w:cs="Arial"/>
          <w:sz w:val="22"/>
          <w:szCs w:val="22"/>
        </w:rPr>
      </w:pPr>
    </w:p>
    <w:p w14:paraId="05F9214A" w14:textId="77777777" w:rsidR="0081302A" w:rsidRDefault="0081302A" w:rsidP="0081302A">
      <w:pPr>
        <w:spacing w:after="0" w:line="240" w:lineRule="auto"/>
        <w:rPr>
          <w:rFonts w:ascii="Arial" w:hAnsi="Arial" w:cs="Arial"/>
          <w:sz w:val="22"/>
          <w:szCs w:val="22"/>
        </w:rPr>
      </w:pPr>
      <w:r>
        <w:rPr>
          <w:rFonts w:ascii="Arial" w:hAnsi="Arial" w:cs="Arial"/>
          <w:sz w:val="22"/>
          <w:szCs w:val="22"/>
        </w:rPr>
        <w:t>Jamie Fretwell at Mercedes-Benz Trucks UK Ltd</w:t>
      </w:r>
    </w:p>
    <w:p w14:paraId="417EC051" w14:textId="77777777" w:rsidR="0081302A" w:rsidRDefault="0081302A" w:rsidP="0081302A">
      <w:pPr>
        <w:spacing w:after="0" w:line="240" w:lineRule="auto"/>
        <w:rPr>
          <w:rStyle w:val="Hyperlink"/>
        </w:rPr>
      </w:pPr>
      <w:r>
        <w:rPr>
          <w:rFonts w:ascii="Arial" w:hAnsi="Arial" w:cs="Arial"/>
          <w:sz w:val="22"/>
          <w:szCs w:val="22"/>
        </w:rPr>
        <w:t xml:space="preserve">07712 519230, </w:t>
      </w:r>
      <w:hyperlink r:id="rId15" w:history="1">
        <w:r>
          <w:rPr>
            <w:rStyle w:val="Hyperlink"/>
            <w:rFonts w:ascii="Arial" w:hAnsi="Arial" w:cs="Arial"/>
            <w:sz w:val="22"/>
            <w:szCs w:val="22"/>
          </w:rPr>
          <w:t>jamie.fretwell@daimler.com</w:t>
        </w:r>
      </w:hyperlink>
    </w:p>
    <w:p w14:paraId="36A4B240" w14:textId="77777777" w:rsidR="0081302A" w:rsidRDefault="0081302A" w:rsidP="0081302A">
      <w:pPr>
        <w:pStyle w:val="20ContinuousText"/>
      </w:pPr>
    </w:p>
    <w:p w14:paraId="36902786" w14:textId="77777777" w:rsidR="003A28A6" w:rsidRDefault="003A28A6" w:rsidP="0081302A">
      <w:pPr>
        <w:pStyle w:val="21CrossHeading"/>
      </w:pPr>
    </w:p>
    <w:p w14:paraId="598D458B" w14:textId="692EBCA2" w:rsidR="00130D30" w:rsidRDefault="00130D30" w:rsidP="0081302A">
      <w:pPr>
        <w:pStyle w:val="20ContinuousText"/>
      </w:pPr>
    </w:p>
    <w:p w14:paraId="41077DD9" w14:textId="77777777" w:rsidR="00AC407E" w:rsidRDefault="00AC407E" w:rsidP="0081302A">
      <w:pPr>
        <w:pStyle w:val="20ContinuousText"/>
      </w:pPr>
    </w:p>
    <w:p w14:paraId="3A6D3260" w14:textId="03BC4FBE" w:rsidR="00C332FA" w:rsidRDefault="00C332FA" w:rsidP="0081302A">
      <w:pPr>
        <w:pStyle w:val="30InformationQRCode"/>
      </w:pPr>
      <w:r w:rsidRPr="00C332FA">
        <w:t xml:space="preserve">Further information </w:t>
      </w:r>
      <w:r w:rsidR="00AB3387">
        <w:t>on</w:t>
      </w:r>
      <w:r w:rsidRPr="00C332FA">
        <w:t xml:space="preserve"> Daimler Truck </w:t>
      </w:r>
      <w:r w:rsidR="00AB3387">
        <w:t xml:space="preserve">AG </w:t>
      </w:r>
      <w:r w:rsidRPr="00C332FA">
        <w:t>is available at:</w:t>
      </w:r>
      <w:r w:rsidRPr="00C332FA">
        <w:br/>
      </w:r>
      <w:hyperlink r:id="rId16" w:history="1">
        <w:r w:rsidR="00784712" w:rsidRPr="003137B6">
          <w:rPr>
            <w:rStyle w:val="Hyperlink"/>
          </w:rPr>
          <w:t>www.media.daimler.com</w:t>
        </w:r>
      </w:hyperlink>
      <w:r w:rsidR="00784712">
        <w:t xml:space="preserve"> </w:t>
      </w:r>
      <w:r w:rsidRPr="00C332FA">
        <w:t xml:space="preserve">and </w:t>
      </w:r>
      <w:hyperlink r:id="rId17" w:history="1">
        <w:r w:rsidR="00784712" w:rsidRPr="003137B6">
          <w:rPr>
            <w:rStyle w:val="Hyperlink"/>
          </w:rPr>
          <w:t>www.daimler-truck.com</w:t>
        </w:r>
      </w:hyperlink>
    </w:p>
    <w:p w14:paraId="2C6273CA" w14:textId="77777777" w:rsidR="00784712" w:rsidRPr="00C332FA" w:rsidRDefault="00784712" w:rsidP="0081302A">
      <w:pPr>
        <w:pStyle w:val="30InformationQRCode"/>
      </w:pPr>
    </w:p>
    <w:bookmarkEnd w:id="0"/>
    <w:p w14:paraId="2A49763B" w14:textId="77777777" w:rsidR="001B2572" w:rsidRPr="00B13C92" w:rsidRDefault="001B2572" w:rsidP="001B2572">
      <w:pPr>
        <w:spacing w:after="120" w:line="240" w:lineRule="auto"/>
        <w:ind w:right="821"/>
        <w:contextualSpacing/>
        <w:rPr>
          <w:rFonts w:ascii="Arial" w:hAnsi="Arial" w:cs="Arial"/>
          <w:sz w:val="16"/>
        </w:rPr>
      </w:pPr>
      <w:r w:rsidRPr="00B13C92">
        <w:rPr>
          <w:rFonts w:ascii="Arial" w:hAnsi="Arial" w:cs="Arial"/>
          <w:sz w:val="16"/>
        </w:rPr>
        <w:t>Gottlieb Daimler and Carl Benz laid the foundation for the modern transport industry more than 120 years ago. Over the past decades, Daimler's truck and bus divisions have consistently set standards for the entire transportation industry – in terms of safety, fuel efficiency and driver and passenger comfort. It is now time for the next evolutionary step: emission-free, automated and connected driving. Daimler Trucks &amp; Buses is working to bring these important technologies to high-volume series production, across brands, divisions and regions. In this way the company intends to take a major step closer to realising its vision of CO</w:t>
      </w:r>
      <w:r w:rsidRPr="00B13C92">
        <w:rPr>
          <w:rFonts w:ascii="Arial" w:hAnsi="Arial" w:cs="Arial"/>
          <w:sz w:val="16"/>
          <w:vertAlign w:val="subscript"/>
        </w:rPr>
        <w:t>2</w:t>
      </w:r>
      <w:r w:rsidRPr="00B13C92">
        <w:rPr>
          <w:rFonts w:ascii="Arial" w:hAnsi="Arial" w:cs="Arial"/>
          <w:sz w:val="16"/>
        </w:rPr>
        <w:t xml:space="preserve">-neutral transport and accident-free driving whilst also contributing to the sustainability of global goods and passenger transport. </w:t>
      </w:r>
    </w:p>
    <w:p w14:paraId="5F49811C" w14:textId="77777777" w:rsidR="001B2572" w:rsidRPr="00B13C92" w:rsidRDefault="001B2572" w:rsidP="001B2572">
      <w:pPr>
        <w:spacing w:after="120" w:line="240" w:lineRule="auto"/>
        <w:ind w:right="821"/>
        <w:contextualSpacing/>
        <w:rPr>
          <w:rFonts w:ascii="Arial" w:hAnsi="Arial" w:cs="Arial"/>
          <w:sz w:val="16"/>
        </w:rPr>
      </w:pPr>
    </w:p>
    <w:p w14:paraId="21EAFA8C" w14:textId="77777777" w:rsidR="001B2572" w:rsidRPr="00B13C92" w:rsidRDefault="001B2572" w:rsidP="001B2572">
      <w:pPr>
        <w:spacing w:after="120" w:line="240" w:lineRule="auto"/>
        <w:ind w:right="821"/>
        <w:contextualSpacing/>
        <w:rPr>
          <w:rFonts w:ascii="Arial" w:hAnsi="Arial" w:cs="Arial"/>
          <w:sz w:val="16"/>
        </w:rPr>
      </w:pPr>
      <w:r w:rsidRPr="00B13C92">
        <w:rPr>
          <w:rFonts w:ascii="Arial" w:hAnsi="Arial" w:cs="Arial"/>
          <w:sz w:val="16"/>
        </w:rPr>
        <w:t xml:space="preserve">This document contains forward-looking statements that reflect our current views about future events. The words “anticipate,” “assume,” “believe,” “estimate,” “expect,” “intend,” “may,” ”can,” “could,” “plan,” “project,” “should” and </w:t>
      </w:r>
      <w:r w:rsidRPr="00B13C92">
        <w:rPr>
          <w:rFonts w:ascii="Arial" w:hAnsi="Arial" w:cs="Arial"/>
          <w:sz w:val="16"/>
        </w:rPr>
        <w:lastRenderedPageBreak/>
        <w:t>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or the current Interim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4E9A8B80" w14:textId="77777777" w:rsidR="001B2572" w:rsidRPr="00B13C92" w:rsidRDefault="001B2572" w:rsidP="001B2572">
      <w:pPr>
        <w:spacing w:after="120" w:line="240" w:lineRule="auto"/>
        <w:ind w:right="821"/>
        <w:contextualSpacing/>
        <w:rPr>
          <w:rFonts w:ascii="Arial" w:hAnsi="Arial" w:cs="Arial"/>
          <w:b/>
          <w:sz w:val="16"/>
          <w:szCs w:val="16"/>
        </w:rPr>
      </w:pPr>
      <w:r w:rsidRPr="00B13C92">
        <w:rPr>
          <w:rFonts w:ascii="Arial" w:hAnsi="Arial" w:cs="Arial"/>
          <w:sz w:val="16"/>
        </w:rPr>
        <w:br/>
      </w:r>
      <w:r w:rsidRPr="00B13C92">
        <w:rPr>
          <w:rFonts w:ascii="Arial" w:hAnsi="Arial" w:cs="Arial"/>
          <w:b/>
          <w:sz w:val="16"/>
          <w:szCs w:val="16"/>
        </w:rPr>
        <w:t>Daimler Trucks &amp; Buses</w:t>
      </w:r>
    </w:p>
    <w:p w14:paraId="19E681A6" w14:textId="77777777" w:rsidR="001B2572" w:rsidRPr="00B13C92" w:rsidRDefault="001B2572" w:rsidP="001B2572">
      <w:pPr>
        <w:spacing w:after="120" w:line="240" w:lineRule="auto"/>
        <w:ind w:right="821"/>
        <w:contextualSpacing/>
        <w:rPr>
          <w:rFonts w:ascii="Arial" w:hAnsi="Arial" w:cs="Arial"/>
          <w:sz w:val="16"/>
        </w:rPr>
      </w:pPr>
      <w:r w:rsidRPr="00B13C92">
        <w:rPr>
          <w:rFonts w:ascii="Arial" w:hAnsi="Arial" w:cs="Arial"/>
          <w:sz w:val="16"/>
        </w:rPr>
        <w:t>Daimler Trucks &amp; Buses is one of the world’s largest commercial vehicle manufacturers, with more than 35 primary locations around the world and approximately 100,000 employees. The company brings seven vehicle brands under one roof: Mercedes-Benz (light, medium and heavy trucks, city buses, overland buses and coaches) and Setra (overland, long-distance and premium coaches) are its European traditional brands; North American brands include Freightliner Trucks (in weight classes 5 to 8 serving a wide range of commercial vehicle applications), Western Star (heavy and long-haul heavy-duty trucks) and Thomas Built Buses (light to medium weight buses); and Asian brands BharatBenz, based in Chennai, India (9- to 55-ton trucks, medium- and heavy-duty buses) and FUSO, headquartered in Japan (trucks and buses for Asia, the Middle East, Africa, Europe and Latin America). Thus, Daimler Trucks &amp; Buses offers its customers around the globe a broad portfolio of commercial vehicles, from minibuses to heavy trucks for specialized transport. In short: products and solutions for all who keep the world moving. More than 120 years ago, Gottlieb Daimler and Carl Benz laid the foundation for the modern transport industry. Over the past decades, Daimler’s Truck and Bus divisions have consistently set standards for the entire transportation industry - in terms of safety, fuel efficiency and driver and passenger comfort. Now it’s time for the next evolutionary step: emission-free, automated and connected driving. Daimler Trucks &amp; Buses is working to bring these important technologies to volume series production, across brands, divisions and regions. The company aims to take its vision of CO2-neutral transport and accident-free driving a major step closer and contribute to the sustainability of global goods and passenger transport. In 2019 Daimler Trucks &amp; Buses delivered a total of around one-half million trucks and buses to customers. In 2019 sales for individual business units amounted to €40.2 billion at Daimler Trucks and €4.7 billion at Daimler Buses. EBIT came to €2.5 billion for Daimler Trucks and €283 million for Daimler Buses.</w:t>
      </w:r>
    </w:p>
    <w:p w14:paraId="5BF72286" w14:textId="77777777" w:rsidR="005768F8" w:rsidRPr="000E5422" w:rsidRDefault="005768F8">
      <w:pPr>
        <w:rPr>
          <w:lang w:val="en-GB"/>
        </w:rPr>
      </w:pPr>
    </w:p>
    <w:sectPr w:rsidR="005768F8" w:rsidRPr="000E54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imler CS Light">
    <w:altName w:val="Calibri"/>
    <w:charset w:val="00"/>
    <w:family w:val="auto"/>
    <w:pitch w:val="variable"/>
    <w:sig w:usb0="A00002BF" w:usb1="000060FB" w:usb2="00000000" w:usb3="00000000" w:csb0="0000019F" w:csb1="00000000"/>
  </w:font>
  <w:font w:name="CorpoA">
    <w:altName w:val="Calibri"/>
    <w:charset w:val="00"/>
    <w:family w:val="auto"/>
    <w:pitch w:val="variable"/>
    <w:sig w:usb0="800000AF" w:usb1="1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01D6A"/>
    <w:multiLevelType w:val="hybridMultilevel"/>
    <w:tmpl w:val="21AA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66F3F"/>
    <w:multiLevelType w:val="hybridMultilevel"/>
    <w:tmpl w:val="4A283C56"/>
    <w:lvl w:ilvl="0" w:tplc="320A04E0">
      <w:start w:val="1"/>
      <w:numFmt w:val="bullet"/>
      <w:pStyle w:val="11Subhea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9C458D"/>
    <w:multiLevelType w:val="hybridMultilevel"/>
    <w:tmpl w:val="D63695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044555"/>
    <w:multiLevelType w:val="hybridMultilevel"/>
    <w:tmpl w:val="A446B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561E1E"/>
    <w:multiLevelType w:val="hybridMultilevel"/>
    <w:tmpl w:val="9448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876CE1"/>
    <w:multiLevelType w:val="hybridMultilevel"/>
    <w:tmpl w:val="87B47E7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37575D9"/>
    <w:multiLevelType w:val="hybridMultilevel"/>
    <w:tmpl w:val="1AF21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1A5AB5"/>
    <w:multiLevelType w:val="hybridMultilevel"/>
    <w:tmpl w:val="1270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2E"/>
    <w:rsid w:val="000E2DCD"/>
    <w:rsid w:val="000E5422"/>
    <w:rsid w:val="00130D30"/>
    <w:rsid w:val="001B2572"/>
    <w:rsid w:val="001B59CB"/>
    <w:rsid w:val="00270906"/>
    <w:rsid w:val="002D7034"/>
    <w:rsid w:val="00315984"/>
    <w:rsid w:val="00340712"/>
    <w:rsid w:val="003427D5"/>
    <w:rsid w:val="003673EE"/>
    <w:rsid w:val="003A28A6"/>
    <w:rsid w:val="00410675"/>
    <w:rsid w:val="00413364"/>
    <w:rsid w:val="004C2D92"/>
    <w:rsid w:val="0051668B"/>
    <w:rsid w:val="005768F8"/>
    <w:rsid w:val="005F6154"/>
    <w:rsid w:val="00682BA8"/>
    <w:rsid w:val="0075537D"/>
    <w:rsid w:val="00784712"/>
    <w:rsid w:val="0081302A"/>
    <w:rsid w:val="008236AD"/>
    <w:rsid w:val="00A61936"/>
    <w:rsid w:val="00AA15AA"/>
    <w:rsid w:val="00AB3387"/>
    <w:rsid w:val="00AC407E"/>
    <w:rsid w:val="00B13C92"/>
    <w:rsid w:val="00B70787"/>
    <w:rsid w:val="00BB6865"/>
    <w:rsid w:val="00BE32EB"/>
    <w:rsid w:val="00C332FA"/>
    <w:rsid w:val="00C81AF6"/>
    <w:rsid w:val="00D05A0C"/>
    <w:rsid w:val="00D6614E"/>
    <w:rsid w:val="00DF0A7E"/>
    <w:rsid w:val="00E6463B"/>
    <w:rsid w:val="00EE682A"/>
    <w:rsid w:val="00F3632E"/>
    <w:rsid w:val="00F4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6E33"/>
  <w15:chartTrackingRefBased/>
  <w15:docId w15:val="{857AB479-DA66-4B84-AD39-ABEB328B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FA"/>
    <w:pPr>
      <w:spacing w:after="320" w:line="320" w:lineRule="exact"/>
    </w:pPr>
    <w:rPr>
      <w:rFonts w:ascii="Daimler CS" w:eastAsia="Times New Roman" w:hAnsi="Daimler CS" w:cs="Times New Roman"/>
      <w:sz w:val="24"/>
      <w:szCs w:val="20"/>
      <w:lang w:val="de-DE" w:eastAsia="de-DE"/>
    </w:rPr>
  </w:style>
  <w:style w:type="paragraph" w:styleId="Heading1">
    <w:name w:val="heading 1"/>
    <w:basedOn w:val="Normal"/>
    <w:next w:val="Heading2"/>
    <w:link w:val="Heading1Char"/>
    <w:autoRedefine/>
    <w:qFormat/>
    <w:rsid w:val="00AB3387"/>
    <w:pPr>
      <w:keepNext/>
      <w:spacing w:after="240" w:line="240" w:lineRule="auto"/>
      <w:ind w:right="-228"/>
      <w:outlineLvl w:val="0"/>
    </w:pPr>
    <w:rPr>
      <w:rFonts w:ascii="Times New Roman" w:hAnsi="Times New Roman"/>
      <w:kern w:val="28"/>
      <w:sz w:val="40"/>
      <w:szCs w:val="40"/>
      <w:lang w:val="en-US"/>
    </w:rPr>
  </w:style>
  <w:style w:type="paragraph" w:styleId="Heading2">
    <w:name w:val="heading 2"/>
    <w:basedOn w:val="Normal"/>
    <w:next w:val="Normal"/>
    <w:link w:val="Heading2Char"/>
    <w:uiPriority w:val="9"/>
    <w:unhideWhenUsed/>
    <w:qFormat/>
    <w:rsid w:val="00C332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387"/>
    <w:rPr>
      <w:rFonts w:ascii="Times New Roman" w:eastAsia="Times New Roman" w:hAnsi="Times New Roman" w:cs="Times New Roman"/>
      <w:kern w:val="28"/>
      <w:sz w:val="40"/>
      <w:szCs w:val="40"/>
      <w:lang w:val="en-US" w:eastAsia="de-DE"/>
    </w:rPr>
  </w:style>
  <w:style w:type="paragraph" w:customStyle="1" w:styleId="11Subhead">
    <w:name w:val="1.1 Subhead"/>
    <w:autoRedefine/>
    <w:rsid w:val="00C332FA"/>
    <w:pPr>
      <w:numPr>
        <w:numId w:val="1"/>
      </w:numPr>
      <w:spacing w:after="320" w:line="320" w:lineRule="exact"/>
      <w:ind w:left="425" w:hanging="357"/>
      <w:contextualSpacing/>
    </w:pPr>
    <w:rPr>
      <w:rFonts w:ascii="Daimler CS" w:eastAsia="Times New Roman" w:hAnsi="Daimler CS" w:cs="Times New Roman"/>
      <w:b/>
      <w:sz w:val="24"/>
      <w:szCs w:val="20"/>
      <w:lang w:val="de-DE" w:eastAsia="de-DE"/>
    </w:rPr>
  </w:style>
  <w:style w:type="paragraph" w:customStyle="1" w:styleId="21CrossHeading">
    <w:name w:val="2.1 Cross Heading"/>
    <w:basedOn w:val="Normal"/>
    <w:autoRedefine/>
    <w:qFormat/>
    <w:rsid w:val="0081302A"/>
    <w:pPr>
      <w:spacing w:after="0" w:line="240" w:lineRule="auto"/>
    </w:pPr>
    <w:rPr>
      <w:rFonts w:ascii="Arial" w:hAnsi="Arial" w:cs="Arial"/>
      <w:b/>
      <w:sz w:val="22"/>
      <w:szCs w:val="22"/>
      <w:lang w:val="en-US"/>
    </w:rPr>
  </w:style>
  <w:style w:type="paragraph" w:customStyle="1" w:styleId="20ContinuousText">
    <w:name w:val="2.0 Continuous Text"/>
    <w:basedOn w:val="Normal"/>
    <w:autoRedefine/>
    <w:qFormat/>
    <w:rsid w:val="0081302A"/>
    <w:pPr>
      <w:spacing w:after="0" w:line="240" w:lineRule="auto"/>
      <w:contextualSpacing/>
    </w:pPr>
    <w:rPr>
      <w:rFonts w:ascii="Arial" w:hAnsi="Arial" w:cs="Arial"/>
      <w:b/>
      <w:bCs/>
      <w:sz w:val="22"/>
      <w:szCs w:val="22"/>
      <w:lang w:val="en-US"/>
    </w:rPr>
  </w:style>
  <w:style w:type="paragraph" w:customStyle="1" w:styleId="30InformationQRCode">
    <w:name w:val="3.0 Information + QRCode"/>
    <w:basedOn w:val="20ContinuousText"/>
    <w:autoRedefine/>
    <w:qFormat/>
    <w:rsid w:val="00C332FA"/>
    <w:pPr>
      <w:spacing w:after="240"/>
    </w:pPr>
  </w:style>
  <w:style w:type="character" w:customStyle="1" w:styleId="Heading2Char">
    <w:name w:val="Heading 2 Char"/>
    <w:basedOn w:val="DefaultParagraphFont"/>
    <w:link w:val="Heading2"/>
    <w:uiPriority w:val="9"/>
    <w:rsid w:val="00C332FA"/>
    <w:rPr>
      <w:rFonts w:asciiTheme="majorHAnsi" w:eastAsiaTheme="majorEastAsia" w:hAnsiTheme="majorHAnsi" w:cstheme="majorBidi"/>
      <w:color w:val="2F5496" w:themeColor="accent1" w:themeShade="BF"/>
      <w:sz w:val="26"/>
      <w:szCs w:val="26"/>
      <w:lang w:val="de-DE" w:eastAsia="de-DE"/>
    </w:rPr>
  </w:style>
  <w:style w:type="character" w:styleId="Hyperlink">
    <w:name w:val="Hyperlink"/>
    <w:basedOn w:val="DefaultParagraphFont"/>
    <w:uiPriority w:val="99"/>
    <w:unhideWhenUsed/>
    <w:rsid w:val="00130D30"/>
    <w:rPr>
      <w:color w:val="0563C1" w:themeColor="hyperlink"/>
      <w:u w:val="single"/>
    </w:rPr>
  </w:style>
  <w:style w:type="character" w:customStyle="1" w:styleId="UnresolvedMention1">
    <w:name w:val="Unresolved Mention1"/>
    <w:basedOn w:val="DefaultParagraphFont"/>
    <w:uiPriority w:val="99"/>
    <w:semiHidden/>
    <w:unhideWhenUsed/>
    <w:rsid w:val="00130D30"/>
    <w:rPr>
      <w:color w:val="605E5C"/>
      <w:shd w:val="clear" w:color="auto" w:fill="E1DFDD"/>
    </w:rPr>
  </w:style>
  <w:style w:type="paragraph" w:styleId="ListParagraph">
    <w:name w:val="List Paragraph"/>
    <w:aliases w:val="Agenda,Liste à puces retrait droite,Liste ? puces retrait droite,Listenabsatz1,Numbered Para 1,Dot pt,No Spacing1,List Paragraph Char Char Char,Indicator Text,Bullet Points,MAIN CONTENT,F5 List Paragraph,Bullet 1,OBC Bullet,L"/>
    <w:basedOn w:val="Normal"/>
    <w:link w:val="ListParagraphChar"/>
    <w:uiPriority w:val="34"/>
    <w:qFormat/>
    <w:rsid w:val="00AB3387"/>
    <w:pPr>
      <w:spacing w:after="0" w:line="240" w:lineRule="auto"/>
      <w:ind w:left="720"/>
    </w:pPr>
    <w:rPr>
      <w:rFonts w:ascii="Calibri" w:eastAsiaTheme="minorHAnsi" w:hAnsi="Calibri" w:cs="Calibri"/>
      <w:sz w:val="22"/>
      <w:szCs w:val="22"/>
      <w:lang w:eastAsia="en-US"/>
    </w:rPr>
  </w:style>
  <w:style w:type="character" w:customStyle="1" w:styleId="ListParagraphChar">
    <w:name w:val="List Paragraph Char"/>
    <w:aliases w:val="Agenda Char,Liste à puces retrait droite Char,Liste ? puces retrait droite Char,Listenabsatz1 Char,Numbered Para 1 Char,Dot pt Char,No Spacing1 Char,List Paragraph Char Char Char Char,Indicator Text Char,Bullet Points Char,L Char"/>
    <w:link w:val="ListParagraph"/>
    <w:uiPriority w:val="34"/>
    <w:qFormat/>
    <w:locked/>
    <w:rsid w:val="00AB3387"/>
    <w:rPr>
      <w:rFonts w:ascii="Calibri" w:hAnsi="Calibri" w:cs="Calibri"/>
      <w:lang w:val="de-DE"/>
    </w:rPr>
  </w:style>
  <w:style w:type="character" w:styleId="FollowedHyperlink">
    <w:name w:val="FollowedHyperlink"/>
    <w:basedOn w:val="DefaultParagraphFont"/>
    <w:uiPriority w:val="99"/>
    <w:semiHidden/>
    <w:unhideWhenUsed/>
    <w:rsid w:val="0051668B"/>
    <w:rPr>
      <w:color w:val="954F72" w:themeColor="followedHyperlink"/>
      <w:u w:val="single"/>
    </w:rPr>
  </w:style>
  <w:style w:type="paragraph" w:customStyle="1" w:styleId="01Flietext">
    <w:name w:val="01_Fließtext"/>
    <w:basedOn w:val="Normal"/>
    <w:qFormat/>
    <w:rsid w:val="00340712"/>
    <w:pPr>
      <w:spacing w:after="0" w:line="284" w:lineRule="exact"/>
    </w:pPr>
    <w:rPr>
      <w:rFonts w:ascii="Daimler CS Light" w:eastAsiaTheme="minorHAnsi" w:hAnsi="Daimler CS Light" w:cstheme="minorBidi"/>
      <w:sz w:val="21"/>
      <w:szCs w:val="21"/>
      <w:lang w:val="en-GB" w:eastAsia="en-US"/>
    </w:rPr>
  </w:style>
  <w:style w:type="character" w:customStyle="1" w:styleId="40Continoustext11ptZchnZchn">
    <w:name w:val="4.0 Continous text 11pt Zchn Zchn"/>
    <w:basedOn w:val="DefaultParagraphFont"/>
    <w:link w:val="40Continoustext11pt"/>
    <w:locked/>
    <w:rsid w:val="0081302A"/>
    <w:rPr>
      <w:rFonts w:ascii="CorpoA" w:eastAsia="Times New Roman" w:hAnsi="CorpoA" w:cs="Times New Roman"/>
      <w:szCs w:val="20"/>
      <w:lang w:eastAsia="de-DE"/>
    </w:rPr>
  </w:style>
  <w:style w:type="paragraph" w:customStyle="1" w:styleId="40Continoustext11pt">
    <w:name w:val="4.0 Continous text 11pt"/>
    <w:link w:val="40Continoustext11ptZchnZchn"/>
    <w:qFormat/>
    <w:rsid w:val="0081302A"/>
    <w:pPr>
      <w:suppressAutoHyphens/>
      <w:spacing w:after="380" w:line="380" w:lineRule="atLeast"/>
    </w:pPr>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13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078539">
      <w:bodyDiv w:val="1"/>
      <w:marLeft w:val="0"/>
      <w:marRight w:val="0"/>
      <w:marTop w:val="0"/>
      <w:marBottom w:val="0"/>
      <w:divBdr>
        <w:top w:val="none" w:sz="0" w:space="0" w:color="auto"/>
        <w:left w:val="none" w:sz="0" w:space="0" w:color="auto"/>
        <w:bottom w:val="none" w:sz="0" w:space="0" w:color="auto"/>
        <w:right w:val="none" w:sz="0" w:space="0" w:color="auto"/>
      </w:divBdr>
    </w:div>
    <w:div w:id="89766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carola.pfeifle@daimler.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ia.daimler.com/go/NOWandNEXT2020" TargetMode="External"/><Relationship Id="rId12" Type="http://schemas.openxmlformats.org/officeDocument/2006/relationships/image" Target="media/image7.jpeg"/><Relationship Id="rId17" Type="http://schemas.openxmlformats.org/officeDocument/2006/relationships/hyperlink" Target="http://www.daimler-truck.com" TargetMode="External"/><Relationship Id="rId2" Type="http://schemas.openxmlformats.org/officeDocument/2006/relationships/styles" Target="styles.xml"/><Relationship Id="rId16" Type="http://schemas.openxmlformats.org/officeDocument/2006/relationships/hyperlink" Target="http://www.media.daimler.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jamie.fretwell@daimler.com"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ulrike.burkhart@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3168</Words>
  <Characters>18060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13</cp:revision>
  <dcterms:created xsi:type="dcterms:W3CDTF">2020-09-23T09:03:00Z</dcterms:created>
  <dcterms:modified xsi:type="dcterms:W3CDTF">2020-09-23T14:17:00Z</dcterms:modified>
</cp:coreProperties>
</file>