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C106" w14:textId="77777777" w:rsidR="00777DAB" w:rsidRDefault="00777DAB" w:rsidP="00777DAB">
      <w:pPr>
        <w:spacing w:after="0" w:line="240" w:lineRule="auto"/>
      </w:pPr>
      <w:r>
        <w:rPr>
          <w:noProof/>
        </w:rPr>
        <w:drawing>
          <wp:inline distT="0" distB="0" distL="0" distR="0" wp14:anchorId="2FD9995F" wp14:editId="49DD99E4">
            <wp:extent cx="5731510" cy="18580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C544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3A37D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C246C" w14:textId="2A9A8243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137A99">
        <w:rPr>
          <w:rFonts w:ascii="Times New Roman" w:hAnsi="Times New Roman" w:cs="Times New Roman"/>
          <w:sz w:val="24"/>
          <w:szCs w:val="24"/>
        </w:rPr>
        <w:t>23</w:t>
      </w:r>
      <w:r w:rsidR="00902484">
        <w:rPr>
          <w:rFonts w:ascii="Times New Roman" w:hAnsi="Times New Roman" w:cs="Times New Roman"/>
          <w:sz w:val="24"/>
          <w:szCs w:val="24"/>
        </w:rPr>
        <w:t xml:space="preserve"> </w:t>
      </w:r>
      <w:r w:rsidR="00A04C49">
        <w:rPr>
          <w:rFonts w:ascii="Times New Roman" w:hAnsi="Times New Roman" w:cs="Times New Roman"/>
          <w:sz w:val="24"/>
          <w:szCs w:val="24"/>
        </w:rPr>
        <w:t>Febr</w:t>
      </w:r>
      <w:r w:rsidR="00902484">
        <w:rPr>
          <w:rFonts w:ascii="Times New Roman" w:hAnsi="Times New Roman" w:cs="Times New Roman"/>
          <w:sz w:val="24"/>
          <w:szCs w:val="24"/>
        </w:rPr>
        <w:t>uary 2023</w:t>
      </w:r>
    </w:p>
    <w:p w14:paraId="76A80F55" w14:textId="1CC8912E" w:rsidR="00FA4879" w:rsidRDefault="00FA4879" w:rsidP="00777DAB">
      <w:pPr>
        <w:spacing w:after="0" w:line="240" w:lineRule="auto"/>
        <w:rPr>
          <w:noProof/>
        </w:rPr>
      </w:pPr>
    </w:p>
    <w:p w14:paraId="55764CC1" w14:textId="17DBBECB" w:rsidR="00A04C49" w:rsidRDefault="00A04C49" w:rsidP="00777DAB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7B35BA04" wp14:editId="134EA5DF">
            <wp:extent cx="5740400" cy="3848194"/>
            <wp:effectExtent l="0" t="0" r="0" b="0"/>
            <wp:docPr id="1" name="Picture 1" descr="A picture containing text, outdoor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794" cy="385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83E4D" w14:textId="2C9E94DB" w:rsidR="00765912" w:rsidRDefault="00765912" w:rsidP="00777DAB">
      <w:pPr>
        <w:spacing w:after="0" w:line="240" w:lineRule="auto"/>
        <w:rPr>
          <w:noProof/>
        </w:rPr>
      </w:pPr>
    </w:p>
    <w:p w14:paraId="45714E3D" w14:textId="77777777" w:rsidR="00A04C49" w:rsidRDefault="00A04C49" w:rsidP="00765912">
      <w:pPr>
        <w:spacing w:after="0" w:line="240" w:lineRule="auto"/>
        <w:rPr>
          <w:noProof/>
        </w:rPr>
      </w:pPr>
    </w:p>
    <w:p w14:paraId="05E1A1BB" w14:textId="3F06C999" w:rsidR="00442602" w:rsidRDefault="006A178E" w:rsidP="0076591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Relay</w:t>
      </w:r>
      <w:r w:rsidR="00F36F0B">
        <w:rPr>
          <w:rFonts w:ascii="Times New Roman" w:hAnsi="Times New Roman" w:cs="Times New Roman"/>
          <w:sz w:val="40"/>
          <w:szCs w:val="40"/>
        </w:rPr>
        <w:t xml:space="preserve"> races ahead with </w:t>
      </w:r>
      <w:r w:rsidR="00DA56FB">
        <w:rPr>
          <w:rFonts w:ascii="Times New Roman" w:hAnsi="Times New Roman" w:cs="Times New Roman"/>
          <w:sz w:val="40"/>
          <w:szCs w:val="40"/>
        </w:rPr>
        <w:t>its latest order for</w:t>
      </w:r>
      <w:r w:rsidR="00F36F0B">
        <w:rPr>
          <w:rFonts w:ascii="Times New Roman" w:hAnsi="Times New Roman" w:cs="Times New Roman"/>
          <w:sz w:val="40"/>
          <w:szCs w:val="40"/>
        </w:rPr>
        <w:t xml:space="preserve"> </w:t>
      </w:r>
      <w:r w:rsidR="00442602">
        <w:rPr>
          <w:rFonts w:ascii="Times New Roman" w:hAnsi="Times New Roman" w:cs="Times New Roman"/>
          <w:sz w:val="40"/>
          <w:szCs w:val="40"/>
        </w:rPr>
        <w:t xml:space="preserve">load-sensitive </w:t>
      </w:r>
    </w:p>
    <w:p w14:paraId="16174B52" w14:textId="3D320F3A" w:rsidR="00765912" w:rsidRPr="00235139" w:rsidRDefault="00765912" w:rsidP="0076591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Mercedes-Benz</w:t>
      </w:r>
      <w:r w:rsidR="00F36F0B">
        <w:rPr>
          <w:rFonts w:ascii="Times New Roman" w:hAnsi="Times New Roman" w:cs="Times New Roman"/>
          <w:sz w:val="40"/>
          <w:szCs w:val="40"/>
        </w:rPr>
        <w:t xml:space="preserve"> trucks </w:t>
      </w:r>
      <w:r w:rsidR="00BF7F42">
        <w:rPr>
          <w:rFonts w:ascii="Times New Roman" w:hAnsi="Times New Roman" w:cs="Times New Roman"/>
          <w:sz w:val="40"/>
          <w:szCs w:val="40"/>
        </w:rPr>
        <w:t>from Marshall Truck &amp; Van</w:t>
      </w:r>
    </w:p>
    <w:p w14:paraId="3542ABD2" w14:textId="77777777" w:rsidR="004B024B" w:rsidRDefault="004B024B" w:rsidP="007659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FE8B1BC" w14:textId="4B32BBA9" w:rsidR="001475CD" w:rsidRDefault="00F36F0B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When it comes to its truck fleet, Relay Technical Transport</w:t>
      </w:r>
      <w:r w:rsidR="001475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’s baton is in safe hands with 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its tried and trusted </w:t>
      </w:r>
      <w:r w:rsidR="001475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Dealer and 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dry freight body specialist</w:t>
      </w:r>
      <w:r w:rsidR="001475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FD76DA7" w14:textId="14EB2971" w:rsidR="001475CD" w:rsidRDefault="001475CD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CA181AF" w14:textId="2BAFB96B" w:rsidR="001475CD" w:rsidRDefault="001475CD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Buckinghamshire-based operator is a market leader in the storage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handling and distribution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of delicate and valuable electronic equipment.</w:t>
      </w:r>
    </w:p>
    <w:p w14:paraId="5F066F5D" w14:textId="77777777" w:rsidR="001475CD" w:rsidRDefault="001475CD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F9C1A11" w14:textId="2D2A4E97" w:rsidR="00431FDC" w:rsidRDefault="001475CD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Every one of 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its 54 vehicles arrived via the manufacturer’s representative in Hampshire and Dorset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which has been trading since 2017 as Marshall Truck &amp; Van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Most wear three-pointed stars but the line-up also</w:t>
      </w:r>
      <w:r w:rsidR="00431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includes seven FUSO Canter 7.5-tonners – FUSO, like Mercedes-Benz Trucks, is part of the Daimler Truck family. </w:t>
      </w:r>
    </w:p>
    <w:p w14:paraId="5FAB81B3" w14:textId="77777777" w:rsidR="00431FDC" w:rsidRDefault="00431FD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B803F05" w14:textId="58AC4E67" w:rsidR="0057155D" w:rsidRDefault="00B45E95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ith the exceptions of seven Actros tractor units,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all of 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</w:t>
      </w:r>
      <w:r w:rsidR="00431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 vehicle</w:t>
      </w:r>
      <w:r w:rsid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have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highly bespoke </w:t>
      </w:r>
      <w:r w:rsidR="008005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box bodies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built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fitted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058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liveried 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</w:t>
      </w:r>
      <w:r w:rsidR="00642A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Ferndown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Dorset, by 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Horton Commercials.</w:t>
      </w:r>
    </w:p>
    <w:p w14:paraId="7B4EA735" w14:textId="77777777" w:rsidR="0057155D" w:rsidRDefault="0057155D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95AFF8B" w14:textId="6EBAB346" w:rsidR="00431FDC" w:rsidRDefault="00431FD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Relay Technical Transport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DA56FB" w:rsidRP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which has headquarters in Iver and depots in Coatbridge, Northampton and Warrington, has been an all-Mercedes-Benz </w:t>
      </w:r>
      <w:r w:rsidR="002270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FUSO 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operation for more than two decades and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enjoys long-standing relationships with both suppliers.</w:t>
      </w:r>
      <w:r w:rsidR="005715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EB99816" w14:textId="77777777" w:rsidR="00431FDC" w:rsidRDefault="00431FD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E83BEC5" w14:textId="43F46EBE" w:rsidR="005337D1" w:rsidRDefault="005337D1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Atego 12-tonners account for more than half of the vehicles on the </w:t>
      </w:r>
      <w:r w:rsid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Relay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flee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 I</w:t>
      </w:r>
      <w:r w:rsid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ts</w:t>
      </w:r>
      <w:r w:rsidR="003F37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latest order was for </w:t>
      </w:r>
      <w:r w:rsidR="00642A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five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more of these, as well as</w:t>
      </w:r>
      <w:r w:rsidR="003F37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 pair of 18-tonne Actros with VBG couplings for drawbar trunking in Scotland</w:t>
      </w:r>
      <w:r w:rsidR="00B50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4D7F41E5" w14:textId="77777777" w:rsidR="005337D1" w:rsidRDefault="005337D1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F8AE119" w14:textId="5F6ABAE6" w:rsidR="00B50570" w:rsidRPr="00544948" w:rsidRDefault="005337D1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Body specifications include</w:t>
      </w:r>
      <w:r w:rsidR="009058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insulated roofs, load lock tracking, padded tie rails and diesel/electric Eberspacher heaters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with full-length airsocks t</w:t>
      </w:r>
      <w:r w:rsidR="009058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 protect 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fragile</w:t>
      </w:r>
      <w:r w:rsidR="009058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cargoes </w:t>
      </w:r>
      <w:r w:rsidR="00905836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such as photocopiers and printers, audio-visual and telecommunications equipment, and vending and coffee machines. 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trucks are also fitted with </w:t>
      </w:r>
      <w:r w:rsidR="00B50570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Bär Cargolift cantilever tail-lifts 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 the Atego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’s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have </w:t>
      </w:r>
      <w:r w:rsidR="00B50570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2.0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-tonne</w:t>
      </w:r>
      <w:r w:rsidR="00B50570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capacities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while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those on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Actros a</w:t>
      </w:r>
      <w:r w:rsid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 rated a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 </w:t>
      </w:r>
      <w:r w:rsidR="00B50570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2.5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50570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tonne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s.</w:t>
      </w:r>
      <w:r w:rsidR="00B50570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905836"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7920F8F" w14:textId="77777777" w:rsidR="00B50570" w:rsidRPr="00544948" w:rsidRDefault="00B50570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24C098E" w14:textId="4D2A51D0" w:rsidR="00544948" w:rsidRDefault="00544948" w:rsidP="005449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Atego, the latest of which has just been delivered to</w:t>
      </w:r>
      <w:r w:rsid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Warrington, </w:t>
      </w:r>
      <w:r w:rsidRPr="005449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have ClassicSpace L-cabs with additional side windows and an innovative seat-bunk combination. This option provides seating for four people, each of whom gets an integrated safety belt; the seat can also be pulled out and double as a bed if required.</w:t>
      </w:r>
    </w:p>
    <w:p w14:paraId="40CF8EE9" w14:textId="77777777" w:rsidR="00544948" w:rsidRDefault="00544948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83B1427" w14:textId="28CE8379" w:rsidR="00544948" w:rsidRPr="00442602" w:rsidRDefault="00544948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 1224L variants they ride on air suspended rear axles and employ 7.7-litre in-line six-cylinder engines that produce 175 kW (238 hp)</w:t>
      </w:r>
      <w:r w:rsid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426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 drive through six-speed Mercedes PowerShift 3 automated manual transmissions.</w:t>
      </w:r>
    </w:p>
    <w:p w14:paraId="6BC5CD0A" w14:textId="15967DBE" w:rsidR="00442602" w:rsidRDefault="00442602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64CF149" w14:textId="5FB9F319" w:rsidR="00DA56FB" w:rsidRDefault="00DA56FB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</w:t>
      </w:r>
      <w:r w:rsidRP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 Mercedes-Benz Atego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range from 7.5-16 tonnes GVW offers </w:t>
      </w:r>
      <w:r w:rsidRP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outstanding driving dynamics, comfort and manoeuvrability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It is also</w:t>
      </w:r>
      <w:r w:rsidRPr="00DA5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renowned for its industry-leading reliability and durability</w:t>
      </w:r>
      <w:r w:rsidR="00565FB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virtues to which Relay Technical Transport Operations Director Tom McMahon can attest.</w:t>
      </w:r>
    </w:p>
    <w:p w14:paraId="7C23A20E" w14:textId="7E0CF323" w:rsidR="00565FBE" w:rsidRDefault="00565FBE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70F051E" w14:textId="588F971F" w:rsidR="00B45E95" w:rsidRDefault="00B45E95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“I’ve been with this business for 23 years and can’t recall us running anything other than Mercedes-Benz and FUSO trucks,” he said. “The Atego has been ever-present</w:t>
      </w:r>
      <w:r w:rsidR="00BE30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because it’s such 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fantastically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reliable piece of kit. We currently have in excess of 30 and they just don’t let us down.”</w:t>
      </w:r>
    </w:p>
    <w:p w14:paraId="054D5FB8" w14:textId="045DD22A" w:rsidR="00B45E95" w:rsidRDefault="00B45E95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2DA6426" w14:textId="3F33380D" w:rsidR="002E011E" w:rsidRDefault="00B45E95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Mr McMahon said that as a result of the Covid pandemic – during which Relay 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was heavily engaged in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deliver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ing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freezers to vaccination centres nationwide – </w:t>
      </w:r>
      <w:r w:rsidR="000503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 associated supply issue</w:t>
      </w:r>
      <w:r w:rsidR="002270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0503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company had fallen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behind with its vehicle </w:t>
      </w:r>
      <w:r w:rsidR="002E01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replenishment programme.</w:t>
      </w:r>
    </w:p>
    <w:p w14:paraId="6571DE64" w14:textId="77777777" w:rsidR="002E011E" w:rsidRDefault="002E011E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5812FFE" w14:textId="77777777" w:rsidR="00050352" w:rsidRDefault="002E011E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</w:t>
      </w:r>
      <w:r w:rsidR="000503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e’re an image-conscious business and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503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like to run a fleet that’s as modern and efficient as possible,” he said. “So we 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have a robust replenishment programme that’s based on updating our vehicles every five years</w:t>
      </w:r>
      <w:r w:rsidR="000503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DB7FB5B" w14:textId="77777777" w:rsidR="00050352" w:rsidRDefault="00050352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C4D20DF" w14:textId="581AF864" w:rsidR="00050352" w:rsidRDefault="0071178A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“</w:t>
      </w:r>
      <w:r w:rsidR="000503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However, we’re currently</w:t>
      </w:r>
      <w:r w:rsidR="002E01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replacing 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Atego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that have </w:t>
      </w:r>
      <w:r w:rsidR="002E01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been on the road for 10 years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clocked-up 800,000 km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They’ve certainly not been falling down on us, though. Rather, they’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 still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been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out there, day in, day out, and doing a great job.</w:t>
      </w:r>
    </w:p>
    <w:p w14:paraId="4F921864" w14:textId="77777777" w:rsidR="00050352" w:rsidRDefault="00050352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618DF7D" w14:textId="3632A288" w:rsidR="0006669C" w:rsidRDefault="00050352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“Sixty months is the average age across the fleet right now, but that will come down significantly once we’ve replaced the remaining, older vehicles, which we’ll be doing this year.” 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14:paraId="26B1FE9B" w14:textId="75A7DA35" w:rsidR="00857AEF" w:rsidRDefault="00857AEF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12-tonne Atego is also available with a 5.1-litre four-cylinder powerplant in four output ratings</w:t>
      </w:r>
      <w:r w:rsidR="001E20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but Mr McMahon </w:t>
      </w:r>
      <w:r w:rsidR="000666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continued: “We 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now choose the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‘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straight six</w:t>
      </w:r>
      <w:r w:rsidR="00BF7F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because we believe this means there’s less pressure on the engine, which contributes to longevity.”</w:t>
      </w:r>
    </w:p>
    <w:p w14:paraId="06CA22EA" w14:textId="13AA2215" w:rsidR="00857AEF" w:rsidRDefault="00857AEF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C514E24" w14:textId="3772A368" w:rsidR="00CC117C" w:rsidRDefault="00857AEF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Relay’s trucks 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are always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crew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ed by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 least two individuals trained to handle vulnerable loads</w:t>
      </w:r>
      <w:r w:rsidR="007117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but the Atego’s ability to accommodate up to four in comfort and safety </w:t>
      </w:r>
      <w:r w:rsidR="00CC11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provides welcome extra flexibility.</w:t>
      </w:r>
    </w:p>
    <w:p w14:paraId="465C77AE" w14:textId="646829EC" w:rsidR="00CC117C" w:rsidRDefault="00CC117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B1D292A" w14:textId="6E760438" w:rsidR="00CC117C" w:rsidRDefault="00CC117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“Mercedes-Benz is a quality brand and its cabs provide a </w:t>
      </w:r>
      <w:r w:rsidR="00BE30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comfortable, safe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environment for colleagues</w:t>
      </w:r>
      <w:r w:rsidR="00BE30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so we never receive any complaints about the vehicles,” he said.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02FC22EB" w14:textId="77777777" w:rsidR="00CC117C" w:rsidRDefault="00CC117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5F47E75" w14:textId="77777777" w:rsidR="00CC117C" w:rsidRDefault="00CC117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Although routine inspections and servicing of its Mercedes-Benz and FUSO fleet are undertaken by a combination of ‘in house’ technicians and an independent partner, Relay relies on members of the manufacturer’s official Dealer network for deliveries of GenuineParts and warranty work.</w:t>
      </w:r>
    </w:p>
    <w:p w14:paraId="7A756991" w14:textId="77777777" w:rsidR="00CC117C" w:rsidRDefault="00CC117C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C1D7B5C" w14:textId="7CA798AC" w:rsidR="00BE30D7" w:rsidRDefault="00BE30D7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Added Mr McMahon: “The back-up is where we need it to be and the relationships we have with Marshall Truck &amp; Van Sales Executive John Sunderland and Horton Commercials Sales Manager Richard H</w:t>
      </w:r>
      <w:r w:rsidR="00070C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could not be better. I’ve known both for years. They understand our business and what we require, and the whole process works very smoothly.”  </w:t>
      </w:r>
    </w:p>
    <w:p w14:paraId="54F31A30" w14:textId="77777777" w:rsidR="00BE30D7" w:rsidRDefault="00BE30D7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D9555E0" w14:textId="20D939C6" w:rsidR="00BE30D7" w:rsidRDefault="00000000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7" w:history="1">
        <w:r w:rsidR="00BE30D7" w:rsidRPr="000B629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www.relayeurope.co.uk</w:t>
        </w:r>
      </w:hyperlink>
    </w:p>
    <w:p w14:paraId="6340739C" w14:textId="77777777" w:rsidR="00BE30D7" w:rsidRDefault="00BE30D7" w:rsidP="009024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68A6CAF" w14:textId="3680BE27" w:rsidR="00A04C49" w:rsidRDefault="00BE30D7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3F275F7" wp14:editId="554BF42A">
            <wp:extent cx="5732121" cy="3304988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308" cy="33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194E" w14:textId="77777777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8DE11D8" w14:textId="0AD791E0" w:rsidR="005B752A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3BE55CFE" wp14:editId="3C2C6418">
            <wp:extent cx="5740764" cy="3619500"/>
            <wp:effectExtent l="0" t="0" r="0" b="0"/>
            <wp:docPr id="2" name="Picture 2" descr="A white truck parked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truck parked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47" cy="362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FC7E" w14:textId="32FA3781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4301F83" w14:textId="3916478D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77B5C78" wp14:editId="3DA291A8">
            <wp:extent cx="5739805" cy="3689350"/>
            <wp:effectExtent l="0" t="0" r="0" b="6350"/>
            <wp:docPr id="8" name="Picture 8" descr="A picture containing text, outdoor, truck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outdoor, truck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26" cy="369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07E70" w14:textId="453F405D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006C7A5" w14:textId="4F25F4A9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CB487A" wp14:editId="468E4454">
            <wp:extent cx="5739395" cy="3619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400" cy="362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7CAA3" w14:textId="77777777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951A09" w14:textId="763BD27C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4A83720" wp14:editId="394329C9">
            <wp:extent cx="5734654" cy="37846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45" cy="378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5C29" w14:textId="77777777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F0841F7" w14:textId="77777777" w:rsidR="00A04C49" w:rsidRDefault="00A04C49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9B461D" w14:textId="5D6D8EB3" w:rsidR="00777DAB" w:rsidRPr="004D6304" w:rsidRDefault="00777DAB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61DDB354" w14:textId="77777777" w:rsidR="00777DAB" w:rsidRDefault="00777DAB" w:rsidP="00777DAB">
      <w:pPr>
        <w:spacing w:after="0" w:line="240" w:lineRule="auto"/>
      </w:pPr>
    </w:p>
    <w:p w14:paraId="113593D5" w14:textId="2AB43B8F" w:rsidR="00777DAB" w:rsidRDefault="00777DAB" w:rsidP="00777DAB">
      <w:pPr>
        <w:spacing w:after="0" w:line="240" w:lineRule="auto"/>
      </w:pPr>
    </w:p>
    <w:p w14:paraId="5F5DA6D4" w14:textId="77777777" w:rsidR="00345BBE" w:rsidRDefault="00345BBE" w:rsidP="00777DAB">
      <w:pPr>
        <w:spacing w:after="0" w:line="240" w:lineRule="auto"/>
      </w:pPr>
    </w:p>
    <w:p w14:paraId="4F74FE96" w14:textId="77777777" w:rsidR="00777DAB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</w:p>
    <w:p w14:paraId="5657A0C6" w14:textId="77777777" w:rsidR="00777DAB" w:rsidRPr="00276732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lastRenderedPageBreak/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7ABFB56D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27A00D36" w14:textId="20ACCFBF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</w:p>
    <w:p w14:paraId="422798C6" w14:textId="77777777" w:rsidR="00777DAB" w:rsidRPr="00857C1F" w:rsidRDefault="00777DAB" w:rsidP="00777DAB">
      <w:pPr>
        <w:spacing w:after="0" w:line="240" w:lineRule="auto"/>
        <w:rPr>
          <w:rFonts w:ascii="Arial" w:hAnsi="Arial"/>
          <w:lang w:val="nl-NL" w:eastAsia="en-GB"/>
        </w:rPr>
      </w:pPr>
      <w:r w:rsidRPr="00857C1F">
        <w:rPr>
          <w:rFonts w:ascii="Arial" w:hAnsi="Arial"/>
          <w:lang w:val="nl-NL" w:eastAsia="en-GB"/>
        </w:rPr>
        <w:t xml:space="preserve">Steve: 07770 470251, </w:t>
      </w:r>
      <w:hyperlink r:id="rId13" w:history="1">
        <w:r w:rsidRPr="00857C1F">
          <w:rPr>
            <w:rStyle w:val="Hyperlink"/>
            <w:rFonts w:ascii="Arial" w:hAnsi="Arial"/>
            <w:lang w:val="nl-NL" w:eastAsia="en-GB"/>
          </w:rPr>
          <w:t>steve@impactcom.co.uk</w:t>
        </w:r>
      </w:hyperlink>
    </w:p>
    <w:p w14:paraId="041CBAB3" w14:textId="77777777" w:rsidR="00777DAB" w:rsidRPr="00857C1F" w:rsidRDefault="00777DAB" w:rsidP="00777DAB">
      <w:pPr>
        <w:spacing w:after="0" w:line="240" w:lineRule="auto"/>
        <w:rPr>
          <w:rFonts w:ascii="Arial" w:hAnsi="Arial"/>
          <w:lang w:val="nl-NL" w:eastAsia="en-GB"/>
        </w:rPr>
      </w:pPr>
      <w:r w:rsidRPr="00857C1F">
        <w:rPr>
          <w:rFonts w:ascii="Arial" w:hAnsi="Arial"/>
          <w:lang w:val="nl-NL" w:eastAsia="en-GB"/>
        </w:rPr>
        <w:t xml:space="preserve">John: 07771 484595, </w:t>
      </w:r>
      <w:hyperlink r:id="rId14" w:history="1">
        <w:r w:rsidRPr="00857C1F">
          <w:rPr>
            <w:rStyle w:val="Hyperlink"/>
            <w:rFonts w:ascii="Arial" w:hAnsi="Arial"/>
            <w:lang w:val="nl-NL" w:eastAsia="en-GB"/>
          </w:rPr>
          <w:t>john@impactcom.co.uk</w:t>
        </w:r>
      </w:hyperlink>
    </w:p>
    <w:p w14:paraId="5D33258A" w14:textId="77777777" w:rsidR="00777DAB" w:rsidRPr="00857C1F" w:rsidRDefault="00777DAB" w:rsidP="00777DAB">
      <w:pPr>
        <w:rPr>
          <w:rFonts w:ascii="Times New Roman" w:hAnsi="Times New Roman" w:cs="Times New Roman"/>
          <w:sz w:val="24"/>
          <w:szCs w:val="24"/>
          <w:lang w:val="nl-NL"/>
        </w:rPr>
      </w:pPr>
    </w:p>
    <w:p w14:paraId="0E340809" w14:textId="77777777" w:rsidR="00777DAB" w:rsidRDefault="00777DAB" w:rsidP="00777DAB">
      <w:r>
        <w:rPr>
          <w:noProof/>
        </w:rPr>
        <w:drawing>
          <wp:inline distT="0" distB="0" distL="0" distR="0" wp14:anchorId="0206DEEC" wp14:editId="5CA2BB68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FE83" w14:textId="04841EFF" w:rsidR="001F3383" w:rsidRDefault="001F3383"/>
    <w:p w14:paraId="5BA5DEFC" w14:textId="77777777" w:rsidR="00137A99" w:rsidRDefault="00137A99"/>
    <w:sectPr w:rsidR="00137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A51D7"/>
    <w:multiLevelType w:val="hybridMultilevel"/>
    <w:tmpl w:val="2A36B25E"/>
    <w:lvl w:ilvl="0" w:tplc="700AA9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3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7D"/>
    <w:rsid w:val="00045ABA"/>
    <w:rsid w:val="00050352"/>
    <w:rsid w:val="00066385"/>
    <w:rsid w:val="0006669C"/>
    <w:rsid w:val="00070C98"/>
    <w:rsid w:val="00072DCD"/>
    <w:rsid w:val="00073948"/>
    <w:rsid w:val="00081FE4"/>
    <w:rsid w:val="000F3C64"/>
    <w:rsid w:val="001311FD"/>
    <w:rsid w:val="00134A90"/>
    <w:rsid w:val="00137329"/>
    <w:rsid w:val="00137A99"/>
    <w:rsid w:val="00144EC2"/>
    <w:rsid w:val="001475CD"/>
    <w:rsid w:val="0016263E"/>
    <w:rsid w:val="001723F7"/>
    <w:rsid w:val="00185111"/>
    <w:rsid w:val="00185C45"/>
    <w:rsid w:val="001872D8"/>
    <w:rsid w:val="0019285E"/>
    <w:rsid w:val="001E20FF"/>
    <w:rsid w:val="001F2682"/>
    <w:rsid w:val="001F3383"/>
    <w:rsid w:val="0022707A"/>
    <w:rsid w:val="00227AC9"/>
    <w:rsid w:val="00260770"/>
    <w:rsid w:val="00266B72"/>
    <w:rsid w:val="0029031C"/>
    <w:rsid w:val="002A32CC"/>
    <w:rsid w:val="002A5253"/>
    <w:rsid w:val="002B1D9B"/>
    <w:rsid w:val="002B57F2"/>
    <w:rsid w:val="002B74C0"/>
    <w:rsid w:val="002C6B42"/>
    <w:rsid w:val="002D4426"/>
    <w:rsid w:val="002E011E"/>
    <w:rsid w:val="002E0EBA"/>
    <w:rsid w:val="002E71BA"/>
    <w:rsid w:val="002F112C"/>
    <w:rsid w:val="00321E0B"/>
    <w:rsid w:val="00345BBE"/>
    <w:rsid w:val="0035001D"/>
    <w:rsid w:val="003847EE"/>
    <w:rsid w:val="0039034D"/>
    <w:rsid w:val="003C3548"/>
    <w:rsid w:val="003C6316"/>
    <w:rsid w:val="003F160B"/>
    <w:rsid w:val="003F3788"/>
    <w:rsid w:val="00420DF6"/>
    <w:rsid w:val="004234DC"/>
    <w:rsid w:val="00431FDC"/>
    <w:rsid w:val="00442602"/>
    <w:rsid w:val="00442A4A"/>
    <w:rsid w:val="00461D99"/>
    <w:rsid w:val="00477983"/>
    <w:rsid w:val="00490947"/>
    <w:rsid w:val="0049448F"/>
    <w:rsid w:val="004B024B"/>
    <w:rsid w:val="004C5510"/>
    <w:rsid w:val="004E6C85"/>
    <w:rsid w:val="00507667"/>
    <w:rsid w:val="005337D1"/>
    <w:rsid w:val="00537741"/>
    <w:rsid w:val="005407A7"/>
    <w:rsid w:val="00542161"/>
    <w:rsid w:val="00544948"/>
    <w:rsid w:val="005604E5"/>
    <w:rsid w:val="00565FBE"/>
    <w:rsid w:val="0057155D"/>
    <w:rsid w:val="0058174E"/>
    <w:rsid w:val="005908B4"/>
    <w:rsid w:val="005B24FA"/>
    <w:rsid w:val="005B752A"/>
    <w:rsid w:val="005C79D4"/>
    <w:rsid w:val="005D1A13"/>
    <w:rsid w:val="005F23D2"/>
    <w:rsid w:val="00614304"/>
    <w:rsid w:val="006153AB"/>
    <w:rsid w:val="00616B28"/>
    <w:rsid w:val="00622E53"/>
    <w:rsid w:val="00640113"/>
    <w:rsid w:val="00642A89"/>
    <w:rsid w:val="00645966"/>
    <w:rsid w:val="00657F71"/>
    <w:rsid w:val="00660FBA"/>
    <w:rsid w:val="00662EA0"/>
    <w:rsid w:val="00683F05"/>
    <w:rsid w:val="0069482F"/>
    <w:rsid w:val="006A178E"/>
    <w:rsid w:val="006A31A2"/>
    <w:rsid w:val="006A6285"/>
    <w:rsid w:val="006D732A"/>
    <w:rsid w:val="006E5ABF"/>
    <w:rsid w:val="0071178A"/>
    <w:rsid w:val="00714676"/>
    <w:rsid w:val="0073507A"/>
    <w:rsid w:val="007454B8"/>
    <w:rsid w:val="00762AD1"/>
    <w:rsid w:val="00765912"/>
    <w:rsid w:val="00776A2E"/>
    <w:rsid w:val="00777DAB"/>
    <w:rsid w:val="00785A3A"/>
    <w:rsid w:val="007A373D"/>
    <w:rsid w:val="007C7550"/>
    <w:rsid w:val="007D66E4"/>
    <w:rsid w:val="008005C1"/>
    <w:rsid w:val="008449E6"/>
    <w:rsid w:val="00857AEF"/>
    <w:rsid w:val="00857C1F"/>
    <w:rsid w:val="008706A6"/>
    <w:rsid w:val="00876F63"/>
    <w:rsid w:val="008923C3"/>
    <w:rsid w:val="008B14DA"/>
    <w:rsid w:val="008B1932"/>
    <w:rsid w:val="008D3D02"/>
    <w:rsid w:val="008E7A90"/>
    <w:rsid w:val="00902484"/>
    <w:rsid w:val="00902CE4"/>
    <w:rsid w:val="00905836"/>
    <w:rsid w:val="00911E30"/>
    <w:rsid w:val="009320F8"/>
    <w:rsid w:val="009376DB"/>
    <w:rsid w:val="009475C9"/>
    <w:rsid w:val="00967753"/>
    <w:rsid w:val="009D7810"/>
    <w:rsid w:val="009F1C91"/>
    <w:rsid w:val="00A03BBD"/>
    <w:rsid w:val="00A04C49"/>
    <w:rsid w:val="00A15D45"/>
    <w:rsid w:val="00A16088"/>
    <w:rsid w:val="00A21E68"/>
    <w:rsid w:val="00A73476"/>
    <w:rsid w:val="00A82577"/>
    <w:rsid w:val="00AA6B3E"/>
    <w:rsid w:val="00AF0268"/>
    <w:rsid w:val="00B21BAC"/>
    <w:rsid w:val="00B43C1C"/>
    <w:rsid w:val="00B45E95"/>
    <w:rsid w:val="00B50570"/>
    <w:rsid w:val="00B726F9"/>
    <w:rsid w:val="00B77F86"/>
    <w:rsid w:val="00B9204B"/>
    <w:rsid w:val="00B9222C"/>
    <w:rsid w:val="00B956FD"/>
    <w:rsid w:val="00BC2E97"/>
    <w:rsid w:val="00BE30D7"/>
    <w:rsid w:val="00BF7F42"/>
    <w:rsid w:val="00C23948"/>
    <w:rsid w:val="00C23EEC"/>
    <w:rsid w:val="00C62F98"/>
    <w:rsid w:val="00C63860"/>
    <w:rsid w:val="00C66694"/>
    <w:rsid w:val="00C80822"/>
    <w:rsid w:val="00C87D23"/>
    <w:rsid w:val="00CC117C"/>
    <w:rsid w:val="00CE1C48"/>
    <w:rsid w:val="00D27E4F"/>
    <w:rsid w:val="00D4503F"/>
    <w:rsid w:val="00D54392"/>
    <w:rsid w:val="00D55AA0"/>
    <w:rsid w:val="00D6519A"/>
    <w:rsid w:val="00D7456B"/>
    <w:rsid w:val="00D841E6"/>
    <w:rsid w:val="00DA56FB"/>
    <w:rsid w:val="00DC4C8B"/>
    <w:rsid w:val="00DF04C0"/>
    <w:rsid w:val="00DF7DA5"/>
    <w:rsid w:val="00E10271"/>
    <w:rsid w:val="00E13F17"/>
    <w:rsid w:val="00E349F2"/>
    <w:rsid w:val="00E61CA3"/>
    <w:rsid w:val="00E651B4"/>
    <w:rsid w:val="00E804A8"/>
    <w:rsid w:val="00E87C7D"/>
    <w:rsid w:val="00E96C26"/>
    <w:rsid w:val="00EA35B6"/>
    <w:rsid w:val="00EF50DB"/>
    <w:rsid w:val="00F12AD9"/>
    <w:rsid w:val="00F1393E"/>
    <w:rsid w:val="00F16B85"/>
    <w:rsid w:val="00F36F0B"/>
    <w:rsid w:val="00F5171F"/>
    <w:rsid w:val="00F71F6A"/>
    <w:rsid w:val="00F75062"/>
    <w:rsid w:val="00FA15E5"/>
    <w:rsid w:val="00FA4879"/>
    <w:rsid w:val="00FB5F83"/>
    <w:rsid w:val="00FC2EFC"/>
    <w:rsid w:val="00FC6C15"/>
    <w:rsid w:val="00FD7B21"/>
    <w:rsid w:val="00FD7E42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DFF566"/>
  <w15:chartTrackingRefBased/>
  <w15:docId w15:val="{F2BB1928-2FB0-4306-B5CF-16978625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32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C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4392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layeurope.co.uk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78</cp:revision>
  <dcterms:created xsi:type="dcterms:W3CDTF">2020-02-18T15:02:00Z</dcterms:created>
  <dcterms:modified xsi:type="dcterms:W3CDTF">2023-02-22T19:40:00Z</dcterms:modified>
</cp:coreProperties>
</file>