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3E4C6" w14:textId="77777777" w:rsidR="00E57BE5" w:rsidRPr="00E57BE5" w:rsidRDefault="00E57BE5" w:rsidP="00E57BE5">
      <w:pPr>
        <w:spacing w:after="0" w:line="240" w:lineRule="auto"/>
        <w:rPr>
          <w:rFonts w:ascii="Times New Roman" w:eastAsia="Calibri" w:hAnsi="Times New Roman" w:cs="Times New Roman"/>
          <w:kern w:val="2"/>
          <w:sz w:val="40"/>
          <w:szCs w:val="40"/>
          <w14:ligatures w14:val="standardContextual"/>
        </w:rPr>
      </w:pPr>
      <w:r w:rsidRPr="00E57BE5">
        <w:rPr>
          <w:rFonts w:ascii="Times New Roman" w:eastAsia="Calibri" w:hAnsi="Times New Roman" w:cs="Times New Roman"/>
          <w:noProof/>
          <w:kern w:val="2"/>
          <w:sz w:val="40"/>
          <w:szCs w:val="40"/>
          <w14:ligatures w14:val="standardContextual"/>
        </w:rPr>
        <w:drawing>
          <wp:inline distT="0" distB="0" distL="0" distR="0" wp14:anchorId="122B009B" wp14:editId="16C2EAF1">
            <wp:extent cx="5731510" cy="1876425"/>
            <wp:effectExtent l="0" t="0" r="2540" b="9525"/>
            <wp:docPr id="360248790"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248790" name="Picture 1" descr="A black background with white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731510" cy="1876425"/>
                    </a:xfrm>
                    <a:prstGeom prst="rect">
                      <a:avLst/>
                    </a:prstGeom>
                  </pic:spPr>
                </pic:pic>
              </a:graphicData>
            </a:graphic>
          </wp:inline>
        </w:drawing>
      </w:r>
    </w:p>
    <w:p w14:paraId="1B8C447E" w14:textId="77777777" w:rsidR="00E57BE5" w:rsidRPr="00E57BE5" w:rsidRDefault="00E57BE5" w:rsidP="00E57BE5">
      <w:pPr>
        <w:spacing w:after="0" w:line="240" w:lineRule="auto"/>
        <w:rPr>
          <w:rFonts w:ascii="Times New Roman" w:eastAsia="Calibri" w:hAnsi="Times New Roman" w:cs="Times New Roman"/>
          <w:b/>
          <w:bCs/>
          <w:sz w:val="24"/>
          <w:szCs w:val="24"/>
        </w:rPr>
      </w:pPr>
    </w:p>
    <w:p w14:paraId="6F2C50F7" w14:textId="74DBA32F" w:rsidR="00E57BE5" w:rsidRDefault="00E57BE5" w:rsidP="00E57BE5">
      <w:pPr>
        <w:spacing w:after="0" w:line="240" w:lineRule="auto"/>
        <w:rPr>
          <w:rFonts w:ascii="Times New Roman" w:eastAsia="Calibri" w:hAnsi="Times New Roman" w:cs="Times New Roman"/>
          <w:sz w:val="24"/>
          <w:szCs w:val="24"/>
        </w:rPr>
      </w:pPr>
      <w:r w:rsidRPr="00E57BE5">
        <w:rPr>
          <w:rFonts w:ascii="Times New Roman" w:eastAsia="Calibri" w:hAnsi="Times New Roman" w:cs="Times New Roman"/>
          <w:b/>
          <w:bCs/>
          <w:sz w:val="24"/>
          <w:szCs w:val="24"/>
        </w:rPr>
        <w:t>Date:</w:t>
      </w:r>
      <w:r w:rsidRPr="00E57BE5">
        <w:rPr>
          <w:rFonts w:ascii="Times New Roman" w:eastAsia="Calibri" w:hAnsi="Times New Roman" w:cs="Times New Roman"/>
          <w:sz w:val="24"/>
          <w:szCs w:val="24"/>
        </w:rPr>
        <w:t xml:space="preserve"> </w:t>
      </w:r>
      <w:r w:rsidR="009D74EE">
        <w:rPr>
          <w:rFonts w:ascii="Times New Roman" w:eastAsia="Calibri" w:hAnsi="Times New Roman" w:cs="Times New Roman"/>
          <w:sz w:val="24"/>
          <w:szCs w:val="24"/>
        </w:rPr>
        <w:t>29</w:t>
      </w:r>
      <w:r w:rsidR="00BE004A">
        <w:rPr>
          <w:rFonts w:ascii="Times New Roman" w:eastAsia="Calibri" w:hAnsi="Times New Roman" w:cs="Times New Roman"/>
          <w:sz w:val="24"/>
          <w:szCs w:val="24"/>
        </w:rPr>
        <w:t xml:space="preserve"> </w:t>
      </w:r>
      <w:r w:rsidR="00A42629">
        <w:rPr>
          <w:rFonts w:ascii="Times New Roman" w:eastAsia="Calibri" w:hAnsi="Times New Roman" w:cs="Times New Roman"/>
          <w:sz w:val="24"/>
          <w:szCs w:val="24"/>
        </w:rPr>
        <w:t>April</w:t>
      </w:r>
      <w:r w:rsidRPr="00E57BE5">
        <w:rPr>
          <w:rFonts w:ascii="Times New Roman" w:eastAsia="Calibri" w:hAnsi="Times New Roman" w:cs="Times New Roman"/>
          <w:sz w:val="24"/>
          <w:szCs w:val="24"/>
        </w:rPr>
        <w:t xml:space="preserve"> 202</w:t>
      </w:r>
      <w:r w:rsidR="00A42629">
        <w:rPr>
          <w:rFonts w:ascii="Times New Roman" w:eastAsia="Calibri" w:hAnsi="Times New Roman" w:cs="Times New Roman"/>
          <w:sz w:val="24"/>
          <w:szCs w:val="24"/>
        </w:rPr>
        <w:t>5</w:t>
      </w:r>
    </w:p>
    <w:p w14:paraId="1EA71BB9" w14:textId="77777777" w:rsidR="00E57BE5" w:rsidRDefault="00E57BE5" w:rsidP="00E57BE5">
      <w:pPr>
        <w:spacing w:after="0" w:line="240" w:lineRule="auto"/>
        <w:rPr>
          <w:rFonts w:ascii="Times New Roman" w:eastAsia="Calibri" w:hAnsi="Times New Roman" w:cs="Times New Roman"/>
          <w:sz w:val="24"/>
          <w:szCs w:val="24"/>
        </w:rPr>
      </w:pPr>
    </w:p>
    <w:p w14:paraId="17E8CB44" w14:textId="6555E69B" w:rsidR="00B8407D" w:rsidRPr="00B8407D" w:rsidRDefault="00B8407D" w:rsidP="00B8407D">
      <w:pPr>
        <w:spacing w:line="278" w:lineRule="auto"/>
        <w:rPr>
          <w:rFonts w:asciiTheme="minorHAnsi" w:hAnsiTheme="minorHAnsi"/>
          <w:kern w:val="2"/>
          <w:sz w:val="24"/>
          <w:szCs w:val="24"/>
          <w14:ligatures w14:val="standardContextual"/>
        </w:rPr>
      </w:pPr>
    </w:p>
    <w:p w14:paraId="04EE5A58" w14:textId="05805A7C" w:rsidR="00B2009D" w:rsidRPr="00CB206E" w:rsidRDefault="001F1619" w:rsidP="00B2009D">
      <w:pPr>
        <w:spacing w:after="0" w:line="240" w:lineRule="auto"/>
        <w:rPr>
          <w:rFonts w:ascii="Times New Roman" w:hAnsi="Times New Roman" w:cs="Times New Roman"/>
          <w:sz w:val="40"/>
          <w:szCs w:val="40"/>
        </w:rPr>
      </w:pPr>
      <w:r>
        <w:rPr>
          <w:rFonts w:ascii="Times New Roman" w:hAnsi="Times New Roman" w:cs="Times New Roman"/>
          <w:sz w:val="40"/>
          <w:szCs w:val="40"/>
        </w:rPr>
        <w:t xml:space="preserve">Daimler Truck </w:t>
      </w:r>
      <w:r w:rsidR="005955D1">
        <w:rPr>
          <w:rFonts w:ascii="Times New Roman" w:hAnsi="Times New Roman" w:cs="Times New Roman"/>
          <w:sz w:val="40"/>
          <w:szCs w:val="40"/>
        </w:rPr>
        <w:t xml:space="preserve">workshops </w:t>
      </w:r>
      <w:r w:rsidR="003E324A">
        <w:rPr>
          <w:rFonts w:ascii="Times New Roman" w:hAnsi="Times New Roman" w:cs="Times New Roman"/>
          <w:sz w:val="40"/>
          <w:szCs w:val="40"/>
        </w:rPr>
        <w:t xml:space="preserve">pioneer </w:t>
      </w:r>
      <w:r w:rsidR="008F27C6">
        <w:rPr>
          <w:rFonts w:ascii="Times New Roman" w:hAnsi="Times New Roman" w:cs="Times New Roman"/>
          <w:sz w:val="40"/>
          <w:szCs w:val="40"/>
        </w:rPr>
        <w:t>new rating scheme to enhance commercial vehicle maintenance</w:t>
      </w:r>
    </w:p>
    <w:p w14:paraId="06C3C9D8" w14:textId="77777777" w:rsidR="00B2009D" w:rsidRPr="00A42629" w:rsidRDefault="00B2009D" w:rsidP="004F1326">
      <w:pPr>
        <w:pStyle w:val="10Headline"/>
        <w:spacing w:before="0" w:beforeAutospacing="0" w:after="0"/>
        <w:rPr>
          <w:rFonts w:ascii="Times New Roman" w:hAnsi="Times New Roman"/>
          <w:kern w:val="2"/>
          <w:sz w:val="24"/>
          <w:szCs w:val="24"/>
          <w:lang w:val="en-GB"/>
          <w14:ligatures w14:val="standardContextual"/>
        </w:rPr>
      </w:pPr>
    </w:p>
    <w:p w14:paraId="7CDFFB6A" w14:textId="3A45DBED" w:rsidR="000A486F" w:rsidRDefault="000A486F" w:rsidP="00295B4A">
      <w:pPr>
        <w:pStyle w:val="ListParagraph"/>
        <w:numPr>
          <w:ilvl w:val="0"/>
          <w:numId w:val="2"/>
        </w:numPr>
        <w:spacing w:line="276" w:lineRule="auto"/>
        <w:rPr>
          <w:rFonts w:ascii="Times New Roman" w:hAnsi="Times New Roman" w:cs="Times New Roman"/>
        </w:rPr>
      </w:pPr>
      <w:r>
        <w:rPr>
          <w:rFonts w:ascii="Times New Roman" w:hAnsi="Times New Roman" w:cs="Times New Roman"/>
        </w:rPr>
        <w:t>New Maintenance Provision Rating Scheme</w:t>
      </w:r>
      <w:r w:rsidR="00346B7C">
        <w:rPr>
          <w:rFonts w:ascii="Times New Roman" w:hAnsi="Times New Roman" w:cs="Times New Roman"/>
        </w:rPr>
        <w:t xml:space="preserve"> (MPRS</w:t>
      </w:r>
      <w:r>
        <w:rPr>
          <w:rFonts w:ascii="Times New Roman" w:hAnsi="Times New Roman" w:cs="Times New Roman"/>
        </w:rPr>
        <w:t xml:space="preserve">) </w:t>
      </w:r>
      <w:r w:rsidR="000D6CFF">
        <w:rPr>
          <w:rFonts w:ascii="Times New Roman" w:hAnsi="Times New Roman" w:cs="Times New Roman"/>
        </w:rPr>
        <w:t>introduce</w:t>
      </w:r>
      <w:r w:rsidR="0035467D">
        <w:rPr>
          <w:rFonts w:ascii="Times New Roman" w:hAnsi="Times New Roman" w:cs="Times New Roman"/>
        </w:rPr>
        <w:t>s</w:t>
      </w:r>
      <w:r w:rsidR="00F46480">
        <w:rPr>
          <w:rFonts w:ascii="Times New Roman" w:hAnsi="Times New Roman" w:cs="Times New Roman"/>
        </w:rPr>
        <w:t xml:space="preserve"> </w:t>
      </w:r>
      <w:r w:rsidR="001F491D">
        <w:rPr>
          <w:rFonts w:ascii="Times New Roman" w:hAnsi="Times New Roman" w:cs="Times New Roman"/>
        </w:rPr>
        <w:t xml:space="preserve">uniform standards </w:t>
      </w:r>
      <w:r w:rsidR="000D6CFF">
        <w:rPr>
          <w:rFonts w:ascii="Times New Roman" w:hAnsi="Times New Roman" w:cs="Times New Roman"/>
        </w:rPr>
        <w:t>for</w:t>
      </w:r>
      <w:r w:rsidR="009514DB">
        <w:rPr>
          <w:rFonts w:ascii="Times New Roman" w:hAnsi="Times New Roman" w:cs="Times New Roman"/>
        </w:rPr>
        <w:t xml:space="preserve"> </w:t>
      </w:r>
      <w:r w:rsidR="00851A23">
        <w:rPr>
          <w:rFonts w:ascii="Times New Roman" w:hAnsi="Times New Roman" w:cs="Times New Roman"/>
        </w:rPr>
        <w:t>assess</w:t>
      </w:r>
      <w:r w:rsidR="000D6CFF">
        <w:rPr>
          <w:rFonts w:ascii="Times New Roman" w:hAnsi="Times New Roman" w:cs="Times New Roman"/>
        </w:rPr>
        <w:t>ing</w:t>
      </w:r>
      <w:r w:rsidR="00851A23">
        <w:rPr>
          <w:rFonts w:ascii="Times New Roman" w:hAnsi="Times New Roman" w:cs="Times New Roman"/>
        </w:rPr>
        <w:t xml:space="preserve"> </w:t>
      </w:r>
      <w:r w:rsidR="001C4550">
        <w:rPr>
          <w:rFonts w:ascii="Times New Roman" w:hAnsi="Times New Roman" w:cs="Times New Roman"/>
        </w:rPr>
        <w:t xml:space="preserve">quality and </w:t>
      </w:r>
      <w:r w:rsidR="00255F71">
        <w:rPr>
          <w:rFonts w:ascii="Times New Roman" w:hAnsi="Times New Roman" w:cs="Times New Roman"/>
        </w:rPr>
        <w:t xml:space="preserve">competency levels of </w:t>
      </w:r>
      <w:r w:rsidR="00851A23">
        <w:rPr>
          <w:rFonts w:ascii="Times New Roman" w:hAnsi="Times New Roman" w:cs="Times New Roman"/>
        </w:rPr>
        <w:t>workshops</w:t>
      </w:r>
      <w:r w:rsidR="00FA15D7">
        <w:rPr>
          <w:rFonts w:ascii="Times New Roman" w:hAnsi="Times New Roman" w:cs="Times New Roman"/>
        </w:rPr>
        <w:t xml:space="preserve"> </w:t>
      </w:r>
      <w:r w:rsidR="0005399C">
        <w:rPr>
          <w:rFonts w:ascii="Times New Roman" w:hAnsi="Times New Roman" w:cs="Times New Roman"/>
        </w:rPr>
        <w:t>across the UK</w:t>
      </w:r>
    </w:p>
    <w:p w14:paraId="1555148C" w14:textId="77777777" w:rsidR="00217087" w:rsidRDefault="00217087" w:rsidP="00217087">
      <w:pPr>
        <w:pStyle w:val="ListParagraph"/>
        <w:numPr>
          <w:ilvl w:val="0"/>
          <w:numId w:val="2"/>
        </w:numPr>
        <w:spacing w:line="276" w:lineRule="auto"/>
        <w:rPr>
          <w:rFonts w:ascii="Times New Roman" w:hAnsi="Times New Roman" w:cs="Times New Roman"/>
        </w:rPr>
      </w:pPr>
      <w:r>
        <w:rPr>
          <w:rFonts w:ascii="Times New Roman" w:hAnsi="Times New Roman" w:cs="Times New Roman"/>
        </w:rPr>
        <w:t>Daimler Truck workshops used for pilot scheme to develop MPRS protocols and ratings</w:t>
      </w:r>
    </w:p>
    <w:p w14:paraId="12AD3FC2" w14:textId="09E7E9CA" w:rsidR="00F247FB" w:rsidRDefault="00EE61BD" w:rsidP="00295B4A">
      <w:pPr>
        <w:pStyle w:val="ListParagraph"/>
        <w:numPr>
          <w:ilvl w:val="0"/>
          <w:numId w:val="2"/>
        </w:numPr>
        <w:spacing w:line="276" w:lineRule="auto"/>
        <w:rPr>
          <w:rFonts w:ascii="Times New Roman" w:hAnsi="Times New Roman" w:cs="Times New Roman"/>
        </w:rPr>
      </w:pPr>
      <w:r>
        <w:rPr>
          <w:rFonts w:ascii="Times New Roman" w:hAnsi="Times New Roman" w:cs="Times New Roman"/>
        </w:rPr>
        <w:t xml:space="preserve">MPRS </w:t>
      </w:r>
      <w:r w:rsidR="00F247FB">
        <w:rPr>
          <w:rFonts w:ascii="Times New Roman" w:hAnsi="Times New Roman" w:cs="Times New Roman"/>
        </w:rPr>
        <w:t xml:space="preserve">aims to improve industry standards </w:t>
      </w:r>
      <w:r w:rsidR="00111EF6">
        <w:rPr>
          <w:rFonts w:ascii="Times New Roman" w:hAnsi="Times New Roman" w:cs="Times New Roman"/>
        </w:rPr>
        <w:t xml:space="preserve">by differentiating workshops </w:t>
      </w:r>
      <w:r w:rsidR="00185EF8">
        <w:rPr>
          <w:rFonts w:ascii="Times New Roman" w:hAnsi="Times New Roman" w:cs="Times New Roman"/>
        </w:rPr>
        <w:t>based on service quality</w:t>
      </w:r>
    </w:p>
    <w:p w14:paraId="38846357" w14:textId="3B470176" w:rsidR="00EE61BD" w:rsidRDefault="00F247FB" w:rsidP="00295B4A">
      <w:pPr>
        <w:pStyle w:val="ListParagraph"/>
        <w:numPr>
          <w:ilvl w:val="0"/>
          <w:numId w:val="2"/>
        </w:numPr>
        <w:spacing w:line="276" w:lineRule="auto"/>
        <w:rPr>
          <w:rFonts w:ascii="Times New Roman" w:hAnsi="Times New Roman" w:cs="Times New Roman"/>
        </w:rPr>
      </w:pPr>
      <w:r>
        <w:rPr>
          <w:rFonts w:ascii="Times New Roman" w:hAnsi="Times New Roman" w:cs="Times New Roman"/>
        </w:rPr>
        <w:t>D</w:t>
      </w:r>
      <w:r w:rsidR="00F41C5C">
        <w:rPr>
          <w:rFonts w:ascii="Times New Roman" w:hAnsi="Times New Roman" w:cs="Times New Roman"/>
        </w:rPr>
        <w:t>eveloped by Logistics UK</w:t>
      </w:r>
      <w:r w:rsidR="00B83905">
        <w:rPr>
          <w:rFonts w:ascii="Times New Roman" w:hAnsi="Times New Roman" w:cs="Times New Roman"/>
        </w:rPr>
        <w:t>, RHA, CPT, IRTE, SMMT, BVRLA, NFDA</w:t>
      </w:r>
      <w:r>
        <w:rPr>
          <w:rFonts w:ascii="Times New Roman" w:hAnsi="Times New Roman" w:cs="Times New Roman"/>
        </w:rPr>
        <w:t xml:space="preserve"> </w:t>
      </w:r>
      <w:r w:rsidR="00B11EC8">
        <w:rPr>
          <w:rFonts w:ascii="Times New Roman" w:hAnsi="Times New Roman" w:cs="Times New Roman"/>
        </w:rPr>
        <w:t xml:space="preserve">and </w:t>
      </w:r>
      <w:r w:rsidR="00586311">
        <w:rPr>
          <w:rFonts w:ascii="Times New Roman" w:hAnsi="Times New Roman" w:cs="Times New Roman"/>
        </w:rPr>
        <w:t xml:space="preserve">Daimler Truck UK, </w:t>
      </w:r>
      <w:r w:rsidR="00B11EC8">
        <w:rPr>
          <w:rFonts w:ascii="Times New Roman" w:hAnsi="Times New Roman" w:cs="Times New Roman"/>
        </w:rPr>
        <w:t>backed by the Office of the Traffic Commissioner, DVSA and DfT</w:t>
      </w:r>
    </w:p>
    <w:p w14:paraId="4ED614E8" w14:textId="20890635" w:rsidR="00665028" w:rsidRDefault="00665028" w:rsidP="00295B4A">
      <w:pPr>
        <w:pStyle w:val="ListParagraph"/>
        <w:numPr>
          <w:ilvl w:val="0"/>
          <w:numId w:val="2"/>
        </w:numPr>
        <w:spacing w:line="276" w:lineRule="auto"/>
        <w:rPr>
          <w:rFonts w:ascii="Times New Roman" w:hAnsi="Times New Roman" w:cs="Times New Roman"/>
        </w:rPr>
      </w:pPr>
      <w:r>
        <w:rPr>
          <w:rFonts w:ascii="Times New Roman" w:hAnsi="Times New Roman" w:cs="Times New Roman"/>
        </w:rPr>
        <w:t xml:space="preserve">MPRS </w:t>
      </w:r>
      <w:r w:rsidR="000465FA">
        <w:rPr>
          <w:rFonts w:ascii="Times New Roman" w:hAnsi="Times New Roman" w:cs="Times New Roman"/>
        </w:rPr>
        <w:t xml:space="preserve">ratings </w:t>
      </w:r>
      <w:r w:rsidR="00D93659">
        <w:rPr>
          <w:rFonts w:ascii="Times New Roman" w:hAnsi="Times New Roman" w:cs="Times New Roman"/>
        </w:rPr>
        <w:t>help</w:t>
      </w:r>
      <w:r w:rsidR="007507CF">
        <w:rPr>
          <w:rFonts w:ascii="Times New Roman" w:hAnsi="Times New Roman" w:cs="Times New Roman"/>
        </w:rPr>
        <w:t xml:space="preserve"> </w:t>
      </w:r>
      <w:r w:rsidR="00D5585D">
        <w:rPr>
          <w:rFonts w:ascii="Times New Roman" w:hAnsi="Times New Roman" w:cs="Times New Roman"/>
        </w:rPr>
        <w:t>operators</w:t>
      </w:r>
      <w:r w:rsidR="00323683">
        <w:rPr>
          <w:rFonts w:ascii="Times New Roman" w:hAnsi="Times New Roman" w:cs="Times New Roman"/>
        </w:rPr>
        <w:t xml:space="preserve"> make informed decisions</w:t>
      </w:r>
      <w:r w:rsidR="00D5585D">
        <w:rPr>
          <w:rFonts w:ascii="Times New Roman" w:hAnsi="Times New Roman" w:cs="Times New Roman"/>
        </w:rPr>
        <w:t xml:space="preserve"> for</w:t>
      </w:r>
      <w:r w:rsidR="00FE100D">
        <w:rPr>
          <w:rFonts w:ascii="Times New Roman" w:hAnsi="Times New Roman" w:cs="Times New Roman"/>
        </w:rPr>
        <w:t xml:space="preserve"> fleet</w:t>
      </w:r>
      <w:r w:rsidR="00D5585D">
        <w:rPr>
          <w:rFonts w:ascii="Times New Roman" w:hAnsi="Times New Roman" w:cs="Times New Roman"/>
        </w:rPr>
        <w:t xml:space="preserve"> </w:t>
      </w:r>
      <w:r w:rsidR="00E74BBD">
        <w:rPr>
          <w:rFonts w:ascii="Times New Roman" w:hAnsi="Times New Roman" w:cs="Times New Roman"/>
        </w:rPr>
        <w:t>maintenance</w:t>
      </w:r>
      <w:r w:rsidR="00501F83">
        <w:rPr>
          <w:rFonts w:ascii="Times New Roman" w:hAnsi="Times New Roman" w:cs="Times New Roman"/>
        </w:rPr>
        <w:t xml:space="preserve">, </w:t>
      </w:r>
      <w:r w:rsidR="004A0CAE">
        <w:rPr>
          <w:rFonts w:ascii="Times New Roman" w:hAnsi="Times New Roman" w:cs="Times New Roman"/>
        </w:rPr>
        <w:t>encourage</w:t>
      </w:r>
      <w:r w:rsidR="00D93659">
        <w:rPr>
          <w:rFonts w:ascii="Times New Roman" w:hAnsi="Times New Roman" w:cs="Times New Roman"/>
        </w:rPr>
        <w:t xml:space="preserve"> </w:t>
      </w:r>
      <w:r w:rsidR="00532536">
        <w:rPr>
          <w:rFonts w:ascii="Times New Roman" w:hAnsi="Times New Roman" w:cs="Times New Roman"/>
        </w:rPr>
        <w:t>dealer investment</w:t>
      </w:r>
      <w:r w:rsidR="002B282E">
        <w:rPr>
          <w:rFonts w:ascii="Times New Roman" w:hAnsi="Times New Roman" w:cs="Times New Roman"/>
        </w:rPr>
        <w:t xml:space="preserve"> </w:t>
      </w:r>
      <w:r w:rsidR="00D82CE8">
        <w:rPr>
          <w:rFonts w:ascii="Times New Roman" w:hAnsi="Times New Roman" w:cs="Times New Roman"/>
        </w:rPr>
        <w:t xml:space="preserve">and </w:t>
      </w:r>
      <w:r w:rsidR="007C1024">
        <w:rPr>
          <w:rFonts w:ascii="Times New Roman" w:hAnsi="Times New Roman" w:cs="Times New Roman"/>
        </w:rPr>
        <w:t xml:space="preserve">provide customers </w:t>
      </w:r>
      <w:r w:rsidR="00D82CE8">
        <w:rPr>
          <w:rFonts w:ascii="Times New Roman" w:hAnsi="Times New Roman" w:cs="Times New Roman"/>
        </w:rPr>
        <w:t>with measurable network standards</w:t>
      </w:r>
    </w:p>
    <w:p w14:paraId="1C7948CA" w14:textId="30DF78C4" w:rsidR="008E5ACD" w:rsidRPr="00295B4A" w:rsidRDefault="007E433F" w:rsidP="00295B4A">
      <w:pPr>
        <w:pStyle w:val="ListParagraph"/>
        <w:numPr>
          <w:ilvl w:val="0"/>
          <w:numId w:val="2"/>
        </w:numPr>
        <w:spacing w:line="276" w:lineRule="auto"/>
        <w:rPr>
          <w:rFonts w:ascii="Times New Roman" w:hAnsi="Times New Roman" w:cs="Times New Roman"/>
        </w:rPr>
      </w:pPr>
      <w:r>
        <w:rPr>
          <w:rFonts w:ascii="Times New Roman" w:hAnsi="Times New Roman" w:cs="Times New Roman"/>
        </w:rPr>
        <w:t xml:space="preserve">Every Daimler Truck dealer will </w:t>
      </w:r>
      <w:r w:rsidR="000A486F">
        <w:rPr>
          <w:rFonts w:ascii="Times New Roman" w:hAnsi="Times New Roman" w:cs="Times New Roman"/>
        </w:rPr>
        <w:t xml:space="preserve">have </w:t>
      </w:r>
      <w:r w:rsidR="00813E73">
        <w:rPr>
          <w:rFonts w:ascii="Times New Roman" w:hAnsi="Times New Roman" w:cs="Times New Roman"/>
        </w:rPr>
        <w:t xml:space="preserve">an </w:t>
      </w:r>
      <w:r w:rsidR="000A486F">
        <w:rPr>
          <w:rFonts w:ascii="Times New Roman" w:hAnsi="Times New Roman" w:cs="Times New Roman"/>
        </w:rPr>
        <w:t>MPRS rating by</w:t>
      </w:r>
      <w:r w:rsidR="00861E6C">
        <w:rPr>
          <w:rFonts w:ascii="Times New Roman" w:hAnsi="Times New Roman" w:cs="Times New Roman"/>
        </w:rPr>
        <w:t xml:space="preserve"> the</w:t>
      </w:r>
      <w:r w:rsidR="000A486F">
        <w:rPr>
          <w:rFonts w:ascii="Times New Roman" w:hAnsi="Times New Roman" w:cs="Times New Roman"/>
        </w:rPr>
        <w:t xml:space="preserve"> end of </w:t>
      </w:r>
      <w:r w:rsidR="00813E73">
        <w:rPr>
          <w:rFonts w:ascii="Times New Roman" w:hAnsi="Times New Roman" w:cs="Times New Roman"/>
        </w:rPr>
        <w:t>2025</w:t>
      </w:r>
    </w:p>
    <w:p w14:paraId="21E7DA9D" w14:textId="736C2B7C" w:rsidR="00B46F71" w:rsidRDefault="00AD0FFF" w:rsidP="00542668">
      <w:pPr>
        <w:spacing w:line="276" w:lineRule="auto"/>
        <w:rPr>
          <w:rFonts w:ascii="Times New Roman" w:hAnsi="Times New Roman" w:cs="Times New Roman"/>
        </w:rPr>
      </w:pPr>
      <w:r>
        <w:rPr>
          <w:rFonts w:ascii="Times New Roman" w:hAnsi="Times New Roman" w:cs="Times New Roman"/>
        </w:rPr>
        <w:t>The new Maintenance Provision Rating Scheme</w:t>
      </w:r>
      <w:r w:rsidR="00ED5146">
        <w:rPr>
          <w:rFonts w:ascii="Times New Roman" w:hAnsi="Times New Roman" w:cs="Times New Roman"/>
        </w:rPr>
        <w:t xml:space="preserve"> (MPRS)</w:t>
      </w:r>
      <w:r>
        <w:rPr>
          <w:rFonts w:ascii="Times New Roman" w:hAnsi="Times New Roman" w:cs="Times New Roman"/>
        </w:rPr>
        <w:t xml:space="preserve">, </w:t>
      </w:r>
      <w:r w:rsidR="007C1024">
        <w:rPr>
          <w:rFonts w:ascii="Times New Roman" w:hAnsi="Times New Roman" w:cs="Times New Roman"/>
        </w:rPr>
        <w:t xml:space="preserve">launched </w:t>
      </w:r>
      <w:r>
        <w:rPr>
          <w:rFonts w:ascii="Times New Roman" w:hAnsi="Times New Roman" w:cs="Times New Roman"/>
        </w:rPr>
        <w:t>at the Commercial Vehicle Show</w:t>
      </w:r>
      <w:r w:rsidR="00B73F61">
        <w:rPr>
          <w:rFonts w:ascii="Times New Roman" w:hAnsi="Times New Roman" w:cs="Times New Roman"/>
        </w:rPr>
        <w:t xml:space="preserve"> to</w:t>
      </w:r>
      <w:r w:rsidR="002B3382">
        <w:rPr>
          <w:rFonts w:ascii="Times New Roman" w:hAnsi="Times New Roman" w:cs="Times New Roman"/>
        </w:rPr>
        <w:t xml:space="preserve"> </w:t>
      </w:r>
      <w:r w:rsidR="00BC7113">
        <w:rPr>
          <w:rFonts w:ascii="Times New Roman" w:hAnsi="Times New Roman" w:cs="Times New Roman"/>
        </w:rPr>
        <w:t xml:space="preserve">provide </w:t>
      </w:r>
      <w:r w:rsidR="009D34F7">
        <w:rPr>
          <w:rFonts w:ascii="Times New Roman" w:hAnsi="Times New Roman" w:cs="Times New Roman"/>
        </w:rPr>
        <w:t xml:space="preserve">a </w:t>
      </w:r>
      <w:r w:rsidR="001A6669">
        <w:rPr>
          <w:rFonts w:ascii="Times New Roman" w:hAnsi="Times New Roman" w:cs="Times New Roman"/>
        </w:rPr>
        <w:t xml:space="preserve">standardised, </w:t>
      </w:r>
      <w:r w:rsidR="009D34F7">
        <w:rPr>
          <w:rFonts w:ascii="Times New Roman" w:hAnsi="Times New Roman" w:cs="Times New Roman"/>
        </w:rPr>
        <w:t>tiered rating system</w:t>
      </w:r>
      <w:r w:rsidR="00BC7113">
        <w:rPr>
          <w:rFonts w:ascii="Times New Roman" w:hAnsi="Times New Roman" w:cs="Times New Roman"/>
        </w:rPr>
        <w:t xml:space="preserve"> </w:t>
      </w:r>
      <w:r w:rsidR="001A6669">
        <w:rPr>
          <w:rFonts w:ascii="Times New Roman" w:hAnsi="Times New Roman" w:cs="Times New Roman"/>
        </w:rPr>
        <w:t>for HGV</w:t>
      </w:r>
      <w:r w:rsidR="00BC7113">
        <w:rPr>
          <w:rFonts w:ascii="Times New Roman" w:hAnsi="Times New Roman" w:cs="Times New Roman"/>
        </w:rPr>
        <w:t xml:space="preserve"> workshops across the UK</w:t>
      </w:r>
      <w:r w:rsidR="00304442">
        <w:rPr>
          <w:rFonts w:ascii="Times New Roman" w:hAnsi="Times New Roman" w:cs="Times New Roman"/>
        </w:rPr>
        <w:t xml:space="preserve">, </w:t>
      </w:r>
      <w:r w:rsidR="00B73F61">
        <w:rPr>
          <w:rFonts w:ascii="Times New Roman" w:hAnsi="Times New Roman" w:cs="Times New Roman"/>
        </w:rPr>
        <w:t xml:space="preserve">has completed </w:t>
      </w:r>
      <w:r w:rsidR="00E95026">
        <w:rPr>
          <w:rFonts w:ascii="Times New Roman" w:hAnsi="Times New Roman" w:cs="Times New Roman"/>
        </w:rPr>
        <w:t xml:space="preserve">an 18-month pilot </w:t>
      </w:r>
      <w:r w:rsidR="007C1024">
        <w:rPr>
          <w:rFonts w:ascii="Times New Roman" w:hAnsi="Times New Roman" w:cs="Times New Roman"/>
        </w:rPr>
        <w:t xml:space="preserve">that included </w:t>
      </w:r>
      <w:r w:rsidR="00B63E38">
        <w:rPr>
          <w:rFonts w:ascii="Times New Roman" w:hAnsi="Times New Roman" w:cs="Times New Roman"/>
        </w:rPr>
        <w:t>using</w:t>
      </w:r>
      <w:r w:rsidR="00AE36C3">
        <w:rPr>
          <w:rFonts w:ascii="Times New Roman" w:hAnsi="Times New Roman" w:cs="Times New Roman"/>
        </w:rPr>
        <w:t xml:space="preserve"> </w:t>
      </w:r>
      <w:r w:rsidR="00542668">
        <w:rPr>
          <w:rFonts w:ascii="Times New Roman" w:hAnsi="Times New Roman" w:cs="Times New Roman"/>
        </w:rPr>
        <w:t>Daimler Truck</w:t>
      </w:r>
      <w:r w:rsidR="006B3377">
        <w:rPr>
          <w:rFonts w:ascii="Times New Roman" w:hAnsi="Times New Roman" w:cs="Times New Roman"/>
        </w:rPr>
        <w:t xml:space="preserve"> workshops</w:t>
      </w:r>
      <w:r w:rsidR="00B164A0">
        <w:rPr>
          <w:rFonts w:ascii="Times New Roman" w:hAnsi="Times New Roman" w:cs="Times New Roman"/>
        </w:rPr>
        <w:t xml:space="preserve"> as a benchmark</w:t>
      </w:r>
      <w:r w:rsidR="00AE36C3">
        <w:rPr>
          <w:rFonts w:ascii="Times New Roman" w:hAnsi="Times New Roman" w:cs="Times New Roman"/>
        </w:rPr>
        <w:t xml:space="preserve"> </w:t>
      </w:r>
      <w:r w:rsidR="00F95435">
        <w:rPr>
          <w:rFonts w:ascii="Times New Roman" w:hAnsi="Times New Roman" w:cs="Times New Roman"/>
        </w:rPr>
        <w:t>for</w:t>
      </w:r>
      <w:r w:rsidR="00443266">
        <w:rPr>
          <w:rFonts w:ascii="Times New Roman" w:hAnsi="Times New Roman" w:cs="Times New Roman"/>
        </w:rPr>
        <w:t xml:space="preserve"> its</w:t>
      </w:r>
      <w:r w:rsidR="007605D6">
        <w:rPr>
          <w:rFonts w:ascii="Times New Roman" w:hAnsi="Times New Roman" w:cs="Times New Roman"/>
        </w:rPr>
        <w:t xml:space="preserve"> scor</w:t>
      </w:r>
      <w:r w:rsidR="00982BAD">
        <w:rPr>
          <w:rFonts w:ascii="Times New Roman" w:hAnsi="Times New Roman" w:cs="Times New Roman"/>
        </w:rPr>
        <w:t>ing criteria</w:t>
      </w:r>
      <w:r w:rsidR="0083284C">
        <w:rPr>
          <w:rFonts w:ascii="Times New Roman" w:hAnsi="Times New Roman" w:cs="Times New Roman"/>
        </w:rPr>
        <w:t xml:space="preserve"> of</w:t>
      </w:r>
      <w:r w:rsidR="007605D6">
        <w:rPr>
          <w:rFonts w:ascii="Times New Roman" w:hAnsi="Times New Roman" w:cs="Times New Roman"/>
        </w:rPr>
        <w:t xml:space="preserve"> competency levels and facilities</w:t>
      </w:r>
      <w:r w:rsidR="0047174D">
        <w:rPr>
          <w:rFonts w:ascii="Times New Roman" w:hAnsi="Times New Roman" w:cs="Times New Roman"/>
        </w:rPr>
        <w:t>.</w:t>
      </w:r>
    </w:p>
    <w:p w14:paraId="156B4FAF" w14:textId="4E8154BB" w:rsidR="00024250" w:rsidRDefault="008D27B8" w:rsidP="00024250">
      <w:pPr>
        <w:spacing w:line="276" w:lineRule="auto"/>
        <w:rPr>
          <w:rFonts w:ascii="Times New Roman" w:hAnsi="Times New Roman" w:cs="Times New Roman"/>
        </w:rPr>
      </w:pPr>
      <w:r>
        <w:rPr>
          <w:rFonts w:ascii="Times New Roman" w:hAnsi="Times New Roman" w:cs="Times New Roman"/>
        </w:rPr>
        <w:t>With an</w:t>
      </w:r>
      <w:r w:rsidR="00971516">
        <w:rPr>
          <w:rFonts w:ascii="Times New Roman" w:hAnsi="Times New Roman" w:cs="Times New Roman"/>
        </w:rPr>
        <w:t xml:space="preserve"> objective to raise industry standards for commercial vehicle maintenance</w:t>
      </w:r>
      <w:r w:rsidR="00416A19">
        <w:rPr>
          <w:rFonts w:ascii="Times New Roman" w:hAnsi="Times New Roman" w:cs="Times New Roman"/>
        </w:rPr>
        <w:t xml:space="preserve">, </w:t>
      </w:r>
      <w:r w:rsidR="00971516">
        <w:rPr>
          <w:rFonts w:ascii="Times New Roman" w:hAnsi="Times New Roman" w:cs="Times New Roman"/>
        </w:rPr>
        <w:t>reduce MOT failures or prohibitions</w:t>
      </w:r>
      <w:r w:rsidR="00416A19">
        <w:rPr>
          <w:rFonts w:ascii="Times New Roman" w:hAnsi="Times New Roman" w:cs="Times New Roman"/>
        </w:rPr>
        <w:t xml:space="preserve">, and </w:t>
      </w:r>
      <w:r w:rsidR="00971516">
        <w:rPr>
          <w:rFonts w:ascii="Times New Roman" w:hAnsi="Times New Roman" w:cs="Times New Roman"/>
        </w:rPr>
        <w:t>improve safety, reliability and compliance</w:t>
      </w:r>
      <w:r w:rsidR="00E93E7A">
        <w:rPr>
          <w:rFonts w:ascii="Times New Roman" w:hAnsi="Times New Roman" w:cs="Times New Roman"/>
        </w:rPr>
        <w:t xml:space="preserve">, the MPRS </w:t>
      </w:r>
      <w:r w:rsidR="00D90BCF">
        <w:rPr>
          <w:rFonts w:ascii="Times New Roman" w:hAnsi="Times New Roman" w:cs="Times New Roman"/>
        </w:rPr>
        <w:t>was</w:t>
      </w:r>
      <w:r w:rsidR="005A42B3">
        <w:rPr>
          <w:rFonts w:ascii="Times New Roman" w:hAnsi="Times New Roman" w:cs="Times New Roman"/>
        </w:rPr>
        <w:t xml:space="preserve"> jo</w:t>
      </w:r>
      <w:r w:rsidR="00024250">
        <w:rPr>
          <w:rFonts w:ascii="Times New Roman" w:hAnsi="Times New Roman" w:cs="Times New Roman"/>
        </w:rPr>
        <w:t>int</w:t>
      </w:r>
      <w:r w:rsidR="00254449">
        <w:rPr>
          <w:rFonts w:ascii="Times New Roman" w:hAnsi="Times New Roman" w:cs="Times New Roman"/>
        </w:rPr>
        <w:t>ly</w:t>
      </w:r>
      <w:r w:rsidR="00024250">
        <w:rPr>
          <w:rFonts w:ascii="Times New Roman" w:hAnsi="Times New Roman" w:cs="Times New Roman"/>
        </w:rPr>
        <w:t xml:space="preserve"> </w:t>
      </w:r>
      <w:r w:rsidR="00254449">
        <w:rPr>
          <w:rFonts w:ascii="Times New Roman" w:hAnsi="Times New Roman" w:cs="Times New Roman"/>
        </w:rPr>
        <w:t>developed</w:t>
      </w:r>
      <w:r w:rsidR="00024250">
        <w:rPr>
          <w:rFonts w:ascii="Times New Roman" w:hAnsi="Times New Roman" w:cs="Times New Roman"/>
        </w:rPr>
        <w:t xml:space="preserve"> by Logistics UK, RHA, CPT, IRTE, SMMT, BVRLA, </w:t>
      </w:r>
      <w:r w:rsidR="00B85119">
        <w:rPr>
          <w:rFonts w:ascii="Times New Roman" w:hAnsi="Times New Roman" w:cs="Times New Roman"/>
        </w:rPr>
        <w:t xml:space="preserve">and </w:t>
      </w:r>
      <w:r w:rsidR="00024250">
        <w:rPr>
          <w:rFonts w:ascii="Times New Roman" w:hAnsi="Times New Roman" w:cs="Times New Roman"/>
        </w:rPr>
        <w:t>NFDA</w:t>
      </w:r>
      <w:r w:rsidR="00B85119">
        <w:rPr>
          <w:rFonts w:ascii="Times New Roman" w:hAnsi="Times New Roman" w:cs="Times New Roman"/>
        </w:rPr>
        <w:t>,</w:t>
      </w:r>
      <w:r w:rsidR="00024250">
        <w:rPr>
          <w:rFonts w:ascii="Times New Roman" w:hAnsi="Times New Roman" w:cs="Times New Roman"/>
        </w:rPr>
        <w:t xml:space="preserve"> </w:t>
      </w:r>
      <w:r w:rsidR="00B73F61">
        <w:rPr>
          <w:rFonts w:ascii="Times New Roman" w:hAnsi="Times New Roman" w:cs="Times New Roman"/>
        </w:rPr>
        <w:t xml:space="preserve">and </w:t>
      </w:r>
      <w:r w:rsidR="000B5671">
        <w:rPr>
          <w:rFonts w:ascii="Times New Roman" w:hAnsi="Times New Roman" w:cs="Times New Roman"/>
        </w:rPr>
        <w:t xml:space="preserve">is </w:t>
      </w:r>
      <w:r w:rsidR="00024250">
        <w:rPr>
          <w:rFonts w:ascii="Times New Roman" w:hAnsi="Times New Roman" w:cs="Times New Roman"/>
        </w:rPr>
        <w:t xml:space="preserve">backed by the Office of the Traffic Commissioner, DVSA and </w:t>
      </w:r>
      <w:proofErr w:type="spellStart"/>
      <w:r w:rsidR="00024250">
        <w:rPr>
          <w:rFonts w:ascii="Times New Roman" w:hAnsi="Times New Roman" w:cs="Times New Roman"/>
        </w:rPr>
        <w:t>DfT.</w:t>
      </w:r>
      <w:proofErr w:type="spellEnd"/>
      <w:r w:rsidR="00024250">
        <w:rPr>
          <w:rFonts w:ascii="Times New Roman" w:hAnsi="Times New Roman" w:cs="Times New Roman"/>
        </w:rPr>
        <w:t xml:space="preserve"> Daimler Truck has been closely involved in the development of the MPRS and </w:t>
      </w:r>
      <w:r w:rsidR="00B73F61">
        <w:rPr>
          <w:rFonts w:ascii="Times New Roman" w:hAnsi="Times New Roman" w:cs="Times New Roman"/>
        </w:rPr>
        <w:t xml:space="preserve">was proud to be </w:t>
      </w:r>
      <w:r w:rsidR="007C1024">
        <w:rPr>
          <w:rFonts w:ascii="Times New Roman" w:hAnsi="Times New Roman" w:cs="Times New Roman"/>
        </w:rPr>
        <w:t xml:space="preserve">a partner </w:t>
      </w:r>
      <w:r w:rsidR="00B73F61">
        <w:rPr>
          <w:rFonts w:ascii="Times New Roman" w:hAnsi="Times New Roman" w:cs="Times New Roman"/>
        </w:rPr>
        <w:t>for</w:t>
      </w:r>
      <w:r w:rsidR="00024250">
        <w:rPr>
          <w:rFonts w:ascii="Times New Roman" w:hAnsi="Times New Roman" w:cs="Times New Roman"/>
        </w:rPr>
        <w:t xml:space="preserve"> the pilot.</w:t>
      </w:r>
    </w:p>
    <w:p w14:paraId="687F4473" w14:textId="149ACF71" w:rsidR="00FE1D1F" w:rsidRDefault="00EC7665" w:rsidP="00542668">
      <w:pPr>
        <w:spacing w:line="276" w:lineRule="auto"/>
        <w:rPr>
          <w:rFonts w:ascii="Times New Roman" w:hAnsi="Times New Roman" w:cs="Times New Roman"/>
        </w:rPr>
      </w:pPr>
      <w:r>
        <w:rPr>
          <w:rFonts w:ascii="Times New Roman" w:hAnsi="Times New Roman" w:cs="Times New Roman"/>
        </w:rPr>
        <w:t xml:space="preserve">The tiered ratings </w:t>
      </w:r>
      <w:r w:rsidR="000100F8">
        <w:rPr>
          <w:rFonts w:ascii="Times New Roman" w:hAnsi="Times New Roman" w:cs="Times New Roman"/>
        </w:rPr>
        <w:t>of</w:t>
      </w:r>
      <w:r w:rsidR="00024250">
        <w:rPr>
          <w:rFonts w:ascii="Times New Roman" w:hAnsi="Times New Roman" w:cs="Times New Roman"/>
        </w:rPr>
        <w:t xml:space="preserve"> </w:t>
      </w:r>
      <w:r w:rsidR="007C1024">
        <w:rPr>
          <w:rFonts w:ascii="Times New Roman" w:hAnsi="Times New Roman" w:cs="Times New Roman"/>
        </w:rPr>
        <w:t>Entry</w:t>
      </w:r>
      <w:r w:rsidR="00376B8A">
        <w:rPr>
          <w:rFonts w:ascii="Times New Roman" w:hAnsi="Times New Roman" w:cs="Times New Roman"/>
        </w:rPr>
        <w:t>, Bronze, Silver, Gold and Platinum</w:t>
      </w:r>
      <w:r w:rsidR="00936DFC">
        <w:rPr>
          <w:rFonts w:ascii="Times New Roman" w:hAnsi="Times New Roman" w:cs="Times New Roman"/>
        </w:rPr>
        <w:t xml:space="preserve"> </w:t>
      </w:r>
      <w:r w:rsidR="006C1BA4">
        <w:rPr>
          <w:rFonts w:ascii="Times New Roman" w:hAnsi="Times New Roman" w:cs="Times New Roman"/>
        </w:rPr>
        <w:t xml:space="preserve">help </w:t>
      </w:r>
      <w:r w:rsidR="00D371BD">
        <w:rPr>
          <w:rFonts w:ascii="Times New Roman" w:hAnsi="Times New Roman" w:cs="Times New Roman"/>
        </w:rPr>
        <w:t>commercial vehicle operators</w:t>
      </w:r>
      <w:r w:rsidR="006C1BA4">
        <w:rPr>
          <w:rFonts w:ascii="Times New Roman" w:hAnsi="Times New Roman" w:cs="Times New Roman"/>
        </w:rPr>
        <w:t xml:space="preserve"> </w:t>
      </w:r>
      <w:r w:rsidR="00015952">
        <w:rPr>
          <w:rFonts w:ascii="Times New Roman" w:hAnsi="Times New Roman" w:cs="Times New Roman"/>
        </w:rPr>
        <w:t xml:space="preserve">make more informed decisions </w:t>
      </w:r>
      <w:r w:rsidR="00485392">
        <w:rPr>
          <w:rFonts w:ascii="Times New Roman" w:hAnsi="Times New Roman" w:cs="Times New Roman"/>
        </w:rPr>
        <w:t xml:space="preserve">when </w:t>
      </w:r>
      <w:r w:rsidR="001D350A">
        <w:rPr>
          <w:rFonts w:ascii="Times New Roman" w:hAnsi="Times New Roman" w:cs="Times New Roman"/>
        </w:rPr>
        <w:t>deciding</w:t>
      </w:r>
      <w:r w:rsidR="00485392">
        <w:rPr>
          <w:rFonts w:ascii="Times New Roman" w:hAnsi="Times New Roman" w:cs="Times New Roman"/>
        </w:rPr>
        <w:t xml:space="preserve"> where </w:t>
      </w:r>
      <w:r w:rsidR="001A0450">
        <w:rPr>
          <w:rFonts w:ascii="Times New Roman" w:hAnsi="Times New Roman" w:cs="Times New Roman"/>
        </w:rPr>
        <w:t>to maintain</w:t>
      </w:r>
      <w:r w:rsidR="00502897">
        <w:rPr>
          <w:rFonts w:ascii="Times New Roman" w:hAnsi="Times New Roman" w:cs="Times New Roman"/>
        </w:rPr>
        <w:t xml:space="preserve"> their </w:t>
      </w:r>
      <w:r w:rsidR="00546201">
        <w:rPr>
          <w:rFonts w:ascii="Times New Roman" w:hAnsi="Times New Roman" w:cs="Times New Roman"/>
        </w:rPr>
        <w:t>trucks</w:t>
      </w:r>
      <w:r w:rsidR="00AB21DB">
        <w:rPr>
          <w:rFonts w:ascii="Times New Roman" w:hAnsi="Times New Roman" w:cs="Times New Roman"/>
        </w:rPr>
        <w:t xml:space="preserve">. </w:t>
      </w:r>
    </w:p>
    <w:p w14:paraId="4D3B596E" w14:textId="6442BBA0" w:rsidR="006642E6" w:rsidRDefault="008437CB" w:rsidP="0060324E">
      <w:pPr>
        <w:spacing w:after="0" w:line="276" w:lineRule="auto"/>
        <w:rPr>
          <w:rFonts w:ascii="Times New Roman" w:hAnsi="Times New Roman" w:cs="Times New Roman"/>
        </w:rPr>
      </w:pPr>
      <w:r>
        <w:rPr>
          <w:rFonts w:ascii="Times New Roman" w:hAnsi="Times New Roman" w:cs="Times New Roman"/>
        </w:rPr>
        <w:t>Workshops p</w:t>
      </w:r>
      <w:r w:rsidR="00CE5B6B">
        <w:rPr>
          <w:rFonts w:ascii="Times New Roman" w:hAnsi="Times New Roman" w:cs="Times New Roman"/>
        </w:rPr>
        <w:t xml:space="preserve">articipating in the MPRS will </w:t>
      </w:r>
      <w:r>
        <w:rPr>
          <w:rFonts w:ascii="Times New Roman" w:hAnsi="Times New Roman" w:cs="Times New Roman"/>
        </w:rPr>
        <w:t>be able to show their commitment to excellence</w:t>
      </w:r>
      <w:r w:rsidR="00226D9B">
        <w:rPr>
          <w:rFonts w:ascii="Times New Roman" w:hAnsi="Times New Roman" w:cs="Times New Roman"/>
        </w:rPr>
        <w:t xml:space="preserve"> and</w:t>
      </w:r>
      <w:r w:rsidR="00E32A95">
        <w:rPr>
          <w:rFonts w:ascii="Times New Roman" w:hAnsi="Times New Roman" w:cs="Times New Roman"/>
        </w:rPr>
        <w:t xml:space="preserve"> </w:t>
      </w:r>
      <w:r>
        <w:rPr>
          <w:rFonts w:ascii="Times New Roman" w:hAnsi="Times New Roman" w:cs="Times New Roman"/>
        </w:rPr>
        <w:t>boost their reputation</w:t>
      </w:r>
      <w:r w:rsidR="00226D9B">
        <w:rPr>
          <w:rFonts w:ascii="Times New Roman" w:hAnsi="Times New Roman" w:cs="Times New Roman"/>
        </w:rPr>
        <w:t xml:space="preserve"> to </w:t>
      </w:r>
      <w:r>
        <w:rPr>
          <w:rFonts w:ascii="Times New Roman" w:hAnsi="Times New Roman" w:cs="Times New Roman"/>
        </w:rPr>
        <w:t>give them a competitive advantage.</w:t>
      </w:r>
      <w:r w:rsidR="00226D9B">
        <w:rPr>
          <w:rFonts w:ascii="Times New Roman" w:hAnsi="Times New Roman" w:cs="Times New Roman"/>
        </w:rPr>
        <w:t xml:space="preserve"> It will also </w:t>
      </w:r>
      <w:r w:rsidR="00CE5B6B">
        <w:rPr>
          <w:rFonts w:ascii="Times New Roman" w:hAnsi="Times New Roman" w:cs="Times New Roman"/>
        </w:rPr>
        <w:t>encou</w:t>
      </w:r>
      <w:r w:rsidR="005356E0">
        <w:rPr>
          <w:rFonts w:ascii="Times New Roman" w:hAnsi="Times New Roman" w:cs="Times New Roman"/>
        </w:rPr>
        <w:t>rage</w:t>
      </w:r>
      <w:r w:rsidR="00CE5B6B">
        <w:rPr>
          <w:rFonts w:ascii="Times New Roman" w:hAnsi="Times New Roman" w:cs="Times New Roman"/>
        </w:rPr>
        <w:t xml:space="preserve"> </w:t>
      </w:r>
      <w:r w:rsidR="00226D9B">
        <w:rPr>
          <w:rFonts w:ascii="Times New Roman" w:hAnsi="Times New Roman" w:cs="Times New Roman"/>
        </w:rPr>
        <w:t>them to</w:t>
      </w:r>
      <w:r w:rsidR="005356E0">
        <w:rPr>
          <w:rFonts w:ascii="Times New Roman" w:hAnsi="Times New Roman" w:cs="Times New Roman"/>
        </w:rPr>
        <w:t xml:space="preserve"> invest in training</w:t>
      </w:r>
      <w:r w:rsidR="002F156F">
        <w:rPr>
          <w:rFonts w:ascii="Times New Roman" w:hAnsi="Times New Roman" w:cs="Times New Roman"/>
        </w:rPr>
        <w:t xml:space="preserve"> and</w:t>
      </w:r>
      <w:r w:rsidR="00F90ACB">
        <w:rPr>
          <w:rFonts w:ascii="Times New Roman" w:hAnsi="Times New Roman" w:cs="Times New Roman"/>
        </w:rPr>
        <w:t xml:space="preserve"> </w:t>
      </w:r>
      <w:r w:rsidR="003E382E">
        <w:rPr>
          <w:rFonts w:ascii="Times New Roman" w:hAnsi="Times New Roman" w:cs="Times New Roman"/>
        </w:rPr>
        <w:t>improving their facilities</w:t>
      </w:r>
      <w:r w:rsidR="00F30B15">
        <w:rPr>
          <w:rFonts w:ascii="Times New Roman" w:hAnsi="Times New Roman" w:cs="Times New Roman"/>
        </w:rPr>
        <w:t xml:space="preserve"> to</w:t>
      </w:r>
      <w:r w:rsidR="00B83849">
        <w:rPr>
          <w:rFonts w:ascii="Times New Roman" w:hAnsi="Times New Roman" w:cs="Times New Roman"/>
        </w:rPr>
        <w:t xml:space="preserve"> </w:t>
      </w:r>
      <w:r w:rsidR="00C16709">
        <w:rPr>
          <w:rFonts w:ascii="Times New Roman" w:hAnsi="Times New Roman" w:cs="Times New Roman"/>
        </w:rPr>
        <w:t>enhance their rating</w:t>
      </w:r>
      <w:r w:rsidR="000F4D8A">
        <w:rPr>
          <w:rFonts w:ascii="Times New Roman" w:hAnsi="Times New Roman" w:cs="Times New Roman"/>
        </w:rPr>
        <w:t>.</w:t>
      </w:r>
      <w:r w:rsidR="00C16709">
        <w:rPr>
          <w:rFonts w:ascii="Times New Roman" w:hAnsi="Times New Roman" w:cs="Times New Roman"/>
        </w:rPr>
        <w:t xml:space="preserve"> </w:t>
      </w:r>
    </w:p>
    <w:p w14:paraId="5C33B196" w14:textId="77777777" w:rsidR="00BF0BD6" w:rsidRDefault="00BF0BD6" w:rsidP="0060324E">
      <w:pPr>
        <w:spacing w:after="0" w:line="276" w:lineRule="auto"/>
        <w:rPr>
          <w:rFonts w:ascii="Times New Roman" w:hAnsi="Times New Roman" w:cs="Times New Roman"/>
        </w:rPr>
      </w:pPr>
    </w:p>
    <w:p w14:paraId="0345BF47" w14:textId="124D1561" w:rsidR="00505C6E" w:rsidRDefault="002756F4" w:rsidP="002756F4">
      <w:pPr>
        <w:spacing w:after="0" w:line="276" w:lineRule="auto"/>
        <w:rPr>
          <w:rFonts w:ascii="Times New Roman" w:hAnsi="Times New Roman" w:cs="Times New Roman"/>
        </w:rPr>
      </w:pPr>
      <w:r>
        <w:rPr>
          <w:rFonts w:ascii="Times New Roman" w:hAnsi="Times New Roman" w:cs="Times New Roman"/>
        </w:rPr>
        <w:lastRenderedPageBreak/>
        <w:t>Amy Carter</w:t>
      </w:r>
      <w:r w:rsidR="003C1625">
        <w:rPr>
          <w:rFonts w:ascii="Times New Roman" w:hAnsi="Times New Roman" w:cs="Times New Roman"/>
        </w:rPr>
        <w:t xml:space="preserve">, </w:t>
      </w:r>
      <w:r w:rsidR="00BF0BD6">
        <w:rPr>
          <w:rFonts w:ascii="Times New Roman" w:hAnsi="Times New Roman" w:cs="Times New Roman"/>
        </w:rPr>
        <w:t>H</w:t>
      </w:r>
      <w:r w:rsidR="003C1625">
        <w:rPr>
          <w:rFonts w:ascii="Times New Roman" w:hAnsi="Times New Roman" w:cs="Times New Roman"/>
        </w:rPr>
        <w:t xml:space="preserve">ead of </w:t>
      </w:r>
      <w:r w:rsidR="00BF0BD6">
        <w:rPr>
          <w:rFonts w:ascii="Times New Roman" w:hAnsi="Times New Roman" w:cs="Times New Roman"/>
        </w:rPr>
        <w:t>P</w:t>
      </w:r>
      <w:r w:rsidR="003C1625">
        <w:rPr>
          <w:rFonts w:ascii="Times New Roman" w:hAnsi="Times New Roman" w:cs="Times New Roman"/>
        </w:rPr>
        <w:t>roduct, Daimler Truck UK</w:t>
      </w:r>
      <w:r w:rsidR="00DC49DE">
        <w:rPr>
          <w:rFonts w:ascii="Times New Roman" w:hAnsi="Times New Roman" w:cs="Times New Roman"/>
        </w:rPr>
        <w:t>,</w:t>
      </w:r>
      <w:r w:rsidR="003C1625">
        <w:rPr>
          <w:rFonts w:ascii="Times New Roman" w:hAnsi="Times New Roman" w:cs="Times New Roman"/>
        </w:rPr>
        <w:t xml:space="preserve"> </w:t>
      </w:r>
      <w:r w:rsidR="00762E8C">
        <w:rPr>
          <w:rFonts w:ascii="Times New Roman" w:hAnsi="Times New Roman" w:cs="Times New Roman"/>
        </w:rPr>
        <w:t>commented</w:t>
      </w:r>
      <w:r w:rsidR="003C1625">
        <w:rPr>
          <w:rFonts w:ascii="Times New Roman" w:hAnsi="Times New Roman" w:cs="Times New Roman"/>
        </w:rPr>
        <w:t xml:space="preserve">: </w:t>
      </w:r>
      <w:r>
        <w:rPr>
          <w:rFonts w:ascii="Times New Roman" w:hAnsi="Times New Roman" w:cs="Times New Roman"/>
        </w:rPr>
        <w:t>“</w:t>
      </w:r>
      <w:r w:rsidR="00762E8C">
        <w:rPr>
          <w:rFonts w:ascii="Times New Roman" w:hAnsi="Times New Roman" w:cs="Times New Roman"/>
        </w:rPr>
        <w:t xml:space="preserve">As an OEM, Daimler Truck UK has </w:t>
      </w:r>
      <w:r w:rsidR="0070559A">
        <w:rPr>
          <w:rFonts w:ascii="Times New Roman" w:hAnsi="Times New Roman" w:cs="Times New Roman"/>
        </w:rPr>
        <w:t>welcomed</w:t>
      </w:r>
      <w:r w:rsidR="00797A03">
        <w:rPr>
          <w:rFonts w:ascii="Times New Roman" w:hAnsi="Times New Roman" w:cs="Times New Roman"/>
        </w:rPr>
        <w:t xml:space="preserve"> being involved in </w:t>
      </w:r>
      <w:r w:rsidR="00762E8C">
        <w:rPr>
          <w:rFonts w:ascii="Times New Roman" w:hAnsi="Times New Roman" w:cs="Times New Roman"/>
        </w:rPr>
        <w:t xml:space="preserve">the development of the MPRS </w:t>
      </w:r>
      <w:r w:rsidR="00797A03">
        <w:rPr>
          <w:rFonts w:ascii="Times New Roman" w:hAnsi="Times New Roman" w:cs="Times New Roman"/>
        </w:rPr>
        <w:t>as w</w:t>
      </w:r>
      <w:r>
        <w:rPr>
          <w:rFonts w:ascii="Times New Roman" w:hAnsi="Times New Roman" w:cs="Times New Roman"/>
        </w:rPr>
        <w:t xml:space="preserve">e believe </w:t>
      </w:r>
      <w:r w:rsidR="00797A03">
        <w:rPr>
          <w:rFonts w:ascii="Times New Roman" w:hAnsi="Times New Roman" w:cs="Times New Roman"/>
        </w:rPr>
        <w:t>it</w:t>
      </w:r>
      <w:r>
        <w:rPr>
          <w:rFonts w:ascii="Times New Roman" w:hAnsi="Times New Roman" w:cs="Times New Roman"/>
        </w:rPr>
        <w:t xml:space="preserve"> is </w:t>
      </w:r>
      <w:r w:rsidR="00BE1F3D">
        <w:rPr>
          <w:rFonts w:ascii="Times New Roman" w:hAnsi="Times New Roman" w:cs="Times New Roman"/>
        </w:rPr>
        <w:t xml:space="preserve">important </w:t>
      </w:r>
      <w:r>
        <w:rPr>
          <w:rFonts w:ascii="Times New Roman" w:hAnsi="Times New Roman" w:cs="Times New Roman"/>
        </w:rPr>
        <w:t>for the commercial vehicle industry</w:t>
      </w:r>
      <w:r w:rsidR="0077487A">
        <w:rPr>
          <w:rFonts w:ascii="Times New Roman" w:hAnsi="Times New Roman" w:cs="Times New Roman"/>
        </w:rPr>
        <w:t xml:space="preserve"> to be setting new standards</w:t>
      </w:r>
      <w:r w:rsidR="00505C6E">
        <w:rPr>
          <w:rFonts w:ascii="Times New Roman" w:hAnsi="Times New Roman" w:cs="Times New Roman"/>
        </w:rPr>
        <w:t>. I</w:t>
      </w:r>
      <w:r>
        <w:rPr>
          <w:rFonts w:ascii="Times New Roman" w:hAnsi="Times New Roman" w:cs="Times New Roman"/>
        </w:rPr>
        <w:t>t has needed a consistent, nationwide rating scheme for a long time</w:t>
      </w:r>
      <w:r w:rsidR="00CE7AC2">
        <w:rPr>
          <w:rFonts w:ascii="Times New Roman" w:hAnsi="Times New Roman" w:cs="Times New Roman"/>
        </w:rPr>
        <w:t>.”</w:t>
      </w:r>
    </w:p>
    <w:p w14:paraId="7CCE3D61" w14:textId="77777777" w:rsidR="00505C6E" w:rsidRDefault="00505C6E" w:rsidP="002756F4">
      <w:pPr>
        <w:spacing w:after="0" w:line="276" w:lineRule="auto"/>
        <w:rPr>
          <w:rFonts w:ascii="Times New Roman" w:hAnsi="Times New Roman" w:cs="Times New Roman"/>
        </w:rPr>
      </w:pPr>
    </w:p>
    <w:p w14:paraId="76D7E60C" w14:textId="01ADBA2F" w:rsidR="002756F4" w:rsidRDefault="00505C6E" w:rsidP="002756F4">
      <w:pPr>
        <w:spacing w:after="0" w:line="276" w:lineRule="auto"/>
        <w:rPr>
          <w:rFonts w:ascii="Times New Roman" w:hAnsi="Times New Roman" w:cs="Times New Roman"/>
        </w:rPr>
      </w:pPr>
      <w:r>
        <w:rPr>
          <w:rFonts w:ascii="Times New Roman" w:hAnsi="Times New Roman" w:cs="Times New Roman"/>
        </w:rPr>
        <w:t>“</w:t>
      </w:r>
      <w:r w:rsidR="00FF47FD">
        <w:rPr>
          <w:rFonts w:ascii="Times New Roman" w:hAnsi="Times New Roman" w:cs="Times New Roman"/>
        </w:rPr>
        <w:t>W</w:t>
      </w:r>
      <w:r w:rsidR="00BB514E">
        <w:rPr>
          <w:rFonts w:ascii="Times New Roman" w:hAnsi="Times New Roman" w:cs="Times New Roman"/>
        </w:rPr>
        <w:t xml:space="preserve">e </w:t>
      </w:r>
      <w:r w:rsidR="009957D9">
        <w:rPr>
          <w:rFonts w:ascii="Times New Roman" w:hAnsi="Times New Roman" w:cs="Times New Roman"/>
        </w:rPr>
        <w:t>believe the MPRS will help raise the bar in aftersales and, in the longer term, we hope customers start asking workshops for their MPRS ratings and that dealers start promoting their own scores</w:t>
      </w:r>
      <w:r w:rsidR="00C71E0F">
        <w:rPr>
          <w:rFonts w:ascii="Times New Roman" w:hAnsi="Times New Roman" w:cs="Times New Roman"/>
        </w:rPr>
        <w:t xml:space="preserve">. </w:t>
      </w:r>
      <w:r w:rsidR="002E238F">
        <w:rPr>
          <w:rFonts w:ascii="Times New Roman" w:hAnsi="Times New Roman" w:cs="Times New Roman"/>
        </w:rPr>
        <w:t xml:space="preserve">Daimler </w:t>
      </w:r>
      <w:r w:rsidR="007C1024">
        <w:rPr>
          <w:rFonts w:ascii="Times New Roman" w:hAnsi="Times New Roman" w:cs="Times New Roman"/>
        </w:rPr>
        <w:t xml:space="preserve">Truck </w:t>
      </w:r>
      <w:r w:rsidR="002E238F">
        <w:rPr>
          <w:rFonts w:ascii="Times New Roman" w:hAnsi="Times New Roman" w:cs="Times New Roman"/>
        </w:rPr>
        <w:t>takes</w:t>
      </w:r>
      <w:r w:rsidR="00673A39">
        <w:rPr>
          <w:rFonts w:ascii="Times New Roman" w:hAnsi="Times New Roman" w:cs="Times New Roman"/>
        </w:rPr>
        <w:t xml:space="preserve"> customer service and compliance very seriously</w:t>
      </w:r>
      <w:r w:rsidR="004E3E89">
        <w:rPr>
          <w:rFonts w:ascii="Times New Roman" w:hAnsi="Times New Roman" w:cs="Times New Roman"/>
        </w:rPr>
        <w:t xml:space="preserve"> and</w:t>
      </w:r>
      <w:r w:rsidR="002E238F">
        <w:rPr>
          <w:rFonts w:ascii="Times New Roman" w:hAnsi="Times New Roman" w:cs="Times New Roman"/>
        </w:rPr>
        <w:t xml:space="preserve"> a</w:t>
      </w:r>
      <w:r w:rsidR="008F31C7">
        <w:rPr>
          <w:rFonts w:ascii="Times New Roman" w:hAnsi="Times New Roman" w:cs="Times New Roman"/>
        </w:rPr>
        <w:t xml:space="preserve">lthough we already assess the standards of our own dealer network regularly, </w:t>
      </w:r>
      <w:r w:rsidR="002F3F76">
        <w:rPr>
          <w:rFonts w:ascii="Times New Roman" w:hAnsi="Times New Roman" w:cs="Times New Roman"/>
        </w:rPr>
        <w:t>the</w:t>
      </w:r>
      <w:r w:rsidR="007B3B6F">
        <w:rPr>
          <w:rFonts w:ascii="Times New Roman" w:hAnsi="Times New Roman" w:cs="Times New Roman"/>
        </w:rPr>
        <w:t xml:space="preserve"> MPRS </w:t>
      </w:r>
      <w:r w:rsidR="00277E8C">
        <w:rPr>
          <w:rFonts w:ascii="Times New Roman" w:hAnsi="Times New Roman" w:cs="Times New Roman"/>
        </w:rPr>
        <w:t xml:space="preserve">now </w:t>
      </w:r>
      <w:r w:rsidR="002F3F76">
        <w:rPr>
          <w:rFonts w:ascii="Times New Roman" w:hAnsi="Times New Roman" w:cs="Times New Roman"/>
        </w:rPr>
        <w:t xml:space="preserve">provides a </w:t>
      </w:r>
      <w:r w:rsidR="007B3B6F">
        <w:rPr>
          <w:rFonts w:ascii="Times New Roman" w:hAnsi="Times New Roman" w:cs="Times New Roman"/>
        </w:rPr>
        <w:t>useful independent benchmark</w:t>
      </w:r>
      <w:r w:rsidR="00B46849">
        <w:rPr>
          <w:rFonts w:ascii="Times New Roman" w:hAnsi="Times New Roman" w:cs="Times New Roman"/>
        </w:rPr>
        <w:t xml:space="preserve"> to prove that when a customer sends their fleet into our workshops, they’re being looked after by the highest standards</w:t>
      </w:r>
      <w:r w:rsidR="004659E7">
        <w:rPr>
          <w:rFonts w:ascii="Times New Roman" w:hAnsi="Times New Roman" w:cs="Times New Roman"/>
        </w:rPr>
        <w:t>,” continued Amy</w:t>
      </w:r>
      <w:r w:rsidR="000C5322">
        <w:rPr>
          <w:rFonts w:ascii="Times New Roman" w:hAnsi="Times New Roman" w:cs="Times New Roman"/>
        </w:rPr>
        <w:t>.</w:t>
      </w:r>
    </w:p>
    <w:p w14:paraId="41CFA26B" w14:textId="77777777" w:rsidR="00E3418F" w:rsidRDefault="00E3418F" w:rsidP="002756F4">
      <w:pPr>
        <w:spacing w:after="0" w:line="276" w:lineRule="auto"/>
        <w:rPr>
          <w:rFonts w:ascii="Times New Roman" w:hAnsi="Times New Roman" w:cs="Times New Roman"/>
        </w:rPr>
      </w:pPr>
    </w:p>
    <w:p w14:paraId="1433F3E3" w14:textId="7CD6B261" w:rsidR="00E3418F" w:rsidRPr="00367F71" w:rsidRDefault="00E3418F" w:rsidP="002756F4">
      <w:pPr>
        <w:spacing w:after="0" w:line="276" w:lineRule="auto"/>
        <w:rPr>
          <w:rFonts w:ascii="Times New Roman" w:hAnsi="Times New Roman" w:cs="Times New Roman"/>
        </w:rPr>
      </w:pPr>
      <w:r>
        <w:rPr>
          <w:rFonts w:ascii="Times New Roman" w:hAnsi="Times New Roman" w:cs="Times New Roman"/>
        </w:rPr>
        <w:t xml:space="preserve">Daimler Truck UK </w:t>
      </w:r>
      <w:r w:rsidR="001B1B9F">
        <w:rPr>
          <w:rFonts w:ascii="Times New Roman" w:hAnsi="Times New Roman" w:cs="Times New Roman"/>
        </w:rPr>
        <w:t>will have MPRS rating</w:t>
      </w:r>
      <w:r w:rsidR="00BF0BD6">
        <w:rPr>
          <w:rFonts w:ascii="Times New Roman" w:hAnsi="Times New Roman" w:cs="Times New Roman"/>
        </w:rPr>
        <w:t>s</w:t>
      </w:r>
      <w:r w:rsidR="001B1B9F">
        <w:rPr>
          <w:rFonts w:ascii="Times New Roman" w:hAnsi="Times New Roman" w:cs="Times New Roman"/>
        </w:rPr>
        <w:t xml:space="preserve"> for </w:t>
      </w:r>
      <w:r w:rsidR="00BF0BD6">
        <w:rPr>
          <w:rFonts w:ascii="Times New Roman" w:hAnsi="Times New Roman" w:cs="Times New Roman"/>
        </w:rPr>
        <w:t>every</w:t>
      </w:r>
      <w:r w:rsidR="001B1B9F">
        <w:rPr>
          <w:rFonts w:ascii="Times New Roman" w:hAnsi="Times New Roman" w:cs="Times New Roman"/>
        </w:rPr>
        <w:t xml:space="preserve"> dealer </w:t>
      </w:r>
      <w:r w:rsidR="00BF0BD6">
        <w:rPr>
          <w:rFonts w:ascii="Times New Roman" w:hAnsi="Times New Roman" w:cs="Times New Roman"/>
        </w:rPr>
        <w:t xml:space="preserve">in its </w:t>
      </w:r>
      <w:r>
        <w:rPr>
          <w:rFonts w:ascii="Times New Roman" w:hAnsi="Times New Roman" w:cs="Times New Roman"/>
        </w:rPr>
        <w:t>network by the end of 2025.</w:t>
      </w:r>
    </w:p>
    <w:p w14:paraId="7A2B8941" w14:textId="53A15D8F" w:rsidR="002756F4" w:rsidRDefault="004918DD" w:rsidP="0060324E">
      <w:pPr>
        <w:spacing w:after="0" w:line="276" w:lineRule="auto"/>
        <w:rPr>
          <w:rFonts w:ascii="Times New Roman" w:hAnsi="Times New Roman" w:cs="Times New Roman"/>
        </w:rPr>
      </w:pPr>
      <w:r>
        <w:rPr>
          <w:rFonts w:ascii="Times New Roman" w:hAnsi="Times New Roman" w:cs="Times New Roman"/>
        </w:rPr>
        <w:t xml:space="preserve"> </w:t>
      </w:r>
    </w:p>
    <w:p w14:paraId="1A3908DF" w14:textId="77777777" w:rsidR="00B8407D" w:rsidRPr="00B8407D" w:rsidRDefault="00B8407D" w:rsidP="004F1326">
      <w:pPr>
        <w:spacing w:after="0" w:line="240" w:lineRule="auto"/>
        <w:rPr>
          <w:rFonts w:ascii="Times New Roman" w:hAnsi="Times New Roman" w:cs="Times New Roman"/>
          <w:b/>
          <w:bCs/>
          <w:i/>
          <w:iCs/>
          <w:kern w:val="2"/>
          <w:sz w:val="24"/>
          <w:szCs w:val="24"/>
          <w14:ligatures w14:val="standardContextual"/>
        </w:rPr>
      </w:pPr>
    </w:p>
    <w:p w14:paraId="191611E1" w14:textId="77777777" w:rsidR="00B8407D" w:rsidRPr="00B8407D" w:rsidRDefault="00B8407D" w:rsidP="00B8407D">
      <w:pPr>
        <w:spacing w:line="278" w:lineRule="auto"/>
        <w:rPr>
          <w:rFonts w:ascii="Times New Roman" w:hAnsi="Times New Roman" w:cs="Times New Roman"/>
          <w:b/>
          <w:bCs/>
          <w:i/>
          <w:iCs/>
          <w:kern w:val="2"/>
          <w:sz w:val="24"/>
          <w:szCs w:val="24"/>
          <w14:ligatures w14:val="standardContextual"/>
        </w:rPr>
      </w:pPr>
      <w:r w:rsidRPr="00B8407D">
        <w:rPr>
          <w:rFonts w:ascii="Times New Roman" w:hAnsi="Times New Roman" w:cs="Times New Roman"/>
          <w:b/>
          <w:bCs/>
          <w:i/>
          <w:iCs/>
          <w:kern w:val="2"/>
          <w:sz w:val="24"/>
          <w:szCs w:val="24"/>
          <w14:ligatures w14:val="standardContextual"/>
        </w:rPr>
        <w:t>ends</w:t>
      </w:r>
    </w:p>
    <w:p w14:paraId="102ECC58" w14:textId="77777777" w:rsidR="00B8407D" w:rsidRPr="00B8407D" w:rsidRDefault="00B8407D" w:rsidP="00B8407D">
      <w:pPr>
        <w:spacing w:line="278" w:lineRule="auto"/>
        <w:rPr>
          <w:rFonts w:ascii="Arial" w:hAnsi="Arial" w:cs="Arial"/>
          <w:kern w:val="2"/>
          <w:sz w:val="24"/>
          <w:szCs w:val="24"/>
          <w14:ligatures w14:val="standardContextual"/>
        </w:rPr>
      </w:pPr>
    </w:p>
    <w:p w14:paraId="7711479C" w14:textId="54E03266" w:rsidR="00147EC6" w:rsidRPr="00ED010C" w:rsidRDefault="00147EC6" w:rsidP="00147EC6">
      <w:pPr>
        <w:spacing w:line="259" w:lineRule="auto"/>
        <w:rPr>
          <w:rFonts w:ascii="Times New Roman" w:eastAsia="Calibri" w:hAnsi="Times New Roman" w:cs="Times New Roman"/>
          <w:color w:val="FF0000"/>
          <w:sz w:val="24"/>
          <w:szCs w:val="24"/>
        </w:rPr>
      </w:pPr>
      <w:r w:rsidRPr="00ED010C">
        <w:rPr>
          <w:rFonts w:ascii="Times New Roman" w:eastAsia="Calibri" w:hAnsi="Times New Roman" w:cs="Times New Roman"/>
          <w:b/>
          <w:bCs/>
        </w:rPr>
        <w:t>For more information, please contact:</w:t>
      </w:r>
    </w:p>
    <w:p w14:paraId="6CF53550" w14:textId="77777777" w:rsidR="00147EC6" w:rsidRPr="00ED010C" w:rsidRDefault="00147EC6" w:rsidP="00147EC6">
      <w:pPr>
        <w:spacing w:after="0" w:line="240" w:lineRule="auto"/>
        <w:rPr>
          <w:rFonts w:ascii="Times New Roman" w:eastAsia="Calibri" w:hAnsi="Times New Roman" w:cs="Times New Roman"/>
        </w:rPr>
      </w:pPr>
    </w:p>
    <w:p w14:paraId="69A3A8E0" w14:textId="33FBAB7C" w:rsidR="004F1326" w:rsidRPr="00ED010C" w:rsidRDefault="00227CA3" w:rsidP="004F1326">
      <w:pPr>
        <w:shd w:val="clear" w:color="auto" w:fill="FFFFFF"/>
        <w:spacing w:after="0" w:line="240" w:lineRule="auto"/>
        <w:rPr>
          <w:rFonts w:ascii="Times New Roman" w:eastAsia="Times New Roman" w:hAnsi="Times New Roman" w:cs="Times New Roman"/>
          <w:b/>
          <w:bCs/>
          <w:i/>
          <w:iCs/>
          <w:color w:val="000000"/>
          <w:lang w:eastAsia="en-GB"/>
        </w:rPr>
      </w:pPr>
      <w:r w:rsidRPr="00ED010C">
        <w:rPr>
          <w:rFonts w:ascii="Times New Roman" w:eastAsia="Times New Roman" w:hAnsi="Times New Roman" w:cs="Times New Roman"/>
          <w:color w:val="000000"/>
          <w:bdr w:val="none" w:sz="0" w:space="0" w:color="auto" w:frame="1"/>
          <w:lang w:eastAsia="en-GB"/>
        </w:rPr>
        <w:t>John Rawlings</w:t>
      </w:r>
      <w:r w:rsidR="00A611D1" w:rsidRPr="00ED010C">
        <w:rPr>
          <w:rFonts w:ascii="Times New Roman" w:eastAsia="Times New Roman" w:hAnsi="Times New Roman" w:cs="Times New Roman"/>
          <w:color w:val="000000"/>
          <w:bdr w:val="none" w:sz="0" w:space="0" w:color="auto" w:frame="1"/>
          <w:lang w:eastAsia="en-GB"/>
        </w:rPr>
        <w:t xml:space="preserve">, Account Director, </w:t>
      </w:r>
      <w:r w:rsidR="00BF0BD6">
        <w:rPr>
          <w:rFonts w:ascii="Times New Roman" w:eastAsia="Times New Roman" w:hAnsi="Times New Roman" w:cs="Times New Roman"/>
          <w:color w:val="000000"/>
          <w:bdr w:val="none" w:sz="0" w:space="0" w:color="auto" w:frame="1"/>
          <w:lang w:eastAsia="en-GB"/>
        </w:rPr>
        <w:t>l</w:t>
      </w:r>
      <w:r w:rsidR="00A611D1" w:rsidRPr="00ED010C">
        <w:rPr>
          <w:rFonts w:ascii="Times New Roman" w:eastAsia="Times New Roman" w:hAnsi="Times New Roman" w:cs="Times New Roman"/>
          <w:color w:val="000000"/>
          <w:bdr w:val="none" w:sz="0" w:space="0" w:color="auto" w:frame="1"/>
          <w:lang w:eastAsia="en-GB"/>
        </w:rPr>
        <w:t>oop</w:t>
      </w:r>
    </w:p>
    <w:p w14:paraId="3207FEDC" w14:textId="40C8294B" w:rsidR="00147EC6" w:rsidRPr="00ED010C" w:rsidRDefault="004F1326" w:rsidP="00A611D1">
      <w:pPr>
        <w:shd w:val="clear" w:color="auto" w:fill="FFFFFF"/>
        <w:spacing w:after="0" w:line="240" w:lineRule="auto"/>
        <w:rPr>
          <w:rFonts w:ascii="Times New Roman" w:eastAsia="Times New Roman" w:hAnsi="Times New Roman" w:cs="Times New Roman"/>
          <w:b/>
          <w:bCs/>
          <w:i/>
          <w:iCs/>
          <w:color w:val="000000"/>
          <w:lang w:eastAsia="en-GB"/>
        </w:rPr>
      </w:pPr>
      <w:r w:rsidRPr="00ED010C">
        <w:rPr>
          <w:rFonts w:ascii="Times New Roman" w:eastAsia="Times New Roman" w:hAnsi="Times New Roman" w:cs="Times New Roman"/>
          <w:color w:val="000000"/>
          <w:bdr w:val="none" w:sz="0" w:space="0" w:color="auto" w:frame="1"/>
          <w:lang w:eastAsia="en-GB"/>
        </w:rPr>
        <w:t>078</w:t>
      </w:r>
      <w:r w:rsidR="006835E8" w:rsidRPr="00ED010C">
        <w:rPr>
          <w:rFonts w:ascii="Times New Roman" w:eastAsia="Times New Roman" w:hAnsi="Times New Roman" w:cs="Times New Roman"/>
          <w:color w:val="000000"/>
          <w:bdr w:val="none" w:sz="0" w:space="0" w:color="auto" w:frame="1"/>
          <w:lang w:eastAsia="en-GB"/>
        </w:rPr>
        <w:t xml:space="preserve">47 371436 </w:t>
      </w:r>
      <w:hyperlink r:id="rId9" w:history="1">
        <w:r w:rsidR="00A611D1" w:rsidRPr="00ED010C">
          <w:rPr>
            <w:rStyle w:val="Hyperlink"/>
            <w:rFonts w:ascii="Times New Roman" w:eastAsia="Calibri" w:hAnsi="Times New Roman" w:cs="Times New Roman"/>
            <w:lang w:val="nl-NL"/>
          </w:rPr>
          <w:t>john.rawlings@loopagency.co.uk</w:t>
        </w:r>
      </w:hyperlink>
    </w:p>
    <w:p w14:paraId="77C90626" w14:textId="77777777" w:rsidR="00147EC6" w:rsidRPr="00147EC6" w:rsidRDefault="00147EC6" w:rsidP="00147EC6">
      <w:pPr>
        <w:spacing w:after="0" w:line="240" w:lineRule="auto"/>
        <w:rPr>
          <w:rFonts w:ascii="Arial" w:eastAsia="Calibri" w:hAnsi="Arial" w:cs="Arial"/>
        </w:rPr>
      </w:pPr>
    </w:p>
    <w:p w14:paraId="0FD97E7A" w14:textId="555740CF" w:rsidR="00147EC6" w:rsidRPr="00C7232A" w:rsidRDefault="00147EC6" w:rsidP="00C7232A">
      <w:pPr>
        <w:spacing w:after="0" w:line="240" w:lineRule="auto"/>
        <w:rPr>
          <w:rFonts w:ascii="Arial" w:eastAsia="Calibri" w:hAnsi="Arial" w:cs="Arial"/>
        </w:rPr>
      </w:pPr>
    </w:p>
    <w:p w14:paraId="405D7B70" w14:textId="77777777" w:rsidR="00147EC6" w:rsidRPr="00147EC6" w:rsidRDefault="00147EC6">
      <w:pPr>
        <w:rPr>
          <w:rFonts w:ascii="Arial" w:hAnsi="Arial" w:cs="Arial"/>
          <w:sz w:val="12"/>
          <w:szCs w:val="12"/>
        </w:rPr>
      </w:pPr>
    </w:p>
    <w:sectPr w:rsidR="00147EC6" w:rsidRPr="00147E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aimler CS Light">
    <w:altName w:val="Calibri"/>
    <w:charset w:val="00"/>
    <w:family w:val="auto"/>
    <w:pitch w:val="variable"/>
    <w:sig w:usb0="A00002BF" w:usb1="000060FB" w:usb2="00000000" w:usb3="00000000" w:csb0="0000019F" w:csb1="00000000"/>
  </w:font>
  <w:font w:name="Aptos Display">
    <w:charset w:val="00"/>
    <w:family w:val="swiss"/>
    <w:pitch w:val="variable"/>
    <w:sig w:usb0="20000287" w:usb1="00000003" w:usb2="00000000" w:usb3="00000000" w:csb0="0000019F" w:csb1="00000000"/>
  </w:font>
  <w:font w:name="Daimler CS Demi">
    <w:altName w:val="Calibri"/>
    <w:charset w:val="00"/>
    <w:family w:val="auto"/>
    <w:pitch w:val="variable"/>
    <w:sig w:usb0="A00002BF" w:usb1="000060F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66F3F"/>
    <w:multiLevelType w:val="hybridMultilevel"/>
    <w:tmpl w:val="2A2C6234"/>
    <w:lvl w:ilvl="0" w:tplc="6462907C">
      <w:start w:val="1"/>
      <w:numFmt w:val="bullet"/>
      <w:pStyle w:val="11Subhead"/>
      <w:lvlText w:val=""/>
      <w:lvlJc w:val="left"/>
      <w:pPr>
        <w:ind w:left="720" w:hanging="360"/>
      </w:pPr>
      <w:rPr>
        <w:rFonts w:ascii="Symbol" w:hAnsi="Symbol" w:hint="default"/>
      </w:rPr>
    </w:lvl>
    <w:lvl w:ilvl="1" w:tplc="4756320A">
      <w:start w:val="1"/>
      <w:numFmt w:val="bullet"/>
      <w:lvlText w:val="o"/>
      <w:lvlJc w:val="left"/>
      <w:pPr>
        <w:ind w:left="1440" w:hanging="360"/>
      </w:pPr>
      <w:rPr>
        <w:rFonts w:ascii="Courier New" w:hAnsi="Courier New" w:cs="Courier New" w:hint="default"/>
      </w:rPr>
    </w:lvl>
    <w:lvl w:ilvl="2" w:tplc="2D428D94">
      <w:start w:val="1"/>
      <w:numFmt w:val="bullet"/>
      <w:lvlText w:val=""/>
      <w:lvlJc w:val="left"/>
      <w:pPr>
        <w:ind w:left="2160" w:hanging="360"/>
      </w:pPr>
      <w:rPr>
        <w:rFonts w:ascii="Wingdings" w:hAnsi="Wingdings" w:hint="default"/>
      </w:rPr>
    </w:lvl>
    <w:lvl w:ilvl="3" w:tplc="F07EB3B2">
      <w:start w:val="1"/>
      <w:numFmt w:val="bullet"/>
      <w:lvlText w:val=""/>
      <w:lvlJc w:val="left"/>
      <w:pPr>
        <w:ind w:left="2880" w:hanging="360"/>
      </w:pPr>
      <w:rPr>
        <w:rFonts w:ascii="Symbol" w:hAnsi="Symbol" w:hint="default"/>
      </w:rPr>
    </w:lvl>
    <w:lvl w:ilvl="4" w:tplc="37226902">
      <w:start w:val="1"/>
      <w:numFmt w:val="bullet"/>
      <w:lvlText w:val="o"/>
      <w:lvlJc w:val="left"/>
      <w:pPr>
        <w:ind w:left="3600" w:hanging="360"/>
      </w:pPr>
      <w:rPr>
        <w:rFonts w:ascii="Courier New" w:hAnsi="Courier New" w:cs="Courier New" w:hint="default"/>
      </w:rPr>
    </w:lvl>
    <w:lvl w:ilvl="5" w:tplc="EAAC46A0">
      <w:start w:val="1"/>
      <w:numFmt w:val="bullet"/>
      <w:lvlText w:val=""/>
      <w:lvlJc w:val="left"/>
      <w:pPr>
        <w:ind w:left="4320" w:hanging="360"/>
      </w:pPr>
      <w:rPr>
        <w:rFonts w:ascii="Wingdings" w:hAnsi="Wingdings" w:hint="default"/>
      </w:rPr>
    </w:lvl>
    <w:lvl w:ilvl="6" w:tplc="CE46D690">
      <w:start w:val="1"/>
      <w:numFmt w:val="bullet"/>
      <w:lvlText w:val=""/>
      <w:lvlJc w:val="left"/>
      <w:pPr>
        <w:ind w:left="5040" w:hanging="360"/>
      </w:pPr>
      <w:rPr>
        <w:rFonts w:ascii="Symbol" w:hAnsi="Symbol" w:hint="default"/>
      </w:rPr>
    </w:lvl>
    <w:lvl w:ilvl="7" w:tplc="D5CC83FA">
      <w:start w:val="1"/>
      <w:numFmt w:val="bullet"/>
      <w:lvlText w:val="o"/>
      <w:lvlJc w:val="left"/>
      <w:pPr>
        <w:ind w:left="5760" w:hanging="360"/>
      </w:pPr>
      <w:rPr>
        <w:rFonts w:ascii="Courier New" w:hAnsi="Courier New" w:cs="Courier New" w:hint="default"/>
      </w:rPr>
    </w:lvl>
    <w:lvl w:ilvl="8" w:tplc="AA8AEE6C">
      <w:start w:val="1"/>
      <w:numFmt w:val="bullet"/>
      <w:lvlText w:val=""/>
      <w:lvlJc w:val="left"/>
      <w:pPr>
        <w:ind w:left="6480" w:hanging="360"/>
      </w:pPr>
      <w:rPr>
        <w:rFonts w:ascii="Wingdings" w:hAnsi="Wingdings" w:hint="default"/>
      </w:rPr>
    </w:lvl>
  </w:abstractNum>
  <w:abstractNum w:abstractNumId="1" w15:restartNumberingAfterBreak="0">
    <w:nsid w:val="37DF19CA"/>
    <w:multiLevelType w:val="hybridMultilevel"/>
    <w:tmpl w:val="2C2E3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7223461">
    <w:abstractNumId w:val="0"/>
  </w:num>
  <w:num w:numId="2" w16cid:durableId="1475827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EC6"/>
    <w:rsid w:val="00001278"/>
    <w:rsid w:val="00003083"/>
    <w:rsid w:val="000100F8"/>
    <w:rsid w:val="0001354B"/>
    <w:rsid w:val="00015952"/>
    <w:rsid w:val="00023414"/>
    <w:rsid w:val="00024250"/>
    <w:rsid w:val="000269A9"/>
    <w:rsid w:val="000351E9"/>
    <w:rsid w:val="00042877"/>
    <w:rsid w:val="00042D3A"/>
    <w:rsid w:val="000465FA"/>
    <w:rsid w:val="0005399C"/>
    <w:rsid w:val="0005602A"/>
    <w:rsid w:val="00061D19"/>
    <w:rsid w:val="000647F0"/>
    <w:rsid w:val="00090F28"/>
    <w:rsid w:val="000940B4"/>
    <w:rsid w:val="000A486F"/>
    <w:rsid w:val="000B0ECD"/>
    <w:rsid w:val="000B5671"/>
    <w:rsid w:val="000B76BE"/>
    <w:rsid w:val="000C5322"/>
    <w:rsid w:val="000C6096"/>
    <w:rsid w:val="000D0970"/>
    <w:rsid w:val="000D6CFF"/>
    <w:rsid w:val="000D71E3"/>
    <w:rsid w:val="000E5043"/>
    <w:rsid w:val="000E52D7"/>
    <w:rsid w:val="000F4D8A"/>
    <w:rsid w:val="00111EF6"/>
    <w:rsid w:val="00116F0E"/>
    <w:rsid w:val="00124B1A"/>
    <w:rsid w:val="0013749A"/>
    <w:rsid w:val="00140458"/>
    <w:rsid w:val="0014715F"/>
    <w:rsid w:val="00147EC6"/>
    <w:rsid w:val="00181231"/>
    <w:rsid w:val="00182B76"/>
    <w:rsid w:val="00185EF8"/>
    <w:rsid w:val="001A0450"/>
    <w:rsid w:val="001A6669"/>
    <w:rsid w:val="001B1B9F"/>
    <w:rsid w:val="001C189F"/>
    <w:rsid w:val="001C4550"/>
    <w:rsid w:val="001D350A"/>
    <w:rsid w:val="001E15BC"/>
    <w:rsid w:val="001E2DD3"/>
    <w:rsid w:val="001E4B32"/>
    <w:rsid w:val="001F0FD6"/>
    <w:rsid w:val="001F1619"/>
    <w:rsid w:val="001F491D"/>
    <w:rsid w:val="00205489"/>
    <w:rsid w:val="00217087"/>
    <w:rsid w:val="00224CE3"/>
    <w:rsid w:val="00226D9B"/>
    <w:rsid w:val="00227CA3"/>
    <w:rsid w:val="002364E3"/>
    <w:rsid w:val="00241D4A"/>
    <w:rsid w:val="00252538"/>
    <w:rsid w:val="00253C5D"/>
    <w:rsid w:val="00254449"/>
    <w:rsid w:val="00255373"/>
    <w:rsid w:val="00255DF3"/>
    <w:rsid w:val="00255F71"/>
    <w:rsid w:val="002621CA"/>
    <w:rsid w:val="002756F4"/>
    <w:rsid w:val="00277E8C"/>
    <w:rsid w:val="00281B73"/>
    <w:rsid w:val="00295B4A"/>
    <w:rsid w:val="002A3A69"/>
    <w:rsid w:val="002A47D8"/>
    <w:rsid w:val="002B1677"/>
    <w:rsid w:val="002B282E"/>
    <w:rsid w:val="002B3382"/>
    <w:rsid w:val="002D04C9"/>
    <w:rsid w:val="002D7D93"/>
    <w:rsid w:val="002E134D"/>
    <w:rsid w:val="002E238F"/>
    <w:rsid w:val="002F156F"/>
    <w:rsid w:val="002F382C"/>
    <w:rsid w:val="002F3F76"/>
    <w:rsid w:val="00304442"/>
    <w:rsid w:val="00305F7C"/>
    <w:rsid w:val="00312289"/>
    <w:rsid w:val="00323683"/>
    <w:rsid w:val="00325F65"/>
    <w:rsid w:val="00341826"/>
    <w:rsid w:val="00344039"/>
    <w:rsid w:val="00346B7C"/>
    <w:rsid w:val="0035467D"/>
    <w:rsid w:val="0036219E"/>
    <w:rsid w:val="003658F8"/>
    <w:rsid w:val="00376B8A"/>
    <w:rsid w:val="00384D3C"/>
    <w:rsid w:val="00396489"/>
    <w:rsid w:val="003A02CB"/>
    <w:rsid w:val="003B4D09"/>
    <w:rsid w:val="003C03BE"/>
    <w:rsid w:val="003C1625"/>
    <w:rsid w:val="003C4BFD"/>
    <w:rsid w:val="003D28D5"/>
    <w:rsid w:val="003E2508"/>
    <w:rsid w:val="003E324A"/>
    <w:rsid w:val="003E382E"/>
    <w:rsid w:val="003E56F0"/>
    <w:rsid w:val="003F77E2"/>
    <w:rsid w:val="00402D47"/>
    <w:rsid w:val="004079C1"/>
    <w:rsid w:val="00411F03"/>
    <w:rsid w:val="004124B9"/>
    <w:rsid w:val="00416A19"/>
    <w:rsid w:val="00420913"/>
    <w:rsid w:val="004336EE"/>
    <w:rsid w:val="00434D9C"/>
    <w:rsid w:val="00440F3A"/>
    <w:rsid w:val="00442146"/>
    <w:rsid w:val="00442D9F"/>
    <w:rsid w:val="00443266"/>
    <w:rsid w:val="004545C8"/>
    <w:rsid w:val="004659E7"/>
    <w:rsid w:val="0047174D"/>
    <w:rsid w:val="00485392"/>
    <w:rsid w:val="00491488"/>
    <w:rsid w:val="004918DD"/>
    <w:rsid w:val="004A0CAE"/>
    <w:rsid w:val="004A380D"/>
    <w:rsid w:val="004B1007"/>
    <w:rsid w:val="004D2049"/>
    <w:rsid w:val="004E3E89"/>
    <w:rsid w:val="004F1326"/>
    <w:rsid w:val="00501F83"/>
    <w:rsid w:val="00502897"/>
    <w:rsid w:val="00505C6E"/>
    <w:rsid w:val="00526034"/>
    <w:rsid w:val="00532536"/>
    <w:rsid w:val="005356E0"/>
    <w:rsid w:val="00542211"/>
    <w:rsid w:val="00542668"/>
    <w:rsid w:val="00544EC7"/>
    <w:rsid w:val="00546201"/>
    <w:rsid w:val="00547A1B"/>
    <w:rsid w:val="00586311"/>
    <w:rsid w:val="0059304A"/>
    <w:rsid w:val="005955D1"/>
    <w:rsid w:val="00596C29"/>
    <w:rsid w:val="005A42B3"/>
    <w:rsid w:val="005C0538"/>
    <w:rsid w:val="005D2CFF"/>
    <w:rsid w:val="005D4C1B"/>
    <w:rsid w:val="005D7103"/>
    <w:rsid w:val="005E2890"/>
    <w:rsid w:val="005F5A90"/>
    <w:rsid w:val="005F7F4C"/>
    <w:rsid w:val="0060324E"/>
    <w:rsid w:val="00610146"/>
    <w:rsid w:val="00615166"/>
    <w:rsid w:val="006204C2"/>
    <w:rsid w:val="00625A60"/>
    <w:rsid w:val="0062764F"/>
    <w:rsid w:val="0064015A"/>
    <w:rsid w:val="006642E6"/>
    <w:rsid w:val="00665028"/>
    <w:rsid w:val="00671E48"/>
    <w:rsid w:val="00673A39"/>
    <w:rsid w:val="006835E8"/>
    <w:rsid w:val="006870A0"/>
    <w:rsid w:val="00695513"/>
    <w:rsid w:val="006A1E6B"/>
    <w:rsid w:val="006B3377"/>
    <w:rsid w:val="006B4894"/>
    <w:rsid w:val="006C0514"/>
    <w:rsid w:val="006C1BA4"/>
    <w:rsid w:val="006D5670"/>
    <w:rsid w:val="0070559A"/>
    <w:rsid w:val="00717C40"/>
    <w:rsid w:val="00746ED2"/>
    <w:rsid w:val="007507CF"/>
    <w:rsid w:val="007521CF"/>
    <w:rsid w:val="007605D6"/>
    <w:rsid w:val="00762E8C"/>
    <w:rsid w:val="00764914"/>
    <w:rsid w:val="0077487A"/>
    <w:rsid w:val="0077686E"/>
    <w:rsid w:val="00797A03"/>
    <w:rsid w:val="007A41AE"/>
    <w:rsid w:val="007A4EC6"/>
    <w:rsid w:val="007B3B6F"/>
    <w:rsid w:val="007C1024"/>
    <w:rsid w:val="007C6950"/>
    <w:rsid w:val="007E433F"/>
    <w:rsid w:val="007F4893"/>
    <w:rsid w:val="007F5AAE"/>
    <w:rsid w:val="00803C3D"/>
    <w:rsid w:val="00813E73"/>
    <w:rsid w:val="008243B6"/>
    <w:rsid w:val="0083284C"/>
    <w:rsid w:val="008400CA"/>
    <w:rsid w:val="008404B9"/>
    <w:rsid w:val="008427DC"/>
    <w:rsid w:val="008437CB"/>
    <w:rsid w:val="00851A23"/>
    <w:rsid w:val="00861CD4"/>
    <w:rsid w:val="00861E6C"/>
    <w:rsid w:val="00866C74"/>
    <w:rsid w:val="00895107"/>
    <w:rsid w:val="008A4DE5"/>
    <w:rsid w:val="008C0E88"/>
    <w:rsid w:val="008D27B8"/>
    <w:rsid w:val="008E5ACD"/>
    <w:rsid w:val="008F27C6"/>
    <w:rsid w:val="008F31C7"/>
    <w:rsid w:val="0090201A"/>
    <w:rsid w:val="0090271B"/>
    <w:rsid w:val="00903470"/>
    <w:rsid w:val="00915413"/>
    <w:rsid w:val="009220C1"/>
    <w:rsid w:val="009271D1"/>
    <w:rsid w:val="009302A4"/>
    <w:rsid w:val="00936DFC"/>
    <w:rsid w:val="00940DD9"/>
    <w:rsid w:val="009514DB"/>
    <w:rsid w:val="00953FEB"/>
    <w:rsid w:val="00971516"/>
    <w:rsid w:val="00982BAD"/>
    <w:rsid w:val="0098580F"/>
    <w:rsid w:val="009957D9"/>
    <w:rsid w:val="009A22A0"/>
    <w:rsid w:val="009A3D0F"/>
    <w:rsid w:val="009C1B55"/>
    <w:rsid w:val="009D34F7"/>
    <w:rsid w:val="009D5B8C"/>
    <w:rsid w:val="009D74EE"/>
    <w:rsid w:val="009E73F9"/>
    <w:rsid w:val="00A060C5"/>
    <w:rsid w:val="00A1681A"/>
    <w:rsid w:val="00A2319B"/>
    <w:rsid w:val="00A327E7"/>
    <w:rsid w:val="00A36031"/>
    <w:rsid w:val="00A42629"/>
    <w:rsid w:val="00A468DF"/>
    <w:rsid w:val="00A52F5B"/>
    <w:rsid w:val="00A57122"/>
    <w:rsid w:val="00A611D1"/>
    <w:rsid w:val="00A618A4"/>
    <w:rsid w:val="00A65EFA"/>
    <w:rsid w:val="00A67833"/>
    <w:rsid w:val="00A80DA2"/>
    <w:rsid w:val="00A97489"/>
    <w:rsid w:val="00AA5029"/>
    <w:rsid w:val="00AA7B03"/>
    <w:rsid w:val="00AB21DB"/>
    <w:rsid w:val="00AB30D4"/>
    <w:rsid w:val="00AB418C"/>
    <w:rsid w:val="00AC0EF6"/>
    <w:rsid w:val="00AD0FFF"/>
    <w:rsid w:val="00AD57AE"/>
    <w:rsid w:val="00AE36C3"/>
    <w:rsid w:val="00AF4AEA"/>
    <w:rsid w:val="00AF7BE6"/>
    <w:rsid w:val="00B11EC8"/>
    <w:rsid w:val="00B164A0"/>
    <w:rsid w:val="00B2009D"/>
    <w:rsid w:val="00B26613"/>
    <w:rsid w:val="00B3492D"/>
    <w:rsid w:val="00B44BEC"/>
    <w:rsid w:val="00B46292"/>
    <w:rsid w:val="00B46849"/>
    <w:rsid w:val="00B46F71"/>
    <w:rsid w:val="00B53790"/>
    <w:rsid w:val="00B57EE2"/>
    <w:rsid w:val="00B62096"/>
    <w:rsid w:val="00B62416"/>
    <w:rsid w:val="00B63E38"/>
    <w:rsid w:val="00B73F61"/>
    <w:rsid w:val="00B74C87"/>
    <w:rsid w:val="00B822E8"/>
    <w:rsid w:val="00B83849"/>
    <w:rsid w:val="00B83905"/>
    <w:rsid w:val="00B8407D"/>
    <w:rsid w:val="00B85119"/>
    <w:rsid w:val="00B90085"/>
    <w:rsid w:val="00B96955"/>
    <w:rsid w:val="00BA4DB3"/>
    <w:rsid w:val="00BB3628"/>
    <w:rsid w:val="00BB514E"/>
    <w:rsid w:val="00BC5F96"/>
    <w:rsid w:val="00BC7113"/>
    <w:rsid w:val="00BD1C25"/>
    <w:rsid w:val="00BD466B"/>
    <w:rsid w:val="00BD7D0C"/>
    <w:rsid w:val="00BE004A"/>
    <w:rsid w:val="00BE1F3D"/>
    <w:rsid w:val="00BE63E7"/>
    <w:rsid w:val="00BE7127"/>
    <w:rsid w:val="00BF0BD6"/>
    <w:rsid w:val="00C0259D"/>
    <w:rsid w:val="00C16709"/>
    <w:rsid w:val="00C255B6"/>
    <w:rsid w:val="00C26719"/>
    <w:rsid w:val="00C5725C"/>
    <w:rsid w:val="00C57709"/>
    <w:rsid w:val="00C708B6"/>
    <w:rsid w:val="00C71E0F"/>
    <w:rsid w:val="00C7232A"/>
    <w:rsid w:val="00C80C12"/>
    <w:rsid w:val="00CB32BB"/>
    <w:rsid w:val="00CB414E"/>
    <w:rsid w:val="00CC5257"/>
    <w:rsid w:val="00CD0B05"/>
    <w:rsid w:val="00CE5B6B"/>
    <w:rsid w:val="00CE7AC2"/>
    <w:rsid w:val="00CF37B7"/>
    <w:rsid w:val="00D0333D"/>
    <w:rsid w:val="00D0601C"/>
    <w:rsid w:val="00D10B47"/>
    <w:rsid w:val="00D12C37"/>
    <w:rsid w:val="00D306C6"/>
    <w:rsid w:val="00D3504E"/>
    <w:rsid w:val="00D371BD"/>
    <w:rsid w:val="00D44837"/>
    <w:rsid w:val="00D5585D"/>
    <w:rsid w:val="00D65533"/>
    <w:rsid w:val="00D82CE8"/>
    <w:rsid w:val="00D857BE"/>
    <w:rsid w:val="00D85BE6"/>
    <w:rsid w:val="00D90BCF"/>
    <w:rsid w:val="00D93659"/>
    <w:rsid w:val="00DA2937"/>
    <w:rsid w:val="00DA664C"/>
    <w:rsid w:val="00DB52F2"/>
    <w:rsid w:val="00DC49DE"/>
    <w:rsid w:val="00DC7636"/>
    <w:rsid w:val="00DD70ED"/>
    <w:rsid w:val="00DE0F9C"/>
    <w:rsid w:val="00DE39E6"/>
    <w:rsid w:val="00E24536"/>
    <w:rsid w:val="00E32A95"/>
    <w:rsid w:val="00E3418F"/>
    <w:rsid w:val="00E57BE5"/>
    <w:rsid w:val="00E67117"/>
    <w:rsid w:val="00E74BBD"/>
    <w:rsid w:val="00E85138"/>
    <w:rsid w:val="00E93E7A"/>
    <w:rsid w:val="00E95026"/>
    <w:rsid w:val="00EC7665"/>
    <w:rsid w:val="00ED010C"/>
    <w:rsid w:val="00ED5146"/>
    <w:rsid w:val="00EE61BD"/>
    <w:rsid w:val="00EE7BA1"/>
    <w:rsid w:val="00F05FE6"/>
    <w:rsid w:val="00F14475"/>
    <w:rsid w:val="00F16D72"/>
    <w:rsid w:val="00F247FB"/>
    <w:rsid w:val="00F26239"/>
    <w:rsid w:val="00F30B15"/>
    <w:rsid w:val="00F41C5C"/>
    <w:rsid w:val="00F46480"/>
    <w:rsid w:val="00F56B60"/>
    <w:rsid w:val="00F87372"/>
    <w:rsid w:val="00F90932"/>
    <w:rsid w:val="00F90ACB"/>
    <w:rsid w:val="00F93281"/>
    <w:rsid w:val="00F93598"/>
    <w:rsid w:val="00F95435"/>
    <w:rsid w:val="00F96044"/>
    <w:rsid w:val="00FA15D7"/>
    <w:rsid w:val="00FA4E0A"/>
    <w:rsid w:val="00FB244A"/>
    <w:rsid w:val="00FD79BF"/>
    <w:rsid w:val="00FE100D"/>
    <w:rsid w:val="00FE1D1F"/>
    <w:rsid w:val="00FE5196"/>
    <w:rsid w:val="00FF2135"/>
    <w:rsid w:val="00FF2DBF"/>
    <w:rsid w:val="00FF47FD"/>
    <w:rsid w:val="00FF54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A789"/>
  <w15:chartTrackingRefBased/>
  <w15:docId w15:val="{ADA5BB22-E241-40FA-8311-85EE33E81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EC6"/>
    <w:pPr>
      <w:spacing w:line="256" w:lineRule="auto"/>
    </w:pPr>
    <w:rPr>
      <w:rFonts w:ascii="Daimler CS Light" w:hAnsi="Daimler CS Light"/>
      <w:kern w:val="0"/>
      <w:sz w:val="22"/>
      <w:szCs w:val="22"/>
      <w14:ligatures w14:val="none"/>
    </w:rPr>
  </w:style>
  <w:style w:type="paragraph" w:styleId="Heading1">
    <w:name w:val="heading 1"/>
    <w:basedOn w:val="Normal"/>
    <w:next w:val="Normal"/>
    <w:link w:val="Heading1Char"/>
    <w:uiPriority w:val="9"/>
    <w:qFormat/>
    <w:rsid w:val="00147E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7E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7E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7E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7E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7E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E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E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E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E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7E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7E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7E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7E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7E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7E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7E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7EC6"/>
    <w:rPr>
      <w:rFonts w:eastAsiaTheme="majorEastAsia" w:cstheme="majorBidi"/>
      <w:color w:val="272727" w:themeColor="text1" w:themeTint="D8"/>
    </w:rPr>
  </w:style>
  <w:style w:type="paragraph" w:styleId="Title">
    <w:name w:val="Title"/>
    <w:basedOn w:val="Normal"/>
    <w:next w:val="Normal"/>
    <w:link w:val="TitleChar"/>
    <w:uiPriority w:val="10"/>
    <w:qFormat/>
    <w:rsid w:val="00147E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E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E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E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7EC6"/>
    <w:pPr>
      <w:spacing w:before="160"/>
      <w:jc w:val="center"/>
    </w:pPr>
    <w:rPr>
      <w:i/>
      <w:iCs/>
      <w:color w:val="404040" w:themeColor="text1" w:themeTint="BF"/>
    </w:rPr>
  </w:style>
  <w:style w:type="character" w:customStyle="1" w:styleId="QuoteChar">
    <w:name w:val="Quote Char"/>
    <w:basedOn w:val="DefaultParagraphFont"/>
    <w:link w:val="Quote"/>
    <w:uiPriority w:val="29"/>
    <w:rsid w:val="00147EC6"/>
    <w:rPr>
      <w:i/>
      <w:iCs/>
      <w:color w:val="404040" w:themeColor="text1" w:themeTint="BF"/>
    </w:rPr>
  </w:style>
  <w:style w:type="paragraph" w:styleId="ListParagraph">
    <w:name w:val="List Paragraph"/>
    <w:basedOn w:val="Normal"/>
    <w:uiPriority w:val="34"/>
    <w:qFormat/>
    <w:rsid w:val="00147EC6"/>
    <w:pPr>
      <w:ind w:left="720"/>
      <w:contextualSpacing/>
    </w:pPr>
  </w:style>
  <w:style w:type="character" w:styleId="IntenseEmphasis">
    <w:name w:val="Intense Emphasis"/>
    <w:basedOn w:val="DefaultParagraphFont"/>
    <w:uiPriority w:val="21"/>
    <w:qFormat/>
    <w:rsid w:val="00147EC6"/>
    <w:rPr>
      <w:i/>
      <w:iCs/>
      <w:color w:val="0F4761" w:themeColor="accent1" w:themeShade="BF"/>
    </w:rPr>
  </w:style>
  <w:style w:type="paragraph" w:styleId="IntenseQuote">
    <w:name w:val="Intense Quote"/>
    <w:basedOn w:val="Normal"/>
    <w:next w:val="Normal"/>
    <w:link w:val="IntenseQuoteChar"/>
    <w:uiPriority w:val="30"/>
    <w:qFormat/>
    <w:rsid w:val="00147E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7EC6"/>
    <w:rPr>
      <w:i/>
      <w:iCs/>
      <w:color w:val="0F4761" w:themeColor="accent1" w:themeShade="BF"/>
    </w:rPr>
  </w:style>
  <w:style w:type="character" w:styleId="IntenseReference">
    <w:name w:val="Intense Reference"/>
    <w:basedOn w:val="DefaultParagraphFont"/>
    <w:uiPriority w:val="32"/>
    <w:qFormat/>
    <w:rsid w:val="00147EC6"/>
    <w:rPr>
      <w:b/>
      <w:bCs/>
      <w:smallCaps/>
      <w:color w:val="0F4761" w:themeColor="accent1" w:themeShade="BF"/>
      <w:spacing w:val="5"/>
    </w:rPr>
  </w:style>
  <w:style w:type="paragraph" w:customStyle="1" w:styleId="11Subhead">
    <w:name w:val="1.1 Subhead"/>
    <w:autoRedefine/>
    <w:qFormat/>
    <w:rsid w:val="00147EC6"/>
    <w:pPr>
      <w:numPr>
        <w:numId w:val="1"/>
      </w:numPr>
      <w:spacing w:after="320" w:line="320" w:lineRule="exact"/>
      <w:ind w:left="425" w:hanging="357"/>
      <w:contextualSpacing/>
    </w:pPr>
    <w:rPr>
      <w:rFonts w:ascii="Daimler CS Demi" w:eastAsia="Times New Roman" w:hAnsi="Daimler CS Demi" w:cs="Times New Roman"/>
      <w:kern w:val="0"/>
      <w:szCs w:val="20"/>
      <w:lang w:val="de-DE" w:eastAsia="de-DE"/>
      <w14:ligatures w14:val="none"/>
    </w:rPr>
  </w:style>
  <w:style w:type="paragraph" w:customStyle="1" w:styleId="10Headline">
    <w:name w:val="1.0 Headline"/>
    <w:autoRedefine/>
    <w:qFormat/>
    <w:rsid w:val="00147EC6"/>
    <w:pPr>
      <w:keepNext/>
      <w:widowControl w:val="0"/>
      <w:spacing w:before="100" w:beforeAutospacing="1" w:after="200" w:line="240" w:lineRule="auto"/>
    </w:pPr>
    <w:rPr>
      <w:rFonts w:ascii="Daimler CS Demi" w:eastAsia="Times New Roman" w:hAnsi="Daimler CS Demi" w:cs="Times New Roman"/>
      <w:kern w:val="0"/>
      <w:sz w:val="36"/>
      <w:szCs w:val="20"/>
      <w:lang w:val="de-DE" w:eastAsia="de-DE"/>
      <w14:ligatures w14:val="none"/>
    </w:rPr>
  </w:style>
  <w:style w:type="character" w:styleId="Hyperlink">
    <w:name w:val="Hyperlink"/>
    <w:basedOn w:val="DefaultParagraphFont"/>
    <w:uiPriority w:val="99"/>
    <w:unhideWhenUsed/>
    <w:rsid w:val="00147EC6"/>
    <w:rPr>
      <w:color w:val="467886" w:themeColor="hyperlink"/>
      <w:u w:val="single"/>
    </w:rPr>
  </w:style>
  <w:style w:type="character" w:styleId="Strong">
    <w:name w:val="Strong"/>
    <w:basedOn w:val="DefaultParagraphFont"/>
    <w:uiPriority w:val="22"/>
    <w:qFormat/>
    <w:rsid w:val="00147EC6"/>
    <w:rPr>
      <w:rFonts w:ascii="Daimler CS Demi" w:hAnsi="Daimler CS Demi" w:hint="default"/>
      <w:b w:val="0"/>
      <w:bCs w:val="0"/>
    </w:rPr>
  </w:style>
  <w:style w:type="paragraph" w:customStyle="1" w:styleId="40DisclaimerBoilerplate">
    <w:name w:val="4.0 Disclaimer / Boilerplate"/>
    <w:basedOn w:val="Normal"/>
    <w:autoRedefine/>
    <w:qFormat/>
    <w:rsid w:val="00147EC6"/>
    <w:pPr>
      <w:spacing w:after="0" w:line="170" w:lineRule="exact"/>
    </w:pPr>
    <w:rPr>
      <w:rFonts w:ascii="Arial" w:eastAsia="Calibri" w:hAnsi="Arial" w:cs="Arial"/>
      <w:sz w:val="12"/>
      <w:szCs w:val="12"/>
      <w:lang w:val="en-US"/>
    </w:rPr>
  </w:style>
  <w:style w:type="character" w:styleId="UnresolvedMention">
    <w:name w:val="Unresolved Mention"/>
    <w:basedOn w:val="DefaultParagraphFont"/>
    <w:uiPriority w:val="99"/>
    <w:semiHidden/>
    <w:unhideWhenUsed/>
    <w:rsid w:val="00A611D1"/>
    <w:rPr>
      <w:color w:val="605E5C"/>
      <w:shd w:val="clear" w:color="auto" w:fill="E1DFDD"/>
    </w:rPr>
  </w:style>
  <w:style w:type="paragraph" w:styleId="Revision">
    <w:name w:val="Revision"/>
    <w:hidden/>
    <w:uiPriority w:val="99"/>
    <w:semiHidden/>
    <w:rsid w:val="00B73F61"/>
    <w:pPr>
      <w:spacing w:after="0" w:line="240" w:lineRule="auto"/>
    </w:pPr>
    <w:rPr>
      <w:rFonts w:ascii="Daimler CS Light" w:hAnsi="Daimler CS Light"/>
      <w:kern w:val="0"/>
      <w:sz w:val="22"/>
      <w:szCs w:val="22"/>
      <w14:ligatures w14:val="none"/>
    </w:rPr>
  </w:style>
  <w:style w:type="character" w:styleId="CommentReference">
    <w:name w:val="annotation reference"/>
    <w:basedOn w:val="DefaultParagraphFont"/>
    <w:uiPriority w:val="99"/>
    <w:semiHidden/>
    <w:unhideWhenUsed/>
    <w:rsid w:val="00DE39E6"/>
    <w:rPr>
      <w:sz w:val="16"/>
      <w:szCs w:val="16"/>
    </w:rPr>
  </w:style>
  <w:style w:type="paragraph" w:styleId="CommentText">
    <w:name w:val="annotation text"/>
    <w:basedOn w:val="Normal"/>
    <w:link w:val="CommentTextChar"/>
    <w:uiPriority w:val="99"/>
    <w:unhideWhenUsed/>
    <w:rsid w:val="00DE39E6"/>
    <w:pPr>
      <w:spacing w:line="240" w:lineRule="auto"/>
    </w:pPr>
    <w:rPr>
      <w:sz w:val="20"/>
      <w:szCs w:val="20"/>
    </w:rPr>
  </w:style>
  <w:style w:type="character" w:customStyle="1" w:styleId="CommentTextChar">
    <w:name w:val="Comment Text Char"/>
    <w:basedOn w:val="DefaultParagraphFont"/>
    <w:link w:val="CommentText"/>
    <w:uiPriority w:val="99"/>
    <w:rsid w:val="00DE39E6"/>
    <w:rPr>
      <w:rFonts w:ascii="Daimler CS Light" w:hAnsi="Daimler CS Light"/>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E39E6"/>
    <w:rPr>
      <w:b/>
      <w:bCs/>
    </w:rPr>
  </w:style>
  <w:style w:type="character" w:customStyle="1" w:styleId="CommentSubjectChar">
    <w:name w:val="Comment Subject Char"/>
    <w:basedOn w:val="CommentTextChar"/>
    <w:link w:val="CommentSubject"/>
    <w:uiPriority w:val="99"/>
    <w:semiHidden/>
    <w:rsid w:val="00DE39E6"/>
    <w:rPr>
      <w:rFonts w:ascii="Daimler CS Light" w:hAnsi="Daimler CS Light"/>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12450">
      <w:bodyDiv w:val="1"/>
      <w:marLeft w:val="0"/>
      <w:marRight w:val="0"/>
      <w:marTop w:val="0"/>
      <w:marBottom w:val="0"/>
      <w:divBdr>
        <w:top w:val="none" w:sz="0" w:space="0" w:color="auto"/>
        <w:left w:val="none" w:sz="0" w:space="0" w:color="auto"/>
        <w:bottom w:val="none" w:sz="0" w:space="0" w:color="auto"/>
        <w:right w:val="none" w:sz="0" w:space="0" w:color="auto"/>
      </w:divBdr>
    </w:div>
    <w:div w:id="1166440861">
      <w:bodyDiv w:val="1"/>
      <w:marLeft w:val="0"/>
      <w:marRight w:val="0"/>
      <w:marTop w:val="0"/>
      <w:marBottom w:val="0"/>
      <w:divBdr>
        <w:top w:val="none" w:sz="0" w:space="0" w:color="auto"/>
        <w:left w:val="none" w:sz="0" w:space="0" w:color="auto"/>
        <w:bottom w:val="none" w:sz="0" w:space="0" w:color="auto"/>
        <w:right w:val="none" w:sz="0" w:space="0" w:color="auto"/>
      </w:divBdr>
    </w:div>
    <w:div w:id="1480805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john.rawlings@loopagenc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9BBBCFDD85C94892B8F2618BE0189B" ma:contentTypeVersion="18" ma:contentTypeDescription="Create a new document." ma:contentTypeScope="" ma:versionID="73a2b22da03416fc3b234f438c3efbda">
  <xsd:schema xmlns:xsd="http://www.w3.org/2001/XMLSchema" xmlns:xs="http://www.w3.org/2001/XMLSchema" xmlns:p="http://schemas.microsoft.com/office/2006/metadata/properties" xmlns:ns2="c4566967-3615-48bf-8a64-67c2d9ad39e1" xmlns:ns3="2c74732b-5860-4bab-b507-7b086407e89f" targetNamespace="http://schemas.microsoft.com/office/2006/metadata/properties" ma:root="true" ma:fieldsID="923d51fd9af9c249d59d0c217e610242" ns2:_="" ns3:_="">
    <xsd:import namespace="c4566967-3615-48bf-8a64-67c2d9ad39e1"/>
    <xsd:import namespace="2c74732b-5860-4bab-b507-7b086407e8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566967-3615-48bf-8a64-67c2d9ad39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927652-8b31-418b-90f6-78eeab52519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74732b-5860-4bab-b507-7b086407e89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7c47daf-5f01-478f-80af-9ec10b9da2a2}" ma:internalName="TaxCatchAll" ma:showField="CatchAllData" ma:web="2c74732b-5860-4bab-b507-7b086407e8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4566967-3615-48bf-8a64-67c2d9ad39e1">
      <Terms xmlns="http://schemas.microsoft.com/office/infopath/2007/PartnerControls"/>
    </lcf76f155ced4ddcb4097134ff3c332f>
    <TaxCatchAll xmlns="2c74732b-5860-4bab-b507-7b086407e89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CBC2FD-63AE-4819-832E-F7F535D26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566967-3615-48bf-8a64-67c2d9ad39e1"/>
    <ds:schemaRef ds:uri="2c74732b-5860-4bab-b507-7b086407e8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B1E04A-8C87-4DE0-8D1B-73C873EEA366}">
  <ds:schemaRefs>
    <ds:schemaRef ds:uri="http://schemas.microsoft.com/office/2006/metadata/properties"/>
    <ds:schemaRef ds:uri="http://schemas.microsoft.com/office/infopath/2007/PartnerControls"/>
    <ds:schemaRef ds:uri="c4566967-3615-48bf-8a64-67c2d9ad39e1"/>
    <ds:schemaRef ds:uri="2c74732b-5860-4bab-b507-7b086407e89f"/>
  </ds:schemaRefs>
</ds:datastoreItem>
</file>

<file path=customXml/itemProps3.xml><?xml version="1.0" encoding="utf-8"?>
<ds:datastoreItem xmlns:ds="http://schemas.openxmlformats.org/officeDocument/2006/customXml" ds:itemID="{C22178A3-F596-4673-AFCF-29C14097B253}">
  <ds:schemaRefs>
    <ds:schemaRef ds:uri="http://schemas.microsoft.com/sharepoint/v3/contenttype/forms"/>
  </ds:schemaRefs>
</ds:datastoreItem>
</file>

<file path=docMetadata/LabelInfo.xml><?xml version="1.0" encoding="utf-8"?>
<clbl:labelList xmlns:clbl="http://schemas.microsoft.com/office/2020/mipLabelMetadata">
  <clbl:label id="{b97ea58d-47e6-47cc-9ab7-39ab03def869}" enabled="1" method="Standard" siteId="{505cca53-5750-4134-9501-8d52d5df3cd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Ripley</dc:creator>
  <cp:keywords/>
  <dc:description/>
  <cp:lastModifiedBy>Brian Johnson</cp:lastModifiedBy>
  <cp:revision>2</cp:revision>
  <dcterms:created xsi:type="dcterms:W3CDTF">2025-04-29T12:35:00Z</dcterms:created>
  <dcterms:modified xsi:type="dcterms:W3CDTF">2025-04-29T12:35:00Z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988efc-a3cc-4a3c-b580-59541593b41a_Enabled">
    <vt:lpwstr>true</vt:lpwstr>
  </property>
  <property fmtid="{D5CDD505-2E9C-101B-9397-08002B2CF9AE}" pid="3" name="MSIP_Label_d7988efc-a3cc-4a3c-b580-59541593b41a_SetDate">
    <vt:lpwstr>2024-11-11T11:34:17Z</vt:lpwstr>
  </property>
  <property fmtid="{D5CDD505-2E9C-101B-9397-08002B2CF9AE}" pid="4" name="MSIP_Label_d7988efc-a3cc-4a3c-b580-59541593b41a_Method">
    <vt:lpwstr>Privileged</vt:lpwstr>
  </property>
  <property fmtid="{D5CDD505-2E9C-101B-9397-08002B2CF9AE}" pid="5" name="MSIP_Label_d7988efc-a3cc-4a3c-b580-59541593b41a_Name">
    <vt:lpwstr>External - Document</vt:lpwstr>
  </property>
  <property fmtid="{D5CDD505-2E9C-101B-9397-08002B2CF9AE}" pid="6" name="MSIP_Label_d7988efc-a3cc-4a3c-b580-59541593b41a_SiteId">
    <vt:lpwstr>19007d4a-254f-4fbf-8c8d-c59b6d32b766</vt:lpwstr>
  </property>
  <property fmtid="{D5CDD505-2E9C-101B-9397-08002B2CF9AE}" pid="7" name="MSIP_Label_d7988efc-a3cc-4a3c-b580-59541593b41a_ActionId">
    <vt:lpwstr>dc8959ef-7e0f-42f2-b7b3-a1f70345fd8f</vt:lpwstr>
  </property>
  <property fmtid="{D5CDD505-2E9C-101B-9397-08002B2CF9AE}" pid="8" name="MSIP_Label_d7988efc-a3cc-4a3c-b580-59541593b41a_ContentBits">
    <vt:lpwstr>0</vt:lpwstr>
  </property>
  <property fmtid="{D5CDD505-2E9C-101B-9397-08002B2CF9AE}" pid="9" name="ContentTypeId">
    <vt:lpwstr>0x010100A69BBBCFDD85C94892B8F2618BE0189B</vt:lpwstr>
  </property>
  <property fmtid="{D5CDD505-2E9C-101B-9397-08002B2CF9AE}" pid="10" name="MediaServiceImageTags">
    <vt:lpwstr/>
  </property>
</Properties>
</file>