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28D3A" w14:textId="77777777" w:rsidR="00EF7929" w:rsidRDefault="00EF7929" w:rsidP="00EF7929">
      <w:pPr>
        <w:rPr>
          <w:b/>
        </w:rPr>
      </w:pPr>
      <w:bookmarkStart w:id="0" w:name="_Hlk522174316"/>
      <w:r>
        <w:rPr>
          <w:b/>
          <w:noProof/>
          <w:lang w:eastAsia="en-GB"/>
        </w:rPr>
        <w:drawing>
          <wp:inline distT="0" distB="0" distL="0" distR="0" wp14:anchorId="5AB6F0DD" wp14:editId="3743474C">
            <wp:extent cx="5731510" cy="18649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S &amp; B Commercial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5D8CF" w14:textId="77777777" w:rsidR="00EF7929" w:rsidRDefault="00EF7929" w:rsidP="00EF7929">
      <w:pPr>
        <w:rPr>
          <w:b/>
        </w:rPr>
      </w:pPr>
    </w:p>
    <w:p w14:paraId="1B295FA7" w14:textId="77777777" w:rsidR="00234AA5" w:rsidRDefault="00234AA5" w:rsidP="00EF7929">
      <w:pPr>
        <w:rPr>
          <w:b/>
        </w:rPr>
      </w:pPr>
    </w:p>
    <w:p w14:paraId="20735458" w14:textId="6F7007B0" w:rsidR="00234AA5" w:rsidRDefault="00EF7929" w:rsidP="00EF7929">
      <w:r w:rsidRPr="00C67634">
        <w:rPr>
          <w:b/>
        </w:rPr>
        <w:t>Date:</w:t>
      </w:r>
      <w:r>
        <w:rPr>
          <w:b/>
        </w:rPr>
        <w:t xml:space="preserve"> </w:t>
      </w:r>
      <w:r w:rsidR="003A525B">
        <w:t>2</w:t>
      </w:r>
      <w:bookmarkStart w:id="1" w:name="_GoBack"/>
      <w:bookmarkEnd w:id="1"/>
      <w:r w:rsidR="00AC7D1F">
        <w:t>5 July</w:t>
      </w:r>
      <w:r w:rsidR="00334B88">
        <w:t xml:space="preserve"> 2019</w:t>
      </w:r>
    </w:p>
    <w:p w14:paraId="4FD37590" w14:textId="25CAEF23" w:rsidR="00967A78" w:rsidRDefault="00967A78" w:rsidP="00EF7929"/>
    <w:p w14:paraId="6055065E" w14:textId="50DB0FF7" w:rsidR="00816E04" w:rsidRPr="00507A6C" w:rsidRDefault="00CA0421" w:rsidP="00D62AA9">
      <w:pPr>
        <w:rPr>
          <w:sz w:val="36"/>
          <w:szCs w:val="36"/>
        </w:rPr>
      </w:pPr>
      <w:r>
        <w:rPr>
          <w:noProof/>
        </w:rPr>
        <w:drawing>
          <wp:inline distT="0" distB="0" distL="0" distR="0" wp14:anchorId="4DAC0EAF" wp14:editId="3AF522BD">
            <wp:extent cx="5731510" cy="380936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0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C5B3C" w14:textId="77777777" w:rsidR="00CA0421" w:rsidRDefault="00CA0421" w:rsidP="00D62AA9">
      <w:pPr>
        <w:rPr>
          <w:sz w:val="40"/>
          <w:szCs w:val="40"/>
        </w:rPr>
      </w:pPr>
    </w:p>
    <w:p w14:paraId="1A6A85DC" w14:textId="69427EEE" w:rsidR="00234AA5" w:rsidRPr="00234AA5" w:rsidRDefault="00DA183A" w:rsidP="00D62AA9">
      <w:pPr>
        <w:rPr>
          <w:sz w:val="40"/>
          <w:szCs w:val="40"/>
        </w:rPr>
      </w:pPr>
      <w:r>
        <w:rPr>
          <w:sz w:val="40"/>
          <w:szCs w:val="40"/>
        </w:rPr>
        <w:t xml:space="preserve">Kilnbridge </w:t>
      </w:r>
      <w:r w:rsidR="00EF42E9">
        <w:rPr>
          <w:sz w:val="40"/>
          <w:szCs w:val="40"/>
        </w:rPr>
        <w:t xml:space="preserve">raises the safety bar with 22 low-height </w:t>
      </w:r>
      <w:r w:rsidR="003B0A0E">
        <w:rPr>
          <w:sz w:val="40"/>
          <w:szCs w:val="40"/>
        </w:rPr>
        <w:t xml:space="preserve">Mercedes-Benz </w:t>
      </w:r>
      <w:r w:rsidR="00EF42E9">
        <w:rPr>
          <w:sz w:val="40"/>
          <w:szCs w:val="40"/>
        </w:rPr>
        <w:t>trucks from S &amp; B Commercials</w:t>
      </w:r>
    </w:p>
    <w:p w14:paraId="5F86BF9D" w14:textId="77777777" w:rsidR="00234AA5" w:rsidRPr="00EF42E9" w:rsidRDefault="00234AA5" w:rsidP="00D62AA9">
      <w:pPr>
        <w:rPr>
          <w:sz w:val="28"/>
          <w:szCs w:val="28"/>
        </w:rPr>
      </w:pPr>
    </w:p>
    <w:p w14:paraId="0AF01882" w14:textId="189602CB" w:rsidR="00507A6C" w:rsidRDefault="00EF42E9" w:rsidP="00334B88">
      <w:r>
        <w:t>Safety-focused c</w:t>
      </w:r>
      <w:r w:rsidR="004567C9">
        <w:t xml:space="preserve">onstruction and engineering contractor Kilnbridge </w:t>
      </w:r>
      <w:r>
        <w:t xml:space="preserve">has </w:t>
      </w:r>
      <w:r w:rsidR="00335B9D">
        <w:t xml:space="preserve">underscored its </w:t>
      </w:r>
      <w:r w:rsidR="00A3096E">
        <w:t>commitment</w:t>
      </w:r>
      <w:r w:rsidR="00335B9D">
        <w:t xml:space="preserve"> to </w:t>
      </w:r>
      <w:r w:rsidR="00A3096E">
        <w:t xml:space="preserve">the </w:t>
      </w:r>
      <w:r w:rsidR="00335B9D">
        <w:t>protect</w:t>
      </w:r>
      <w:r w:rsidR="00A3096E">
        <w:t>ion of</w:t>
      </w:r>
      <w:r w:rsidR="00335B9D">
        <w:t xml:space="preserve"> vulnerable road users </w:t>
      </w:r>
      <w:r w:rsidR="00390649">
        <w:t>and</w:t>
      </w:r>
      <w:r w:rsidR="00335B9D">
        <w:t xml:space="preserve"> its </w:t>
      </w:r>
      <w:r w:rsidR="00A3096E">
        <w:t xml:space="preserve">own </w:t>
      </w:r>
      <w:r w:rsidR="00335B9D">
        <w:t>drivers</w:t>
      </w:r>
      <w:r w:rsidR="00A3096E">
        <w:t xml:space="preserve"> </w:t>
      </w:r>
      <w:r w:rsidR="00335B9D">
        <w:t xml:space="preserve">by </w:t>
      </w:r>
      <w:r>
        <w:t>replac</w:t>
      </w:r>
      <w:r w:rsidR="00335B9D">
        <w:t>ing</w:t>
      </w:r>
      <w:r>
        <w:t xml:space="preserve"> its entire fleet with </w:t>
      </w:r>
      <w:r w:rsidR="00335B9D">
        <w:t xml:space="preserve">22 trucks from three Mercedes-Benz model </w:t>
      </w:r>
      <w:r w:rsidR="002F350B">
        <w:t>lines</w:t>
      </w:r>
      <w:r>
        <w:t>.</w:t>
      </w:r>
    </w:p>
    <w:p w14:paraId="06FADF50" w14:textId="78D1FB37" w:rsidR="00EF42E9" w:rsidRDefault="00EF42E9" w:rsidP="00334B88"/>
    <w:p w14:paraId="465E3EAE" w14:textId="279689E7" w:rsidR="00A733FC" w:rsidRDefault="00A733FC" w:rsidP="002F350B">
      <w:r>
        <w:t xml:space="preserve">Kilnbridge operates from headquarters in east London, and its vehicles are now being maintained under five-year Mercedes-Benz Complete </w:t>
      </w:r>
      <w:r w:rsidR="00AC59BC">
        <w:t>S</w:t>
      </w:r>
      <w:r>
        <w:t xml:space="preserve">ervice </w:t>
      </w:r>
      <w:r w:rsidR="00AC59BC">
        <w:t>C</w:t>
      </w:r>
      <w:r>
        <w:t>ontracts by supplying Dealer S &amp; B Commerc</w:t>
      </w:r>
      <w:r w:rsidR="004C3196">
        <w:t>i</w:t>
      </w:r>
      <w:r>
        <w:t>als.</w:t>
      </w:r>
    </w:p>
    <w:p w14:paraId="53ACFC56" w14:textId="77777777" w:rsidR="00A733FC" w:rsidRDefault="00A733FC" w:rsidP="002F350B"/>
    <w:p w14:paraId="694C09D7" w14:textId="088457A5" w:rsidR="002F350B" w:rsidRDefault="002F350B" w:rsidP="002F350B">
      <w:r>
        <w:lastRenderedPageBreak/>
        <w:t xml:space="preserve">Most are based on 18-tonne versions of the low-entry Econic, which </w:t>
      </w:r>
      <w:r w:rsidR="00AC59BC">
        <w:t>has been awarded a</w:t>
      </w:r>
      <w:r w:rsidR="004C3196">
        <w:t xml:space="preserve"> </w:t>
      </w:r>
      <w:r w:rsidR="00AC59BC">
        <w:t xml:space="preserve">five-star </w:t>
      </w:r>
      <w:r>
        <w:t xml:space="preserve">Direct Vision </w:t>
      </w:r>
      <w:r w:rsidR="00AC59BC">
        <w:t>rating by Transport for London,</w:t>
      </w:r>
      <w:r>
        <w:t xml:space="preserve"> thanks to its deep, panoramic windscreen, full-height glazed passenger door, and a seating position that allows drivers to make eye contact with cyclists and pedestrians at junctions and in traffic.</w:t>
      </w:r>
    </w:p>
    <w:p w14:paraId="5060CCE5" w14:textId="77777777" w:rsidR="002F350B" w:rsidRDefault="002F350B" w:rsidP="00334B88"/>
    <w:p w14:paraId="67EDAC03" w14:textId="082AE68C" w:rsidR="005073E9" w:rsidRDefault="005073E9" w:rsidP="005073E9">
      <w:r>
        <w:t>All 1827</w:t>
      </w:r>
      <w:r w:rsidR="004C3196">
        <w:t>L</w:t>
      </w:r>
      <w:r>
        <w:t xml:space="preserve"> variants with </w:t>
      </w:r>
      <w:r w:rsidRPr="00023252">
        <w:t>200 kW (272 hp)</w:t>
      </w:r>
      <w:r>
        <w:t xml:space="preserve"> six-cylinder engines and Mercedes PowerShift 3 automated transmissions, the Econics are already delivering fuel savings and emissions reductions of 2-3% compared to their predecessors.</w:t>
      </w:r>
    </w:p>
    <w:p w14:paraId="5268B025" w14:textId="77777777" w:rsidR="005073E9" w:rsidRDefault="005073E9" w:rsidP="009B7ADA"/>
    <w:p w14:paraId="55FD2C86" w14:textId="137C776C" w:rsidR="00390649" w:rsidRDefault="008120D2" w:rsidP="009B7ADA">
      <w:r>
        <w:t>Fourteen</w:t>
      </w:r>
      <w:r w:rsidR="00351323">
        <w:t xml:space="preserve"> </w:t>
      </w:r>
      <w:r>
        <w:t>are fitted with</w:t>
      </w:r>
      <w:r w:rsidR="009B7ADA">
        <w:t xml:space="preserve"> Hyva skip-loading equipment, </w:t>
      </w:r>
      <w:r>
        <w:t xml:space="preserve">while </w:t>
      </w:r>
      <w:r w:rsidR="00A733FC">
        <w:t xml:space="preserve">Kilnbridge </w:t>
      </w:r>
      <w:r w:rsidR="009B7ADA">
        <w:t xml:space="preserve">has </w:t>
      </w:r>
      <w:r>
        <w:t xml:space="preserve">also </w:t>
      </w:r>
      <w:r w:rsidR="009B7ADA">
        <w:t>commissioned a single vehicle with cheese</w:t>
      </w:r>
      <w:r w:rsidR="004C3196">
        <w:t>-</w:t>
      </w:r>
      <w:r w:rsidR="009B7ADA">
        <w:t xml:space="preserve">wedge </w:t>
      </w:r>
      <w:r w:rsidR="004C3196">
        <w:t xml:space="preserve">plant </w:t>
      </w:r>
      <w:r w:rsidR="009B7ADA">
        <w:t>body by Sterling GP</w:t>
      </w:r>
      <w:r w:rsidR="005073E9">
        <w:t>. P</w:t>
      </w:r>
      <w:r w:rsidR="009B7ADA">
        <w:t xml:space="preserve">resented at </w:t>
      </w:r>
      <w:r w:rsidR="00390649">
        <w:t xml:space="preserve">the </w:t>
      </w:r>
      <w:r w:rsidR="009B7ADA">
        <w:t>Freight in the City Expo</w:t>
      </w:r>
      <w:r w:rsidR="00390649">
        <w:t xml:space="preserve">, </w:t>
      </w:r>
      <w:r w:rsidR="005073E9">
        <w:t xml:space="preserve">this is </w:t>
      </w:r>
      <w:r w:rsidR="00DD4F46">
        <w:t xml:space="preserve">one of </w:t>
      </w:r>
      <w:r w:rsidR="005073E9">
        <w:t>the first Econic</w:t>
      </w:r>
      <w:r w:rsidR="00DD4F46">
        <w:t>s</w:t>
      </w:r>
      <w:r w:rsidR="005073E9">
        <w:t xml:space="preserve"> </w:t>
      </w:r>
      <w:r w:rsidR="00DD4F46">
        <w:t xml:space="preserve">to be </w:t>
      </w:r>
      <w:r w:rsidR="005073E9">
        <w:t>specified for the transportation of plant.</w:t>
      </w:r>
    </w:p>
    <w:p w14:paraId="1EBF2A91" w14:textId="01B02939" w:rsidR="00390649" w:rsidRDefault="00390649" w:rsidP="00334B88"/>
    <w:p w14:paraId="32D196E4" w14:textId="0501DB41" w:rsidR="008120D2" w:rsidRDefault="00390649" w:rsidP="00334B88">
      <w:r>
        <w:t xml:space="preserve">Completing </w:t>
      </w:r>
      <w:r w:rsidR="00A733FC">
        <w:t xml:space="preserve">the operator’s </w:t>
      </w:r>
      <w:r>
        <w:t xml:space="preserve">new fleet are a pair of </w:t>
      </w:r>
      <w:r w:rsidR="00DA2CE2">
        <w:rPr>
          <w:bCs/>
        </w:rPr>
        <w:t xml:space="preserve">330 kW (450 hp) </w:t>
      </w:r>
      <w:r>
        <w:t xml:space="preserve">Actros 2545 StreamSpace tractor units plated for operation at up to 68 tonnes GCW, and </w:t>
      </w:r>
      <w:r w:rsidR="004E752C">
        <w:t>five 32-tonne</w:t>
      </w:r>
      <w:r>
        <w:t xml:space="preserve"> rigid vehicles, all from the muscular Arocs construction range</w:t>
      </w:r>
      <w:r w:rsidR="00DA2CE2">
        <w:t xml:space="preserve"> and powered by </w:t>
      </w:r>
      <w:r w:rsidR="008120D2">
        <w:t>290</w:t>
      </w:r>
      <w:r w:rsidR="008120D2">
        <w:rPr>
          <w:color w:val="FF0000"/>
        </w:rPr>
        <w:t xml:space="preserve"> </w:t>
      </w:r>
      <w:r w:rsidR="008120D2" w:rsidRPr="00054CAA">
        <w:t>kW</w:t>
      </w:r>
      <w:r w:rsidR="008120D2">
        <w:t xml:space="preserve"> (394 hp) straight-sixes</w:t>
      </w:r>
      <w:r>
        <w:t xml:space="preserve">. Four of </w:t>
      </w:r>
      <w:r w:rsidR="00DA2CE2">
        <w:t>these are 8x4 Arocs 3240Ks with Hyva hook-loading gear</w:t>
      </w:r>
      <w:r w:rsidR="008120D2">
        <w:t>; t</w:t>
      </w:r>
      <w:r w:rsidR="00DA2CE2">
        <w:t>he fifth i</w:t>
      </w:r>
      <w:r w:rsidR="00A733FC">
        <w:t>s</w:t>
      </w:r>
      <w:r w:rsidR="00DA2CE2">
        <w:t xml:space="preserve"> a low</w:t>
      </w:r>
      <w:r w:rsidR="00A733FC">
        <w:t xml:space="preserve"> </w:t>
      </w:r>
      <w:r w:rsidR="00DA2CE2">
        <w:t>frame</w:t>
      </w:r>
      <w:r w:rsidR="00A733FC">
        <w:t xml:space="preserve">-height </w:t>
      </w:r>
      <w:r w:rsidR="00DA2CE2">
        <w:t>8x2 Arocs 3240</w:t>
      </w:r>
      <w:r w:rsidR="008120D2">
        <w:t xml:space="preserve"> L</w:t>
      </w:r>
      <w:r w:rsidR="00420DE7">
        <w:t xml:space="preserve"> </w:t>
      </w:r>
      <w:r w:rsidR="008120D2">
        <w:t>E</w:t>
      </w:r>
      <w:r w:rsidR="00420DE7">
        <w:t>N</w:t>
      </w:r>
      <w:r w:rsidR="008120D2">
        <w:t>A model which also has a Sterling GP cheese</w:t>
      </w:r>
      <w:r w:rsidR="004C3196">
        <w:t>-</w:t>
      </w:r>
      <w:r w:rsidR="008120D2">
        <w:t xml:space="preserve">wedge plant body, as well as a HIAB crane supplied and fitted by Walker Cranes. </w:t>
      </w:r>
    </w:p>
    <w:p w14:paraId="507EB5F9" w14:textId="2817F0B1" w:rsidR="008120D2" w:rsidRDefault="008120D2" w:rsidP="00334B88"/>
    <w:p w14:paraId="1ED9BDA1" w14:textId="67787974" w:rsidR="00351323" w:rsidRDefault="00351323" w:rsidP="00334B88">
      <w:r>
        <w:t xml:space="preserve">Kilnbridge </w:t>
      </w:r>
      <w:r w:rsidR="002159EF">
        <w:t xml:space="preserve">works predominantly in London and the South-East. It </w:t>
      </w:r>
      <w:r>
        <w:t>is a</w:t>
      </w:r>
      <w:r w:rsidR="004322B7" w:rsidRPr="004322B7">
        <w:t xml:space="preserve"> CLOCS (</w:t>
      </w:r>
      <w:r w:rsidR="004322B7" w:rsidRPr="004322B7">
        <w:rPr>
          <w:color w:val="222222"/>
          <w:shd w:val="clear" w:color="auto" w:fill="FFFFFF"/>
        </w:rPr>
        <w:t>Construction Logistics and Cyclist Safety) Champion</w:t>
      </w:r>
      <w:r w:rsidR="004322B7">
        <w:rPr>
          <w:color w:val="222222"/>
          <w:shd w:val="clear" w:color="auto" w:fill="FFFFFF"/>
        </w:rPr>
        <w:t>,</w:t>
      </w:r>
      <w:r w:rsidR="004322B7" w:rsidRPr="004322B7">
        <w:rPr>
          <w:color w:val="222222"/>
          <w:shd w:val="clear" w:color="auto" w:fill="FFFFFF"/>
        </w:rPr>
        <w:t xml:space="preserve"> </w:t>
      </w:r>
      <w:r w:rsidR="004322B7" w:rsidRPr="004322B7">
        <w:t xml:space="preserve">accredited to Gold standard by </w:t>
      </w:r>
      <w:r w:rsidR="00841304">
        <w:t>FORS (</w:t>
      </w:r>
      <w:r w:rsidR="004322B7" w:rsidRPr="004322B7">
        <w:t>Fleet Operator Recognition Scheme</w:t>
      </w:r>
      <w:r w:rsidR="00841304">
        <w:t>)</w:t>
      </w:r>
      <w:r>
        <w:t xml:space="preserve">, and </w:t>
      </w:r>
      <w:r w:rsidR="003C3CE3">
        <w:t>an ardent</w:t>
      </w:r>
      <w:r>
        <w:t xml:space="preserve"> supporter of both.</w:t>
      </w:r>
    </w:p>
    <w:p w14:paraId="6EA47BE5" w14:textId="77777777" w:rsidR="00351323" w:rsidRDefault="00351323" w:rsidP="00334B88"/>
    <w:p w14:paraId="2C6C7ED3" w14:textId="11D70F8F" w:rsidR="002159EF" w:rsidRDefault="00351323" w:rsidP="00334B88">
      <w:r>
        <w:t xml:space="preserve">The </w:t>
      </w:r>
      <w:r w:rsidR="002159EF">
        <w:t>skip-loaders and hook-loaders</w:t>
      </w:r>
      <w:r>
        <w:t xml:space="preserve"> are now </w:t>
      </w:r>
      <w:r w:rsidR="002159EF">
        <w:t>being used by</w:t>
      </w:r>
      <w:r>
        <w:t xml:space="preserve"> </w:t>
      </w:r>
      <w:r w:rsidR="002159EF">
        <w:t xml:space="preserve">its </w:t>
      </w:r>
      <w:r>
        <w:t>Waste Management division,</w:t>
      </w:r>
      <w:r w:rsidR="002159EF">
        <w:t xml:space="preserve"> which provides collection, recycling and ancillary services to commercial and industrial clients, particularly those involved in construction and demolition.</w:t>
      </w:r>
    </w:p>
    <w:p w14:paraId="10C4F404" w14:textId="77777777" w:rsidR="002159EF" w:rsidRDefault="002159EF" w:rsidP="00334B88"/>
    <w:p w14:paraId="5DA961BC" w14:textId="2D55BECF" w:rsidR="00351323" w:rsidRDefault="002159EF" w:rsidP="00334B88">
      <w:r>
        <w:t xml:space="preserve">The tractor units and beavertail-bodied vehicles, meanwhile, are in operation with K-PLANT, Kilnbridge’s plant and equipment services business, </w:t>
      </w:r>
      <w:r w:rsidR="00451F83">
        <w:t xml:space="preserve">which provides a comprehensive range of plant and equipment to support </w:t>
      </w:r>
      <w:r w:rsidR="00841304">
        <w:t>its</w:t>
      </w:r>
      <w:r w:rsidR="00451F83">
        <w:t xml:space="preserve"> ongoing construction and infrastructure projects.</w:t>
      </w:r>
    </w:p>
    <w:p w14:paraId="78E8E707" w14:textId="19F3E012" w:rsidR="00451F83" w:rsidRDefault="00451F83" w:rsidP="00334B88"/>
    <w:p w14:paraId="45AD6DEC" w14:textId="1D0D51C0" w:rsidR="003C3CE3" w:rsidRDefault="00451F83" w:rsidP="00334B88">
      <w:r>
        <w:t xml:space="preserve">K-PLANT Director Thomas Barrett explained: “Kilnbridge operates to the highest safety standards. We opted for the Mercedes-Benz Econic because it represents the benchmark in terms of ergonomics, and offers </w:t>
      </w:r>
      <w:r w:rsidR="00816E04">
        <w:t>terrific</w:t>
      </w:r>
      <w:r>
        <w:t xml:space="preserve"> visibility</w:t>
      </w:r>
      <w:r w:rsidR="003C3CE3">
        <w:t xml:space="preserve">, with </w:t>
      </w:r>
      <w:r w:rsidR="00841304">
        <w:t xml:space="preserve">a </w:t>
      </w:r>
      <w:r w:rsidR="003C3CE3">
        <w:t xml:space="preserve">generously sized windscreen and glazed folding door on the co-driver’s side. </w:t>
      </w:r>
    </w:p>
    <w:p w14:paraId="334F61C7" w14:textId="77777777" w:rsidR="003C3CE3" w:rsidRDefault="003C3CE3" w:rsidP="00334B88"/>
    <w:p w14:paraId="45A371EA" w14:textId="77777777" w:rsidR="007B63EB" w:rsidRDefault="003C3CE3" w:rsidP="00334B88">
      <w:r>
        <w:t>“</w:t>
      </w:r>
      <w:r w:rsidR="00451F83">
        <w:t xml:space="preserve">As well as ensuring that our drivers are at the same eye-level as pedestrians and cyclists, the low-floor cab </w:t>
      </w:r>
      <w:r w:rsidR="008A1C68">
        <w:t>with its</w:t>
      </w:r>
      <w:r>
        <w:t xml:space="preserve"> wide-opening driver’s door scores </w:t>
      </w:r>
      <w:r w:rsidR="008A1C68">
        <w:t>very highly thanks to</w:t>
      </w:r>
      <w:r>
        <w:t xml:space="preserve"> its outstanding ease of entry. This </w:t>
      </w:r>
      <w:r w:rsidR="00451F83">
        <w:t xml:space="preserve">reduces the risk </w:t>
      </w:r>
      <w:r>
        <w:t>of drivers sustaining injuries, particularly by slipping while frequently getting in and out of the cab on construction sites.”</w:t>
      </w:r>
    </w:p>
    <w:p w14:paraId="3EFB128A" w14:textId="77777777" w:rsidR="007B63EB" w:rsidRDefault="007B63EB" w:rsidP="00334B88"/>
    <w:p w14:paraId="3EB4F7F5" w14:textId="1A428465" w:rsidR="003C3CE3" w:rsidRDefault="007B63EB" w:rsidP="00334B88">
      <w:r>
        <w:t xml:space="preserve">The skip- and hook-loading bodywork on Kilbridge’s Econics and Arocs is also remote radio-controlled, making the job less hazardous for drivers, who can stand well clear while changing bins. </w:t>
      </w:r>
      <w:r w:rsidR="003C3CE3">
        <w:br/>
      </w:r>
    </w:p>
    <w:p w14:paraId="26F9A82E" w14:textId="075F1753" w:rsidR="003C3CE3" w:rsidRDefault="003C3CE3" w:rsidP="00334B88">
      <w:r>
        <w:t>Mr Barrett said Kilnbridge initially intended to replace only four skip vehicles with Econics</w:t>
      </w:r>
      <w:r w:rsidR="008A1C68">
        <w:t xml:space="preserve">. However, a major fleet management review, which invited stakeholder contributions from across the business, and took account of Transport for London’s Direct Vision Standard, </w:t>
      </w:r>
      <w:r w:rsidR="008A1C68">
        <w:lastRenderedPageBreak/>
        <w:t>concluded that a wholesale investment in new Mercedes-Benz vehicles represented the best way forward.</w:t>
      </w:r>
    </w:p>
    <w:p w14:paraId="394CCD54" w14:textId="77777777" w:rsidR="003C3CE3" w:rsidRDefault="003C3CE3" w:rsidP="00334B88"/>
    <w:p w14:paraId="0EC86FDE" w14:textId="589C9BD4" w:rsidR="003F2C71" w:rsidRDefault="003C3CE3" w:rsidP="007B63EB">
      <w:r>
        <w:t xml:space="preserve">Though </w:t>
      </w:r>
      <w:r w:rsidR="008A1C68">
        <w:t xml:space="preserve">safety was </w:t>
      </w:r>
      <w:r>
        <w:t>certainly crucial</w:t>
      </w:r>
      <w:r w:rsidR="007B63EB">
        <w:t xml:space="preserve">, it was not the only factor behind this decision. “We had initial discussions with several manufacturers,” continued Mr Barrett. “Cost-effectiveness, particularly </w:t>
      </w:r>
      <w:r w:rsidR="003F2C71">
        <w:t xml:space="preserve">an analysis </w:t>
      </w:r>
      <w:r w:rsidR="007B63EB">
        <w:t xml:space="preserve">of fuel economy, was </w:t>
      </w:r>
      <w:r w:rsidR="00841304">
        <w:t xml:space="preserve">also </w:t>
      </w:r>
      <w:r w:rsidR="007B63EB">
        <w:t>a key priority</w:t>
      </w:r>
      <w:r w:rsidR="003F2C71">
        <w:t xml:space="preserve">. </w:t>
      </w:r>
      <w:r w:rsidR="007B63EB">
        <w:t>We trialled Econic and Arocs demonstrators before committing to Mercedes-Benz</w:t>
      </w:r>
      <w:r w:rsidR="003F2C71">
        <w:t>,</w:t>
      </w:r>
      <w:r w:rsidR="007B63EB">
        <w:t xml:space="preserve"> and I’m delighted to report that </w:t>
      </w:r>
      <w:r w:rsidR="003F2C71">
        <w:t>despite some initial scepticism our drivers have now embraced their new trucks.”</w:t>
      </w:r>
    </w:p>
    <w:p w14:paraId="42D6C560" w14:textId="445ECFD0" w:rsidR="003F2C71" w:rsidRDefault="003F2C71" w:rsidP="007B63EB"/>
    <w:p w14:paraId="4A67A9AD" w14:textId="3BA357C7" w:rsidR="00C769CE" w:rsidRDefault="00A733FC" w:rsidP="00A733FC">
      <w:r>
        <w:t>Mr Barrett recalled: “</w:t>
      </w:r>
      <w:r w:rsidR="00165AE8">
        <w:t xml:space="preserve">Steve Thurbon, Commercial Sales Manager at </w:t>
      </w:r>
      <w:r>
        <w:t>S &amp; B Commercials</w:t>
      </w:r>
      <w:r w:rsidR="00165AE8">
        <w:t xml:space="preserve">, </w:t>
      </w:r>
      <w:r>
        <w:t xml:space="preserve">provided exemplary support during the delivery process, working hard to co-ordinate the various bodybuilders and ensure our tight deadlines were met. Having spent time with Steve, I was impressed with his fantastic product knowledge. </w:t>
      </w:r>
    </w:p>
    <w:p w14:paraId="470B6B1B" w14:textId="77777777" w:rsidR="00C769CE" w:rsidRDefault="00C769CE" w:rsidP="00A733FC"/>
    <w:p w14:paraId="0DB7D1FB" w14:textId="1C07BB85" w:rsidR="003F2C71" w:rsidRDefault="00C769CE" w:rsidP="00A733FC">
      <w:r>
        <w:t>“We’re also very happy with t</w:t>
      </w:r>
      <w:r w:rsidR="003F2C71">
        <w:t xml:space="preserve">he </w:t>
      </w:r>
      <w:r>
        <w:t xml:space="preserve">aftersales arrangements, not least because the Dealer’s </w:t>
      </w:r>
      <w:r w:rsidR="003F2C71">
        <w:t>West Thurrock workshop is ideally located for our Canning Town headquarters</w:t>
      </w:r>
      <w:r w:rsidR="009313E2">
        <w:t>,</w:t>
      </w:r>
      <w:r w:rsidR="003F2C71">
        <w:t xml:space="preserve"> and materials recycling facility in Rainham</w:t>
      </w:r>
      <w:r w:rsidR="00A733FC">
        <w:t>.”</w:t>
      </w:r>
      <w:r w:rsidR="00816E04">
        <w:t xml:space="preserve"> </w:t>
      </w:r>
    </w:p>
    <w:p w14:paraId="6F1541F8" w14:textId="77777777" w:rsidR="00A733FC" w:rsidRDefault="00A733FC" w:rsidP="003F2C71"/>
    <w:p w14:paraId="3AEBFDDA" w14:textId="48CC4A6F" w:rsidR="003F2C71" w:rsidRDefault="003F2C71" w:rsidP="003F2C71">
      <w:r>
        <w:t xml:space="preserve">Established in 1992, and still privately-owned, Kilnbridge specialises in the delivery of ‘turnkey’ structures contracts. </w:t>
      </w:r>
      <w:r w:rsidR="00816E04">
        <w:t>The company also has offices in Belfast</w:t>
      </w:r>
      <w:r w:rsidR="00691E3A">
        <w:t xml:space="preserve"> and</w:t>
      </w:r>
      <w:r w:rsidR="00816E04">
        <w:t xml:space="preserve"> Northampton</w:t>
      </w:r>
      <w:r w:rsidR="00691E3A">
        <w:t xml:space="preserve">, </w:t>
      </w:r>
      <w:r w:rsidR="00816E04">
        <w:t>and m</w:t>
      </w:r>
      <w:r>
        <w:t xml:space="preserve">ajor projects undertaken for clients from the aviation, energy, rail, </w:t>
      </w:r>
      <w:r w:rsidR="00691E3A">
        <w:t>commercial</w:t>
      </w:r>
      <w:r>
        <w:t xml:space="preserve"> and retail sectors feature prominently within its portfolio. </w:t>
      </w:r>
    </w:p>
    <w:p w14:paraId="04573389" w14:textId="77777777" w:rsidR="003F2C71" w:rsidRDefault="003F2C71" w:rsidP="007B63EB"/>
    <w:p w14:paraId="41F34FA2" w14:textId="5FC23BE1" w:rsidR="007B63EB" w:rsidRDefault="003A525B" w:rsidP="007B63EB">
      <w:hyperlink r:id="rId6" w:history="1">
        <w:r w:rsidR="00816E04" w:rsidRPr="007D5240">
          <w:rPr>
            <w:rStyle w:val="Hyperlink"/>
          </w:rPr>
          <w:t>www.kilnbridge.com</w:t>
        </w:r>
      </w:hyperlink>
      <w:r w:rsidR="00816E04">
        <w:t xml:space="preserve"> </w:t>
      </w:r>
    </w:p>
    <w:p w14:paraId="4BEF30C4" w14:textId="6113439D" w:rsidR="00451F83" w:rsidRDefault="00451F83" w:rsidP="00334B88"/>
    <w:p w14:paraId="00BFF982" w14:textId="2568BBC2" w:rsidR="008B51D1" w:rsidRDefault="00CA0421" w:rsidP="00334B88">
      <w:r>
        <w:rPr>
          <w:noProof/>
        </w:rPr>
        <w:drawing>
          <wp:inline distT="0" distB="0" distL="0" distR="0" wp14:anchorId="0562F3E7" wp14:editId="786A938C">
            <wp:extent cx="5731510" cy="3823970"/>
            <wp:effectExtent l="0" t="0" r="254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BBBE1" w14:textId="6FB19D4D" w:rsidR="00507A6C" w:rsidRDefault="00507A6C" w:rsidP="00EF7929">
      <w:pPr>
        <w:rPr>
          <w:b/>
          <w:i/>
        </w:rPr>
      </w:pPr>
    </w:p>
    <w:p w14:paraId="4CC2215A" w14:textId="0C99FD26" w:rsidR="00AC2988" w:rsidRPr="00AC2988" w:rsidRDefault="009313E2" w:rsidP="00AC2988">
      <w:pPr>
        <w:rPr>
          <w:bCs/>
          <w:iCs/>
        </w:rPr>
      </w:pPr>
      <w:r w:rsidRPr="009313E2">
        <w:rPr>
          <w:b/>
          <w:iCs/>
        </w:rPr>
        <w:t xml:space="preserve">Reaching for the three-pointed stars: </w:t>
      </w:r>
      <w:r w:rsidRPr="00AC2988">
        <w:rPr>
          <w:bCs/>
          <w:iCs/>
        </w:rPr>
        <w:t xml:space="preserve">Kilnbridge’s </w:t>
      </w:r>
      <w:r w:rsidR="00AC2988" w:rsidRPr="00AC2988">
        <w:rPr>
          <w:bCs/>
          <w:iCs/>
        </w:rPr>
        <w:t>K-P</w:t>
      </w:r>
      <w:r w:rsidR="00AC2988" w:rsidRPr="00AC2988">
        <w:rPr>
          <w:bCs/>
          <w:iCs/>
          <w:color w:val="000000" w:themeColor="text1"/>
        </w:rPr>
        <w:t xml:space="preserve">LANT Director </w:t>
      </w:r>
      <w:r w:rsidRPr="00AC2988">
        <w:rPr>
          <w:bCs/>
          <w:iCs/>
          <w:color w:val="000000" w:themeColor="text1"/>
        </w:rPr>
        <w:t xml:space="preserve">Thomas Barrett, left, and </w:t>
      </w:r>
      <w:r w:rsidR="00AC2988" w:rsidRPr="00AC2988">
        <w:rPr>
          <w:bCs/>
          <w:iCs/>
          <w:color w:val="000000" w:themeColor="text1"/>
        </w:rPr>
        <w:t xml:space="preserve">Operations Director – Waste Management </w:t>
      </w:r>
      <w:r w:rsidR="00AC2988" w:rsidRPr="00AC2988">
        <w:rPr>
          <w:color w:val="000000" w:themeColor="text1"/>
        </w:rPr>
        <w:t>Al Keaney</w:t>
      </w:r>
      <w:r w:rsidR="00AC2988" w:rsidRPr="00AC2988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0BEC97D3" w14:textId="08E177EB" w:rsidR="009313E2" w:rsidRPr="009313E2" w:rsidRDefault="009313E2" w:rsidP="00EF7929">
      <w:pPr>
        <w:rPr>
          <w:bCs/>
          <w:iCs/>
        </w:rPr>
      </w:pPr>
    </w:p>
    <w:p w14:paraId="68007B97" w14:textId="609F8E96" w:rsidR="00CA0421" w:rsidRDefault="00CA0421" w:rsidP="00EF7929">
      <w:pPr>
        <w:rPr>
          <w:b/>
          <w:i/>
        </w:rPr>
      </w:pPr>
      <w:r>
        <w:rPr>
          <w:noProof/>
        </w:rPr>
        <w:drawing>
          <wp:inline distT="0" distB="0" distL="0" distR="0" wp14:anchorId="246BECA2" wp14:editId="34889E2F">
            <wp:extent cx="5731510" cy="362585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DEFE0" w14:textId="3AB71266" w:rsidR="00CA0421" w:rsidRDefault="00CA0421" w:rsidP="00EF7929">
      <w:pPr>
        <w:rPr>
          <w:b/>
          <w:i/>
        </w:rPr>
      </w:pPr>
    </w:p>
    <w:p w14:paraId="1C49A8C6" w14:textId="5B894BCB" w:rsidR="00CA0421" w:rsidRDefault="00CA0421" w:rsidP="00EF7929">
      <w:pPr>
        <w:rPr>
          <w:b/>
          <w:i/>
        </w:rPr>
      </w:pPr>
      <w:r>
        <w:rPr>
          <w:noProof/>
        </w:rPr>
        <w:drawing>
          <wp:inline distT="0" distB="0" distL="0" distR="0" wp14:anchorId="779C535B" wp14:editId="68E5C2E2">
            <wp:extent cx="5731510" cy="3860800"/>
            <wp:effectExtent l="0" t="0" r="254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ACBEC" w14:textId="0CEF4D41" w:rsidR="00CA0421" w:rsidRDefault="00CA0421" w:rsidP="00EF7929">
      <w:pPr>
        <w:rPr>
          <w:b/>
          <w:i/>
        </w:rPr>
      </w:pPr>
    </w:p>
    <w:p w14:paraId="53737268" w14:textId="134278F2" w:rsidR="00CA0421" w:rsidRDefault="00CA0421" w:rsidP="00EF7929">
      <w:pPr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075A8E83" wp14:editId="29F7674B">
            <wp:extent cx="5731510" cy="407670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6A770" w14:textId="77777777" w:rsidR="00CA0421" w:rsidRDefault="00CA0421" w:rsidP="00EF7929">
      <w:pPr>
        <w:rPr>
          <w:b/>
          <w:i/>
        </w:rPr>
      </w:pPr>
    </w:p>
    <w:p w14:paraId="467870A6" w14:textId="77777777" w:rsidR="00CA0421" w:rsidRDefault="00CA0421" w:rsidP="00EF7929">
      <w:pPr>
        <w:rPr>
          <w:b/>
          <w:i/>
        </w:rPr>
      </w:pPr>
      <w:r>
        <w:rPr>
          <w:noProof/>
        </w:rPr>
        <w:drawing>
          <wp:inline distT="0" distB="0" distL="0" distR="0" wp14:anchorId="72AC5C1D" wp14:editId="782F8D21">
            <wp:extent cx="5731510" cy="388747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8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4B68E" w14:textId="43C061E5" w:rsidR="00CA0421" w:rsidRDefault="00CA0421" w:rsidP="00EF7929">
      <w:pPr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5956BC32" wp14:editId="49B7F003">
            <wp:extent cx="5731510" cy="391096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1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E25DD" w14:textId="77777777" w:rsidR="00CA0421" w:rsidRDefault="00CA0421" w:rsidP="00EF7929">
      <w:pPr>
        <w:rPr>
          <w:b/>
          <w:i/>
        </w:rPr>
      </w:pPr>
    </w:p>
    <w:p w14:paraId="7D5FD83B" w14:textId="362E6A3B" w:rsidR="00EF7929" w:rsidRPr="007E1EF1" w:rsidRDefault="00EF7929" w:rsidP="00EF7929">
      <w:pPr>
        <w:rPr>
          <w:shd w:val="clear" w:color="auto" w:fill="FFFFFF"/>
        </w:rPr>
      </w:pPr>
      <w:r w:rsidRPr="00C31686">
        <w:rPr>
          <w:b/>
          <w:i/>
        </w:rPr>
        <w:t>ends</w:t>
      </w:r>
    </w:p>
    <w:p w14:paraId="60F757E0" w14:textId="77777777" w:rsidR="00EF7929" w:rsidRDefault="00EF7929" w:rsidP="00EF7929"/>
    <w:p w14:paraId="0BF323BD" w14:textId="77777777" w:rsidR="00EF7929" w:rsidRPr="0025744D" w:rsidRDefault="00EF7929" w:rsidP="00EF7929">
      <w:pPr>
        <w:rPr>
          <w:sz w:val="22"/>
          <w:szCs w:val="22"/>
        </w:rPr>
      </w:pPr>
    </w:p>
    <w:p w14:paraId="358FC291" w14:textId="77777777" w:rsidR="00EF7929" w:rsidRPr="00276732" w:rsidRDefault="00EF7929" w:rsidP="00EF7929">
      <w:pPr>
        <w:rPr>
          <w:rFonts w:ascii="Arial" w:hAnsi="Arial"/>
          <w:b/>
          <w:sz w:val="22"/>
          <w:szCs w:val="22"/>
          <w:lang w:eastAsia="en-GB"/>
        </w:rPr>
      </w:pPr>
      <w:r w:rsidRPr="00276732">
        <w:rPr>
          <w:rFonts w:ascii="Arial" w:hAnsi="Arial"/>
          <w:b/>
          <w:sz w:val="22"/>
          <w:szCs w:val="22"/>
          <w:lang w:eastAsia="en-GB"/>
        </w:rPr>
        <w:t>For more information</w:t>
      </w:r>
      <w:r>
        <w:rPr>
          <w:rFonts w:ascii="Arial" w:hAnsi="Arial"/>
          <w:b/>
          <w:sz w:val="22"/>
          <w:szCs w:val="22"/>
          <w:lang w:eastAsia="en-GB"/>
        </w:rPr>
        <w:t>, or to request bigger/higher-res image files,</w:t>
      </w:r>
      <w:r w:rsidRPr="00276732">
        <w:rPr>
          <w:rFonts w:ascii="Arial" w:hAnsi="Arial"/>
          <w:b/>
          <w:sz w:val="22"/>
          <w:szCs w:val="22"/>
          <w:lang w:eastAsia="en-GB"/>
        </w:rPr>
        <w:t xml:space="preserve"> please contact:</w:t>
      </w:r>
    </w:p>
    <w:p w14:paraId="6727F9FB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>Steve Warren</w:t>
      </w:r>
      <w:r w:rsidRPr="00276732">
        <w:rPr>
          <w:rFonts w:ascii="Arial" w:hAnsi="Arial"/>
          <w:sz w:val="22"/>
          <w:szCs w:val="22"/>
          <w:lang w:eastAsia="en-GB"/>
        </w:rPr>
        <w:t xml:space="preserve"> </w:t>
      </w:r>
      <w:r>
        <w:rPr>
          <w:rFonts w:ascii="Arial" w:hAnsi="Arial"/>
          <w:sz w:val="22"/>
          <w:szCs w:val="22"/>
          <w:lang w:eastAsia="en-GB"/>
        </w:rPr>
        <w:t xml:space="preserve">or John Ripley </w:t>
      </w:r>
    </w:p>
    <w:p w14:paraId="03AE1310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 w:rsidRPr="00276732">
        <w:rPr>
          <w:rFonts w:ascii="Arial" w:hAnsi="Arial"/>
          <w:sz w:val="22"/>
          <w:szCs w:val="22"/>
          <w:lang w:eastAsia="en-GB"/>
        </w:rPr>
        <w:t xml:space="preserve">Impact </w:t>
      </w:r>
      <w:r>
        <w:rPr>
          <w:rFonts w:ascii="Arial" w:hAnsi="Arial"/>
          <w:sz w:val="22"/>
          <w:szCs w:val="22"/>
          <w:lang w:eastAsia="en-GB"/>
        </w:rPr>
        <w:t>Communications</w:t>
      </w:r>
      <w:r w:rsidRPr="00276732">
        <w:rPr>
          <w:rFonts w:ascii="Arial" w:hAnsi="Arial"/>
          <w:sz w:val="22"/>
          <w:szCs w:val="22"/>
          <w:lang w:eastAsia="en-GB"/>
        </w:rPr>
        <w:t xml:space="preserve">, </w:t>
      </w:r>
      <w:r>
        <w:rPr>
          <w:rFonts w:ascii="Arial" w:hAnsi="Arial"/>
          <w:sz w:val="22"/>
          <w:szCs w:val="22"/>
          <w:lang w:eastAsia="en-GB"/>
        </w:rPr>
        <w:t>01926 842126</w:t>
      </w:r>
    </w:p>
    <w:p w14:paraId="21C9829A" w14:textId="77777777" w:rsidR="00507A6C" w:rsidRDefault="00507A6C" w:rsidP="00507A6C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Steve: 07770 470251, </w:t>
      </w:r>
      <w:hyperlink r:id="rId13" w:history="1">
        <w:r w:rsidRPr="00032A0A">
          <w:rPr>
            <w:rStyle w:val="Hyperlink"/>
            <w:rFonts w:ascii="Arial" w:hAnsi="Arial"/>
            <w:sz w:val="22"/>
            <w:szCs w:val="22"/>
            <w:lang w:eastAsia="en-GB"/>
          </w:rPr>
          <w:t>steve@impactcom.co.uk</w:t>
        </w:r>
      </w:hyperlink>
    </w:p>
    <w:p w14:paraId="481E1079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John: 07771 484595, </w:t>
      </w:r>
      <w:hyperlink r:id="rId14" w:history="1">
        <w:r w:rsidRPr="00032A0A">
          <w:rPr>
            <w:rStyle w:val="Hyperlink"/>
            <w:rFonts w:ascii="Arial" w:hAnsi="Arial"/>
            <w:sz w:val="22"/>
            <w:szCs w:val="22"/>
            <w:lang w:eastAsia="en-GB"/>
          </w:rPr>
          <w:t>john@impactcom.co.uk</w:t>
        </w:r>
      </w:hyperlink>
    </w:p>
    <w:p w14:paraId="5038C15C" w14:textId="77777777" w:rsidR="00EF7929" w:rsidRDefault="00EF7929" w:rsidP="00EF7929">
      <w:pPr>
        <w:rPr>
          <w:rStyle w:val="Hyperlink"/>
          <w:rFonts w:ascii="Arial" w:hAnsi="Arial"/>
          <w:sz w:val="22"/>
          <w:szCs w:val="22"/>
        </w:rPr>
      </w:pPr>
    </w:p>
    <w:p w14:paraId="2C5EB8D8" w14:textId="77777777" w:rsidR="00EF7929" w:rsidRDefault="00EF7929" w:rsidP="00EF7929">
      <w:pPr>
        <w:rPr>
          <w:rStyle w:val="Hyperlink"/>
          <w:rFonts w:ascii="Arial" w:hAnsi="Arial"/>
          <w:sz w:val="22"/>
          <w:szCs w:val="22"/>
        </w:rPr>
      </w:pPr>
    </w:p>
    <w:p w14:paraId="48E608D1" w14:textId="77777777" w:rsidR="00EF7929" w:rsidRDefault="00EF7929" w:rsidP="00EF7929">
      <w:r>
        <w:rPr>
          <w:noProof/>
          <w:lang w:eastAsia="en-GB"/>
        </w:rPr>
        <w:drawing>
          <wp:inline distT="0" distB="0" distL="0" distR="0" wp14:anchorId="2B12EF80" wp14:editId="107AC085">
            <wp:extent cx="5731510" cy="1212850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oter - S &amp; B Commercials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D054E" w14:textId="77777777" w:rsidR="00EF7929" w:rsidRDefault="00EF7929" w:rsidP="00EF7929"/>
    <w:bookmarkEnd w:id="0"/>
    <w:p w14:paraId="0EF150D7" w14:textId="77777777" w:rsidR="00AE5295" w:rsidRDefault="00AE5295"/>
    <w:sectPr w:rsidR="00AE52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941"/>
    <w:rsid w:val="00047C0E"/>
    <w:rsid w:val="000A0F4E"/>
    <w:rsid w:val="000B1E2C"/>
    <w:rsid w:val="000B3941"/>
    <w:rsid w:val="000C531B"/>
    <w:rsid w:val="000D28F2"/>
    <w:rsid w:val="000E7EF1"/>
    <w:rsid w:val="0010716B"/>
    <w:rsid w:val="00120D17"/>
    <w:rsid w:val="00120DD4"/>
    <w:rsid w:val="00121892"/>
    <w:rsid w:val="00165AE8"/>
    <w:rsid w:val="00196E75"/>
    <w:rsid w:val="001B18E4"/>
    <w:rsid w:val="001D0D9D"/>
    <w:rsid w:val="001E0F1C"/>
    <w:rsid w:val="002159EF"/>
    <w:rsid w:val="0022003D"/>
    <w:rsid w:val="00234AA5"/>
    <w:rsid w:val="002353B7"/>
    <w:rsid w:val="002668B7"/>
    <w:rsid w:val="00281B90"/>
    <w:rsid w:val="00282A92"/>
    <w:rsid w:val="00282C2E"/>
    <w:rsid w:val="00291071"/>
    <w:rsid w:val="002B7EA0"/>
    <w:rsid w:val="002D254C"/>
    <w:rsid w:val="002D4A87"/>
    <w:rsid w:val="002F350B"/>
    <w:rsid w:val="00313347"/>
    <w:rsid w:val="00320123"/>
    <w:rsid w:val="00325A29"/>
    <w:rsid w:val="00334B88"/>
    <w:rsid w:val="00335B9D"/>
    <w:rsid w:val="003466B2"/>
    <w:rsid w:val="00351323"/>
    <w:rsid w:val="00360D07"/>
    <w:rsid w:val="00372C87"/>
    <w:rsid w:val="00390649"/>
    <w:rsid w:val="003971FE"/>
    <w:rsid w:val="003A525B"/>
    <w:rsid w:val="003B0A0E"/>
    <w:rsid w:val="003C3CE3"/>
    <w:rsid w:val="003F2C71"/>
    <w:rsid w:val="00420DE7"/>
    <w:rsid w:val="004322B7"/>
    <w:rsid w:val="00451F83"/>
    <w:rsid w:val="004567C9"/>
    <w:rsid w:val="00456F72"/>
    <w:rsid w:val="00463B89"/>
    <w:rsid w:val="00467781"/>
    <w:rsid w:val="00467EAB"/>
    <w:rsid w:val="00483E18"/>
    <w:rsid w:val="004870C8"/>
    <w:rsid w:val="004C3196"/>
    <w:rsid w:val="004D4BCC"/>
    <w:rsid w:val="004E752C"/>
    <w:rsid w:val="004F736E"/>
    <w:rsid w:val="005073E9"/>
    <w:rsid w:val="00507A6C"/>
    <w:rsid w:val="005209B0"/>
    <w:rsid w:val="005408AA"/>
    <w:rsid w:val="005B5E9F"/>
    <w:rsid w:val="00622B8A"/>
    <w:rsid w:val="006343CA"/>
    <w:rsid w:val="006774A7"/>
    <w:rsid w:val="006876DF"/>
    <w:rsid w:val="00691E3A"/>
    <w:rsid w:val="006A0EFD"/>
    <w:rsid w:val="006A50F5"/>
    <w:rsid w:val="006B3316"/>
    <w:rsid w:val="006B608B"/>
    <w:rsid w:val="006E46E1"/>
    <w:rsid w:val="007969CB"/>
    <w:rsid w:val="007B63EB"/>
    <w:rsid w:val="007D51B7"/>
    <w:rsid w:val="007E27C7"/>
    <w:rsid w:val="008120D2"/>
    <w:rsid w:val="00816E04"/>
    <w:rsid w:val="00841304"/>
    <w:rsid w:val="008437AB"/>
    <w:rsid w:val="00856F9C"/>
    <w:rsid w:val="008A1C68"/>
    <w:rsid w:val="008A29FB"/>
    <w:rsid w:val="008A4C70"/>
    <w:rsid w:val="008B452B"/>
    <w:rsid w:val="008B51D1"/>
    <w:rsid w:val="008E4CF5"/>
    <w:rsid w:val="008F4F60"/>
    <w:rsid w:val="008F5600"/>
    <w:rsid w:val="009306C9"/>
    <w:rsid w:val="009313E2"/>
    <w:rsid w:val="009674FF"/>
    <w:rsid w:val="00967A78"/>
    <w:rsid w:val="00973258"/>
    <w:rsid w:val="00990743"/>
    <w:rsid w:val="00993A66"/>
    <w:rsid w:val="009A08DE"/>
    <w:rsid w:val="009B004B"/>
    <w:rsid w:val="009B3B0E"/>
    <w:rsid w:val="009B7ADA"/>
    <w:rsid w:val="009C48AD"/>
    <w:rsid w:val="009E556C"/>
    <w:rsid w:val="00A3096E"/>
    <w:rsid w:val="00A36F49"/>
    <w:rsid w:val="00A42ACA"/>
    <w:rsid w:val="00A733FC"/>
    <w:rsid w:val="00A84160"/>
    <w:rsid w:val="00AC2988"/>
    <w:rsid w:val="00AC59BC"/>
    <w:rsid w:val="00AC5C6C"/>
    <w:rsid w:val="00AC7D1F"/>
    <w:rsid w:val="00AD2A74"/>
    <w:rsid w:val="00AD68BD"/>
    <w:rsid w:val="00AE5295"/>
    <w:rsid w:val="00B602C4"/>
    <w:rsid w:val="00BA6596"/>
    <w:rsid w:val="00C322E4"/>
    <w:rsid w:val="00C6571B"/>
    <w:rsid w:val="00C769CE"/>
    <w:rsid w:val="00C95A27"/>
    <w:rsid w:val="00CA0421"/>
    <w:rsid w:val="00CA7A3E"/>
    <w:rsid w:val="00D3103F"/>
    <w:rsid w:val="00D371ED"/>
    <w:rsid w:val="00D56BF2"/>
    <w:rsid w:val="00D62AA9"/>
    <w:rsid w:val="00D63F8E"/>
    <w:rsid w:val="00DA183A"/>
    <w:rsid w:val="00DA2CE2"/>
    <w:rsid w:val="00DC7034"/>
    <w:rsid w:val="00DD4F46"/>
    <w:rsid w:val="00DE49F6"/>
    <w:rsid w:val="00E26B8F"/>
    <w:rsid w:val="00E32419"/>
    <w:rsid w:val="00E364B9"/>
    <w:rsid w:val="00E52704"/>
    <w:rsid w:val="00E5561B"/>
    <w:rsid w:val="00E87A50"/>
    <w:rsid w:val="00EB3549"/>
    <w:rsid w:val="00EC58A5"/>
    <w:rsid w:val="00EF42E9"/>
    <w:rsid w:val="00EF7929"/>
    <w:rsid w:val="00F25DC6"/>
    <w:rsid w:val="00F67AD8"/>
    <w:rsid w:val="00F937F0"/>
    <w:rsid w:val="00FA10CE"/>
    <w:rsid w:val="00FA2B78"/>
    <w:rsid w:val="00FB48E0"/>
    <w:rsid w:val="00FE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AEA54"/>
  <w15:chartTrackingRefBased/>
  <w15:docId w15:val="{2B5C74CF-A781-4E19-B870-96C64F51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92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25A29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F792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0EFD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Mention">
    <w:name w:val="Mention"/>
    <w:basedOn w:val="DefaultParagraphFont"/>
    <w:uiPriority w:val="99"/>
    <w:semiHidden/>
    <w:unhideWhenUsed/>
    <w:rsid w:val="001E0F1C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325A2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25A29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E265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5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5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37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24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174">
          <w:marLeft w:val="-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steve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kilnbridge.com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9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6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</dc:creator>
  <cp:keywords/>
  <dc:description/>
  <cp:lastModifiedBy>Stephen Warren</cp:lastModifiedBy>
  <cp:revision>52</cp:revision>
  <dcterms:created xsi:type="dcterms:W3CDTF">2016-12-01T12:13:00Z</dcterms:created>
  <dcterms:modified xsi:type="dcterms:W3CDTF">2019-07-25T10:09:00Z</dcterms:modified>
</cp:coreProperties>
</file>